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41.xml" ContentType="application/vnd.openxmlformats-officedocument.drawingml.chart+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word/charts/chart40.xml" ContentType="application/vnd.openxmlformats-officedocument.drawingml.chart+xml"/>
  <Override PartName="/docProps/core.xml" ContentType="application/vnd.openxmlformats-package.core-properties+xml"/>
  <Override PartName="/word/people.xml" ContentType="application/vnd.openxmlformats-officedocument.wordprocessingml.people+xml"/>
  <Default Extension="png" ContentType="image/png"/>
  <Override PartName="/word/diagrams/quickStyle1.xml" ContentType="application/vnd.openxmlformats-officedocument.drawingml.diagramStyle+xml"/>
  <Default Extension="jpeg" ContentType="image/jpe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4B4" w:rsidRPr="00FF7CA6" w:rsidRDefault="00392480" w:rsidP="00474DF9">
      <w:pPr>
        <w:spacing w:after="0" w:line="360" w:lineRule="auto"/>
        <w:rPr>
          <w:rFonts w:cstheme="minorHAnsi"/>
          <w:b/>
          <w:bCs/>
          <w:sz w:val="44"/>
          <w:szCs w:val="72"/>
        </w:rPr>
      </w:pPr>
      <w:r w:rsidRPr="00FF7CA6">
        <w:rPr>
          <w:rFonts w:cstheme="minorHAnsi"/>
          <w:noProof/>
          <w:sz w:val="18"/>
          <w:lang w:val="en-US" w:eastAsia="en-US" w:bidi="hi-IN"/>
        </w:rPr>
        <w:drawing>
          <wp:anchor distT="0" distB="0" distL="114300" distR="114300" simplePos="0" relativeHeight="251620352" behindDoc="0" locked="0" layoutInCell="1" allowOverlap="1">
            <wp:simplePos x="0" y="0"/>
            <wp:positionH relativeFrom="column">
              <wp:posOffset>-656590</wp:posOffset>
            </wp:positionH>
            <wp:positionV relativeFrom="paragraph">
              <wp:posOffset>-488950</wp:posOffset>
            </wp:positionV>
            <wp:extent cx="895350" cy="1052195"/>
            <wp:effectExtent l="19050" t="0" r="0" b="0"/>
            <wp:wrapThrough wrapText="bothSides">
              <wp:wrapPolygon edited="0">
                <wp:start x="-460" y="0"/>
                <wp:lineTo x="-460" y="21118"/>
                <wp:lineTo x="21600" y="21118"/>
                <wp:lineTo x="21600" y="0"/>
                <wp:lineTo x="-460" y="0"/>
              </wp:wrapPolygon>
            </wp:wrapThrough>
            <wp:docPr id="22" name="Picture 21" descr="Ambedkar Photo 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mbedkar Photo BW.jpg"/>
                    <pic:cNvPicPr/>
                  </pic:nvPicPr>
                  <pic:blipFill>
                    <a:blip r:embed="rId8" cstate="print"/>
                    <a:stretch>
                      <a:fillRect/>
                    </a:stretch>
                  </pic:blipFill>
                  <pic:spPr>
                    <a:xfrm>
                      <a:off x="0" y="0"/>
                      <a:ext cx="895350" cy="1052195"/>
                    </a:xfrm>
                    <a:prstGeom prst="rect">
                      <a:avLst/>
                    </a:prstGeom>
                  </pic:spPr>
                </pic:pic>
              </a:graphicData>
            </a:graphic>
          </wp:anchor>
        </w:drawing>
      </w:r>
      <w:sdt>
        <w:sdtPr>
          <w:rPr>
            <w:rFonts w:cstheme="minorHAnsi"/>
            <w:sz w:val="16"/>
          </w:rPr>
          <w:id w:val="-1403440363"/>
          <w:docPartObj>
            <w:docPartGallery w:val="Cover Pages"/>
            <w:docPartUnique/>
          </w:docPartObj>
        </w:sdtPr>
        <w:sdtContent>
          <w:r w:rsidR="003A294A" w:rsidRPr="003A294A">
            <w:rPr>
              <w:rFonts w:cstheme="minorHAnsi"/>
              <w:noProof/>
              <w:sz w:val="16"/>
              <w:lang w:val="en-US" w:eastAsia="en-US"/>
            </w:rPr>
            <w:pict>
              <v:group id="Group 15" o:spid="_x0000_s1026" style="position:absolute;margin-left:364.5pt;margin-top:-385.65pt;width:143.25pt;height:60.75pt;z-index:251643904;mso-position-horizontal-relative:text;mso-position-vertical-relative:text" coordorigin="8895,1230" coordsize="2865,12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">
                <v:shapetype id="_x0000_t202" coordsize="21600,21600" o:spt="202" path="m,l,21600r21600,l21600,xe">
                  <v:stroke joinstyle="miter"/>
                  <v:path gradientshapeok="t" o:connecttype="rect"/>
                </v:shapetype>
                <v:shape id="Text Box 16" o:spid="_x0000_s1027" type="#_x0000_t202" style="position:absolute;left:10290;top:1230;width:1470;height:12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" filled="f" stroked="f">
                  <v:textbox>
                    <w:txbxContent>
                      <w:p w:rsidR="00D43216" w:rsidRDefault="00D43216" w:rsidP="00392480">
                        <w:pPr>
                          <w:rPr>
                            <w:color w:val="FFFFFF"/>
                            <w:sz w:val="92"/>
                            <w:szCs w:val="92"/>
                          </w:rPr>
                        </w:pPr>
                        <w:r>
                          <w:rPr>
                            <w:color w:val="FFFFFF"/>
                            <w:sz w:val="92"/>
                            <w:szCs w:val="92"/>
                          </w:rPr>
                          <w:t>08</w:t>
                        </w:r>
                      </w:p>
                    </w:txbxContent>
                  </v:textbox>
                </v:shape>
                <v:shapetype id="_x0000_t32" coordsize="21600,21600" o:spt="32" o:oned="t" path="m,l21600,21600e" filled="f">
                  <v:path arrowok="t" fillok="f" o:connecttype="none"/>
                  <o:lock v:ext="edit" shapetype="t"/>
                </v:shapetype>
                <v:shape id="AutoShape 17" o:spid="_x0000_s1028" type="#_x0000_t32" style="position:absolute;left:10290;top:1590;width:0;height:63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" strokecolor="white" strokeweight="1.5pt"/>
                <v:shape id="Text Box 18" o:spid="_x0000_s1029" type="#_x0000_t202" style="position:absolute;left:8895;top:1455;width:1365;height:6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" filled="f" stroked="f">
                  <v:textbox>
                    <w:txbxContent>
                      <w:p w:rsidR="00D43216" w:rsidRDefault="00D43216" w:rsidP="00392480">
                        <w:pPr>
                          <w:jc w:val="right"/>
                          <w:rPr>
                            <w:rFonts w:ascii="Calibri" w:hAnsi="Calibri"/>
                            <w:b/>
                            <w:color w:val="FFFFFF"/>
                            <w:sz w:val="32"/>
                            <w:szCs w:val="32"/>
                          </w:rPr>
                        </w:pPr>
                        <w:r>
                          <w:rPr>
                            <w:rFonts w:ascii="Calibri" w:hAnsi="Calibri"/>
                            <w:b/>
                            <w:color w:val="FFFFFF"/>
                            <w:sz w:val="32"/>
                            <w:szCs w:val="32"/>
                          </w:rPr>
                          <w:t>Fall</w:t>
                        </w:r>
                      </w:p>
                    </w:txbxContent>
                  </v:textbox>
                </v:shape>
              </v:group>
            </w:pict>
          </w:r>
          <w:r w:rsidR="00474DF9">
            <w:rPr>
              <w:rFonts w:cstheme="minorHAnsi"/>
              <w:sz w:val="16"/>
            </w:rPr>
            <w:t xml:space="preserve">                                                                                                      </w:t>
          </w:r>
        </w:sdtContent>
      </w:sdt>
      <w:r w:rsidRPr="00FF7CA6">
        <w:rPr>
          <w:rFonts w:cstheme="minorHAnsi"/>
          <w:b/>
          <w:bCs/>
          <w:sz w:val="44"/>
          <w:szCs w:val="72"/>
        </w:rPr>
        <w:t xml:space="preserve">A Study </w:t>
      </w:r>
    </w:p>
    <w:p w:rsidR="00392480" w:rsidRPr="00FF7CA6" w:rsidRDefault="00392480" w:rsidP="003E6E65">
      <w:pPr>
        <w:spacing w:after="0" w:line="360" w:lineRule="auto"/>
        <w:jc w:val="center"/>
        <w:rPr>
          <w:rFonts w:cstheme="minorHAnsi"/>
          <w:b/>
          <w:bCs/>
          <w:sz w:val="44"/>
          <w:szCs w:val="72"/>
        </w:rPr>
      </w:pPr>
      <w:r w:rsidRPr="00FF7CA6">
        <w:rPr>
          <w:rFonts w:cstheme="minorHAnsi"/>
          <w:b/>
          <w:bCs/>
          <w:sz w:val="44"/>
          <w:szCs w:val="72"/>
        </w:rPr>
        <w:t>on</w:t>
      </w:r>
    </w:p>
    <w:p w:rsidR="00392480" w:rsidRPr="00FF7CA6" w:rsidRDefault="00392480" w:rsidP="003E6E65">
      <w:pPr>
        <w:spacing w:after="0" w:line="360" w:lineRule="auto"/>
        <w:jc w:val="center"/>
        <w:rPr>
          <w:rFonts w:cstheme="minorHAnsi"/>
          <w:b/>
          <w:bCs/>
          <w:sz w:val="52"/>
          <w:szCs w:val="72"/>
        </w:rPr>
      </w:pPr>
      <w:r w:rsidRPr="00FF7CA6">
        <w:rPr>
          <w:rFonts w:cstheme="minorHAnsi"/>
          <w:b/>
          <w:bCs/>
          <w:sz w:val="52"/>
          <w:szCs w:val="72"/>
        </w:rPr>
        <w:t>‘</w:t>
      </w:r>
      <w:r w:rsidR="001C74B4" w:rsidRPr="00FF7CA6">
        <w:rPr>
          <w:rFonts w:cstheme="minorHAnsi"/>
          <w:b/>
          <w:bCs/>
          <w:sz w:val="52"/>
          <w:szCs w:val="72"/>
        </w:rPr>
        <w:t xml:space="preserve">Inspection of </w:t>
      </w:r>
      <w:r w:rsidR="00E13FE2" w:rsidRPr="00FF7CA6">
        <w:rPr>
          <w:rFonts w:cstheme="minorHAnsi"/>
          <w:b/>
          <w:bCs/>
          <w:sz w:val="52"/>
          <w:szCs w:val="72"/>
        </w:rPr>
        <w:t>B</w:t>
      </w:r>
      <w:r w:rsidR="001C74B4" w:rsidRPr="00FF7CA6">
        <w:rPr>
          <w:rFonts w:cstheme="minorHAnsi"/>
          <w:b/>
          <w:bCs/>
          <w:sz w:val="52"/>
          <w:szCs w:val="72"/>
        </w:rPr>
        <w:t xml:space="preserve">eneficiaries and </w:t>
      </w:r>
      <w:r w:rsidR="00E13FE2" w:rsidRPr="00FF7CA6">
        <w:rPr>
          <w:rFonts w:cstheme="minorHAnsi"/>
          <w:b/>
          <w:bCs/>
          <w:sz w:val="52"/>
          <w:szCs w:val="72"/>
        </w:rPr>
        <w:t>E</w:t>
      </w:r>
      <w:r w:rsidR="001C74B4" w:rsidRPr="00FF7CA6">
        <w:rPr>
          <w:rFonts w:cstheme="minorHAnsi"/>
          <w:b/>
          <w:bCs/>
          <w:sz w:val="52"/>
          <w:szCs w:val="72"/>
        </w:rPr>
        <w:t xml:space="preserve">valuation of </w:t>
      </w:r>
      <w:r w:rsidR="00E13FE2" w:rsidRPr="00FF7CA6">
        <w:rPr>
          <w:rFonts w:cstheme="minorHAnsi"/>
          <w:b/>
          <w:bCs/>
          <w:sz w:val="52"/>
          <w:szCs w:val="72"/>
        </w:rPr>
        <w:t>S</w:t>
      </w:r>
      <w:r w:rsidR="001C74B4" w:rsidRPr="00FF7CA6">
        <w:rPr>
          <w:rFonts w:cstheme="minorHAnsi"/>
          <w:b/>
          <w:bCs/>
          <w:sz w:val="52"/>
          <w:szCs w:val="72"/>
        </w:rPr>
        <w:t>chemes of NBCFDC in the State of Rajasthan</w:t>
      </w:r>
      <w:r w:rsidRPr="00FF7CA6">
        <w:rPr>
          <w:rFonts w:cstheme="minorHAnsi"/>
          <w:b/>
          <w:bCs/>
          <w:sz w:val="52"/>
          <w:szCs w:val="72"/>
        </w:rPr>
        <w:t>’</w:t>
      </w:r>
    </w:p>
    <w:p w:rsidR="00392480" w:rsidRPr="00FF7CA6" w:rsidRDefault="00392480" w:rsidP="003E6E65">
      <w:pPr>
        <w:spacing w:after="0" w:line="360" w:lineRule="auto"/>
        <w:jc w:val="center"/>
        <w:rPr>
          <w:rFonts w:cstheme="minorHAnsi"/>
          <w:b/>
          <w:bCs/>
          <w:sz w:val="52"/>
          <w:szCs w:val="72"/>
        </w:rPr>
      </w:pPr>
      <w:r w:rsidRPr="00FF7CA6">
        <w:rPr>
          <w:rFonts w:cstheme="minorHAnsi"/>
          <w:b/>
          <w:bCs/>
          <w:noProof/>
          <w:sz w:val="52"/>
          <w:szCs w:val="72"/>
          <w:lang w:val="en-US" w:eastAsia="en-US" w:bidi="hi-IN"/>
        </w:rPr>
        <w:drawing>
          <wp:anchor distT="0" distB="0" distL="114300" distR="114300" simplePos="0" relativeHeight="251619328" behindDoc="0" locked="0" layoutInCell="1" allowOverlap="1">
            <wp:simplePos x="0" y="0"/>
            <wp:positionH relativeFrom="column">
              <wp:posOffset>2562225</wp:posOffset>
            </wp:positionH>
            <wp:positionV relativeFrom="paragraph">
              <wp:posOffset>86995</wp:posOffset>
            </wp:positionV>
            <wp:extent cx="866775" cy="847725"/>
            <wp:effectExtent l="19050" t="0" r="9525" b="0"/>
            <wp:wrapThrough wrapText="bothSides">
              <wp:wrapPolygon edited="0">
                <wp:start x="-475" y="0"/>
                <wp:lineTo x="-475" y="21357"/>
                <wp:lineTo x="21837" y="21357"/>
                <wp:lineTo x="21837" y="0"/>
                <wp:lineTo x="-475" y="0"/>
              </wp:wrapPolygon>
            </wp:wrapThrough>
            <wp:docPr id="17" name="Picture 1" descr="C:\Users\SHEELA REDDY\Desktop\IIPA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EELA REDDY\Desktop\IIPA LOGO.jpg"/>
                    <pic:cNvPicPr>
                      <a:picLocks noChangeAspect="1" noChangeArrowheads="1"/>
                    </pic:cNvPicPr>
                  </pic:nvPicPr>
                  <pic:blipFill>
                    <a:blip r:embed="rId9" cstate="print"/>
                    <a:srcRect/>
                    <a:stretch>
                      <a:fillRect/>
                    </a:stretch>
                  </pic:blipFill>
                  <pic:spPr bwMode="auto">
                    <a:xfrm>
                      <a:off x="0" y="0"/>
                      <a:ext cx="866775" cy="847725"/>
                    </a:xfrm>
                    <a:prstGeom prst="rect">
                      <a:avLst/>
                    </a:prstGeom>
                    <a:noFill/>
                    <a:ln w="9525">
                      <a:noFill/>
                      <a:miter lim="800000"/>
                      <a:headEnd/>
                      <a:tailEnd/>
                    </a:ln>
                  </pic:spPr>
                </pic:pic>
              </a:graphicData>
            </a:graphic>
          </wp:anchor>
        </w:drawing>
      </w:r>
    </w:p>
    <w:p w:rsidR="00392480" w:rsidRPr="00FF7CA6" w:rsidRDefault="00392480" w:rsidP="003E6E65">
      <w:pPr>
        <w:spacing w:after="0" w:line="360" w:lineRule="auto"/>
        <w:jc w:val="center"/>
        <w:rPr>
          <w:rFonts w:cstheme="minorHAnsi"/>
          <w:sz w:val="20"/>
        </w:rPr>
      </w:pPr>
    </w:p>
    <w:p w:rsidR="00392480" w:rsidRPr="00FF7CA6" w:rsidRDefault="00392480" w:rsidP="003E6E65">
      <w:pPr>
        <w:spacing w:after="0" w:line="360" w:lineRule="auto"/>
        <w:jc w:val="center"/>
        <w:rPr>
          <w:rFonts w:cstheme="minorHAnsi"/>
          <w:sz w:val="22"/>
          <w:szCs w:val="44"/>
        </w:rPr>
      </w:pPr>
    </w:p>
    <w:p w:rsidR="00392480" w:rsidRPr="00FF7CA6" w:rsidRDefault="00392480" w:rsidP="003E6E65">
      <w:pPr>
        <w:spacing w:after="0" w:line="360" w:lineRule="auto"/>
        <w:jc w:val="center"/>
        <w:rPr>
          <w:rFonts w:cstheme="minorHAnsi"/>
          <w:sz w:val="22"/>
          <w:szCs w:val="44"/>
        </w:rPr>
      </w:pPr>
      <w:r w:rsidRPr="00FF7CA6">
        <w:rPr>
          <w:rFonts w:cstheme="minorHAnsi"/>
          <w:sz w:val="22"/>
          <w:szCs w:val="44"/>
        </w:rPr>
        <w:t>Conducted by</w:t>
      </w:r>
    </w:p>
    <w:p w:rsidR="00537E89" w:rsidRDefault="00537E89" w:rsidP="003E6E65">
      <w:pPr>
        <w:spacing w:after="0" w:line="360" w:lineRule="auto"/>
        <w:jc w:val="center"/>
        <w:rPr>
          <w:rFonts w:eastAsia="Times New Roman" w:cstheme="minorHAnsi"/>
          <w:b/>
          <w:sz w:val="28"/>
          <w:szCs w:val="44"/>
          <w:shd w:val="clear" w:color="auto" w:fill="FFFFFF"/>
        </w:rPr>
      </w:pPr>
      <w:r>
        <w:rPr>
          <w:rFonts w:eastAsia="Times New Roman" w:cstheme="minorHAnsi"/>
          <w:b/>
          <w:sz w:val="28"/>
          <w:szCs w:val="44"/>
          <w:shd w:val="clear" w:color="auto" w:fill="FFFFFF"/>
        </w:rPr>
        <w:t>Dr. Neetu Jain</w:t>
      </w:r>
    </w:p>
    <w:p w:rsidR="00392480" w:rsidRPr="00FF7CA6" w:rsidRDefault="00392480" w:rsidP="003E6E65">
      <w:pPr>
        <w:spacing w:after="0" w:line="360" w:lineRule="auto"/>
        <w:jc w:val="center"/>
        <w:rPr>
          <w:rFonts w:eastAsia="Times New Roman" w:cstheme="minorHAnsi"/>
          <w:b/>
          <w:sz w:val="28"/>
          <w:szCs w:val="44"/>
        </w:rPr>
      </w:pPr>
      <w:r w:rsidRPr="00FF7CA6">
        <w:rPr>
          <w:rFonts w:eastAsia="Times New Roman" w:cstheme="minorHAnsi"/>
          <w:b/>
          <w:sz w:val="28"/>
          <w:szCs w:val="44"/>
          <w:shd w:val="clear" w:color="auto" w:fill="FFFFFF"/>
        </w:rPr>
        <w:t>Dr. Ambedkar Chair in Social Justice</w:t>
      </w:r>
    </w:p>
    <w:p w:rsidR="00392480" w:rsidRPr="00FF7CA6" w:rsidRDefault="00392480" w:rsidP="003E6E65">
      <w:pPr>
        <w:shd w:val="clear" w:color="auto" w:fill="FFFFFF"/>
        <w:spacing w:after="0" w:line="360" w:lineRule="auto"/>
        <w:jc w:val="center"/>
        <w:rPr>
          <w:rFonts w:eastAsia="Times New Roman" w:cstheme="minorHAnsi"/>
          <w:b/>
          <w:sz w:val="28"/>
          <w:szCs w:val="44"/>
        </w:rPr>
      </w:pPr>
      <w:r w:rsidRPr="00FF7CA6">
        <w:rPr>
          <w:rFonts w:eastAsia="Times New Roman" w:cstheme="minorHAnsi"/>
          <w:b/>
          <w:sz w:val="28"/>
          <w:szCs w:val="44"/>
        </w:rPr>
        <w:t>Indian Institute of Public Administration (IIPA)</w:t>
      </w:r>
    </w:p>
    <w:p w:rsidR="00392480" w:rsidRPr="00FF7CA6" w:rsidRDefault="00392480" w:rsidP="003E6E65">
      <w:pPr>
        <w:shd w:val="clear" w:color="auto" w:fill="FFFFFF"/>
        <w:spacing w:after="0" w:line="360" w:lineRule="auto"/>
        <w:jc w:val="center"/>
        <w:rPr>
          <w:rFonts w:eastAsia="Times New Roman" w:cstheme="minorHAnsi"/>
          <w:b/>
          <w:sz w:val="28"/>
          <w:szCs w:val="44"/>
        </w:rPr>
      </w:pPr>
      <w:r w:rsidRPr="00FF7CA6">
        <w:rPr>
          <w:rFonts w:eastAsia="Times New Roman" w:cstheme="minorHAnsi"/>
          <w:b/>
          <w:sz w:val="28"/>
          <w:szCs w:val="44"/>
        </w:rPr>
        <w:t>I. P. Estate, Ring Road,</w:t>
      </w:r>
    </w:p>
    <w:p w:rsidR="00392480" w:rsidRPr="00FF7CA6" w:rsidRDefault="00392480" w:rsidP="003E6E65">
      <w:pPr>
        <w:shd w:val="clear" w:color="auto" w:fill="FFFFFF"/>
        <w:spacing w:after="0" w:line="360" w:lineRule="auto"/>
        <w:jc w:val="center"/>
        <w:rPr>
          <w:rFonts w:eastAsia="Times New Roman" w:cstheme="minorHAnsi"/>
          <w:b/>
          <w:sz w:val="28"/>
          <w:szCs w:val="44"/>
        </w:rPr>
      </w:pPr>
      <w:r w:rsidRPr="00FF7CA6">
        <w:rPr>
          <w:rFonts w:eastAsia="Times New Roman" w:cstheme="minorHAnsi"/>
          <w:b/>
          <w:sz w:val="28"/>
          <w:szCs w:val="44"/>
        </w:rPr>
        <w:t>New Delhi-110002</w:t>
      </w:r>
    </w:p>
    <w:p w:rsidR="00392480" w:rsidRPr="00FF7CA6" w:rsidRDefault="00392480" w:rsidP="003E6E65">
      <w:pPr>
        <w:shd w:val="clear" w:color="auto" w:fill="FFFFFF"/>
        <w:spacing w:after="0" w:line="360" w:lineRule="auto"/>
        <w:jc w:val="center"/>
        <w:rPr>
          <w:rFonts w:eastAsia="Times New Roman" w:cstheme="minorHAnsi"/>
          <w:sz w:val="22"/>
          <w:szCs w:val="44"/>
        </w:rPr>
      </w:pPr>
      <w:r w:rsidRPr="00FF7CA6">
        <w:rPr>
          <w:rFonts w:eastAsia="Times New Roman" w:cstheme="minorHAnsi"/>
          <w:sz w:val="22"/>
          <w:szCs w:val="44"/>
        </w:rPr>
        <w:t>Sponsored by</w:t>
      </w:r>
    </w:p>
    <w:p w:rsidR="00392480" w:rsidRPr="00FF7CA6" w:rsidRDefault="00392480" w:rsidP="003E6E65">
      <w:pPr>
        <w:shd w:val="clear" w:color="auto" w:fill="FFFFFF"/>
        <w:spacing w:after="0" w:line="360" w:lineRule="auto"/>
        <w:jc w:val="center"/>
        <w:rPr>
          <w:rFonts w:eastAsia="Times New Roman" w:cstheme="minorHAnsi"/>
          <w:sz w:val="40"/>
          <w:szCs w:val="44"/>
        </w:rPr>
      </w:pPr>
      <w:r w:rsidRPr="00FF7CA6">
        <w:rPr>
          <w:rFonts w:eastAsia="Times New Roman" w:cstheme="minorHAnsi"/>
          <w:noProof/>
          <w:sz w:val="40"/>
          <w:szCs w:val="44"/>
          <w:lang w:val="en-US" w:eastAsia="en-US" w:bidi="hi-IN"/>
        </w:rPr>
        <w:drawing>
          <wp:inline distT="0" distB="0" distL="0" distR="0">
            <wp:extent cx="906110" cy="1219200"/>
            <wp:effectExtent l="19050" t="0" r="8290" b="0"/>
            <wp:docPr id="18" name="Picture 17" descr="National Embl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tional Emblem.png"/>
                    <pic:cNvPicPr/>
                  </pic:nvPicPr>
                  <pic:blipFill>
                    <a:blip r:embed="rId10" cstate="print"/>
                    <a:stretch>
                      <a:fillRect/>
                    </a:stretch>
                  </pic:blipFill>
                  <pic:spPr>
                    <a:xfrm>
                      <a:off x="0" y="0"/>
                      <a:ext cx="909155" cy="1223297"/>
                    </a:xfrm>
                    <a:prstGeom prst="rect">
                      <a:avLst/>
                    </a:prstGeom>
                  </pic:spPr>
                </pic:pic>
              </a:graphicData>
            </a:graphic>
          </wp:inline>
        </w:drawing>
      </w:r>
    </w:p>
    <w:p w:rsidR="00392480" w:rsidRPr="00FF7CA6" w:rsidRDefault="00392480" w:rsidP="00DA18E7">
      <w:pPr>
        <w:spacing w:after="0" w:line="360" w:lineRule="auto"/>
        <w:jc w:val="center"/>
        <w:rPr>
          <w:rFonts w:eastAsia="Times New Roman" w:cstheme="minorHAnsi"/>
          <w:b/>
          <w:sz w:val="28"/>
        </w:rPr>
      </w:pPr>
      <w:r w:rsidRPr="00FF7CA6">
        <w:rPr>
          <w:rFonts w:eastAsia="Times New Roman" w:cstheme="minorHAnsi"/>
          <w:b/>
          <w:sz w:val="28"/>
        </w:rPr>
        <w:t xml:space="preserve">National Backward Classes Finance and Development Corporation </w:t>
      </w:r>
    </w:p>
    <w:p w:rsidR="008F2E64" w:rsidRPr="00FF7CA6" w:rsidRDefault="00392480" w:rsidP="00DA18E7">
      <w:pPr>
        <w:spacing w:after="0" w:line="360" w:lineRule="auto"/>
        <w:jc w:val="center"/>
        <w:rPr>
          <w:rFonts w:eastAsia="Times New Roman" w:cstheme="minorHAnsi"/>
          <w:b/>
          <w:sz w:val="28"/>
        </w:rPr>
      </w:pPr>
      <w:r w:rsidRPr="00FF7CA6">
        <w:rPr>
          <w:rFonts w:eastAsia="Times New Roman" w:cstheme="minorHAnsi"/>
          <w:b/>
          <w:sz w:val="28"/>
        </w:rPr>
        <w:t>Ministry of Social Justice &amp; Empowerment</w:t>
      </w:r>
      <w:r w:rsidR="00537E89">
        <w:rPr>
          <w:rFonts w:eastAsia="Times New Roman" w:cstheme="minorHAnsi"/>
          <w:b/>
          <w:sz w:val="28"/>
        </w:rPr>
        <w:t xml:space="preserve">, </w:t>
      </w:r>
      <w:r w:rsidRPr="00FF7CA6">
        <w:rPr>
          <w:rFonts w:eastAsia="Times New Roman" w:cstheme="minorHAnsi"/>
          <w:b/>
          <w:sz w:val="28"/>
        </w:rPr>
        <w:t>Government of India</w:t>
      </w:r>
    </w:p>
    <w:p w:rsidR="00E67DE9" w:rsidRPr="00FF7CA6" w:rsidRDefault="00E67DE9" w:rsidP="003E6E65">
      <w:pPr>
        <w:spacing w:after="0" w:line="360" w:lineRule="auto"/>
        <w:ind w:right="-547"/>
        <w:jc w:val="both"/>
        <w:rPr>
          <w:rFonts w:eastAsia="Times New Roman" w:cstheme="minorHAnsi"/>
          <w:b/>
          <w:sz w:val="28"/>
        </w:rPr>
        <w:sectPr w:rsidR="00E67DE9" w:rsidRPr="00FF7CA6" w:rsidSect="002F6F46">
          <w:footerReference w:type="default" r:id="rId11"/>
          <w:pgSz w:w="12240" w:h="15840" w:code="1"/>
          <w:pgMar w:top="1440" w:right="1440" w:bottom="1440" w:left="1440" w:header="720" w:footer="720" w:gutter="0"/>
          <w:pgNumType w:fmt="lowerRoman"/>
          <w:cols w:space="720"/>
          <w:titlePg/>
          <w:docGrid w:linePitch="360"/>
        </w:sectPr>
      </w:pPr>
    </w:p>
    <w:p w:rsidR="00392480" w:rsidRPr="00FF7CA6" w:rsidRDefault="001C74B4" w:rsidP="003E6E65">
      <w:pPr>
        <w:spacing w:after="0" w:line="360" w:lineRule="auto"/>
        <w:ind w:right="-547"/>
        <w:jc w:val="both"/>
        <w:rPr>
          <w:rFonts w:eastAsia="Times New Roman" w:cstheme="minorHAnsi"/>
          <w:b/>
          <w:sz w:val="28"/>
        </w:rPr>
      </w:pPr>
      <w:r w:rsidRPr="00FF7CA6">
        <w:rPr>
          <w:rFonts w:cstheme="minorHAnsi"/>
          <w:b/>
          <w:bCs/>
          <w:szCs w:val="72"/>
        </w:rPr>
        <w:lastRenderedPageBreak/>
        <w:t>Inspection of beneficiaries and evaluation of schemes of NBCFDC in the State of Rajasthan</w:t>
      </w:r>
    </w:p>
    <w:p w:rsidR="00392480" w:rsidRPr="00FF7CA6" w:rsidRDefault="00392480" w:rsidP="003E6E65">
      <w:pPr>
        <w:spacing w:after="0" w:line="360" w:lineRule="auto"/>
        <w:jc w:val="both"/>
        <w:rPr>
          <w:rFonts w:cstheme="minorHAnsi"/>
          <w:sz w:val="8"/>
        </w:rPr>
      </w:pPr>
    </w:p>
    <w:p w:rsidR="00392480" w:rsidRPr="00FF7CA6" w:rsidRDefault="00392480" w:rsidP="003E6E65">
      <w:pPr>
        <w:spacing w:after="0" w:line="360" w:lineRule="auto"/>
        <w:rPr>
          <w:rFonts w:cstheme="minorHAnsi"/>
        </w:rPr>
      </w:pPr>
    </w:p>
    <w:p w:rsidR="00392480" w:rsidRPr="00FF7CA6" w:rsidRDefault="00392480" w:rsidP="003E6E65">
      <w:pPr>
        <w:spacing w:after="0" w:line="360" w:lineRule="auto"/>
        <w:rPr>
          <w:rFonts w:cstheme="minorHAnsi"/>
        </w:rPr>
      </w:pPr>
    </w:p>
    <w:p w:rsidR="00392480" w:rsidRPr="00FF7CA6" w:rsidRDefault="00AF04ED" w:rsidP="003E6E65">
      <w:pPr>
        <w:spacing w:after="0" w:line="360" w:lineRule="auto"/>
        <w:rPr>
          <w:rFonts w:cstheme="minorHAnsi"/>
        </w:rPr>
      </w:pPr>
      <w:r w:rsidRPr="00FF7CA6">
        <w:rPr>
          <w:rFonts w:cstheme="minorHAnsi"/>
          <w:noProof/>
          <w:lang w:val="en-US" w:eastAsia="en-US" w:bidi="hi-IN"/>
        </w:rPr>
        <w:drawing>
          <wp:anchor distT="0" distB="0" distL="114300" distR="114300" simplePos="0" relativeHeight="251626496" behindDoc="0" locked="0" layoutInCell="1" allowOverlap="1">
            <wp:simplePos x="0" y="0"/>
            <wp:positionH relativeFrom="column">
              <wp:posOffset>1924050</wp:posOffset>
            </wp:positionH>
            <wp:positionV relativeFrom="paragraph">
              <wp:posOffset>3175</wp:posOffset>
            </wp:positionV>
            <wp:extent cx="2200275" cy="1790700"/>
            <wp:effectExtent l="19050" t="0" r="9525" b="0"/>
            <wp:wrapThrough wrapText="bothSides">
              <wp:wrapPolygon edited="0">
                <wp:start x="-187" y="0"/>
                <wp:lineTo x="-187" y="21370"/>
                <wp:lineTo x="21694" y="21370"/>
                <wp:lineTo x="21694" y="0"/>
                <wp:lineTo x="-187" y="0"/>
              </wp:wrapPolygon>
            </wp:wrapThrough>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00275" cy="1790700"/>
                    </a:xfrm>
                    <a:prstGeom prst="rect">
                      <a:avLst/>
                    </a:prstGeom>
                    <a:noFill/>
                    <a:ln>
                      <a:noFill/>
                    </a:ln>
                  </pic:spPr>
                </pic:pic>
              </a:graphicData>
            </a:graphic>
          </wp:anchor>
        </w:drawing>
      </w:r>
    </w:p>
    <w:p w:rsidR="00392480" w:rsidRPr="00FF7CA6" w:rsidRDefault="00392480" w:rsidP="003E6E65">
      <w:pPr>
        <w:spacing w:after="0" w:line="360" w:lineRule="auto"/>
        <w:rPr>
          <w:rFonts w:cstheme="minorHAnsi"/>
        </w:rPr>
      </w:pPr>
    </w:p>
    <w:p w:rsidR="00392480" w:rsidRPr="00FF7CA6" w:rsidRDefault="00C76CA5" w:rsidP="003E6E65">
      <w:pPr>
        <w:spacing w:after="0" w:line="360" w:lineRule="auto"/>
        <w:rPr>
          <w:rFonts w:cstheme="minorHAnsi"/>
        </w:rPr>
      </w:pPr>
      <w:r w:rsidRPr="00FF7CA6">
        <w:rPr>
          <w:rFonts w:cstheme="minorHAnsi"/>
          <w:noProof/>
          <w:lang w:val="en-US" w:eastAsia="en-US" w:bidi="hi-IN"/>
        </w:rPr>
        <w:drawing>
          <wp:anchor distT="0" distB="0" distL="114300" distR="114300" simplePos="0" relativeHeight="251624448" behindDoc="0" locked="0" layoutInCell="1" allowOverlap="1">
            <wp:simplePos x="0" y="0"/>
            <wp:positionH relativeFrom="column">
              <wp:posOffset>4791075</wp:posOffset>
            </wp:positionH>
            <wp:positionV relativeFrom="paragraph">
              <wp:posOffset>10795</wp:posOffset>
            </wp:positionV>
            <wp:extent cx="1819275" cy="1809750"/>
            <wp:effectExtent l="19050" t="0" r="9525" b="0"/>
            <wp:wrapThrough wrapText="bothSides">
              <wp:wrapPolygon edited="0">
                <wp:start x="-226" y="0"/>
                <wp:lineTo x="-226" y="21373"/>
                <wp:lineTo x="21713" y="21373"/>
                <wp:lineTo x="21713" y="0"/>
                <wp:lineTo x="-226" y="0"/>
              </wp:wrapPolygon>
            </wp:wrapThrough>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19275" cy="1809750"/>
                    </a:xfrm>
                    <a:prstGeom prst="rect">
                      <a:avLst/>
                    </a:prstGeom>
                    <a:noFill/>
                    <a:ln>
                      <a:noFill/>
                    </a:ln>
                  </pic:spPr>
                </pic:pic>
              </a:graphicData>
            </a:graphic>
          </wp:anchor>
        </w:drawing>
      </w:r>
      <w:r w:rsidRPr="00FF7CA6">
        <w:rPr>
          <w:rFonts w:cstheme="minorHAnsi"/>
          <w:noProof/>
          <w:lang w:val="en-US" w:eastAsia="en-US" w:bidi="hi-IN"/>
        </w:rPr>
        <w:drawing>
          <wp:anchor distT="0" distB="0" distL="114300" distR="114300" simplePos="0" relativeHeight="251618304" behindDoc="0" locked="0" layoutInCell="1" allowOverlap="1">
            <wp:simplePos x="0" y="0"/>
            <wp:positionH relativeFrom="column">
              <wp:posOffset>28575</wp:posOffset>
            </wp:positionH>
            <wp:positionV relativeFrom="paragraph">
              <wp:posOffset>134620</wp:posOffset>
            </wp:positionV>
            <wp:extent cx="1695450" cy="1767840"/>
            <wp:effectExtent l="0" t="0" r="0" b="3810"/>
            <wp:wrapThrough wrapText="bothSides">
              <wp:wrapPolygon edited="0">
                <wp:start x="0" y="0"/>
                <wp:lineTo x="0" y="21414"/>
                <wp:lineTo x="21357" y="21414"/>
                <wp:lineTo x="21357" y="0"/>
                <wp:lineTo x="0" y="0"/>
              </wp:wrapPolygon>
            </wp:wrapThrough>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95450" cy="1767840"/>
                    </a:xfrm>
                    <a:prstGeom prst="rect">
                      <a:avLst/>
                    </a:prstGeom>
                    <a:noFill/>
                    <a:ln>
                      <a:noFill/>
                    </a:ln>
                  </pic:spPr>
                </pic:pic>
              </a:graphicData>
            </a:graphic>
          </wp:anchor>
        </w:drawing>
      </w:r>
    </w:p>
    <w:p w:rsidR="00392480" w:rsidRPr="00FF7CA6" w:rsidRDefault="00392480" w:rsidP="003E6E65">
      <w:pPr>
        <w:spacing w:after="0" w:line="360" w:lineRule="auto"/>
        <w:rPr>
          <w:rFonts w:cstheme="minorHAnsi"/>
        </w:rPr>
      </w:pPr>
    </w:p>
    <w:p w:rsidR="00392480" w:rsidRPr="00FF7CA6" w:rsidRDefault="00392480" w:rsidP="003E6E65">
      <w:pPr>
        <w:spacing w:after="0" w:line="360" w:lineRule="auto"/>
        <w:rPr>
          <w:rFonts w:cstheme="minorHAnsi"/>
        </w:rPr>
      </w:pPr>
    </w:p>
    <w:p w:rsidR="00392480" w:rsidRPr="00FF7CA6" w:rsidRDefault="00392480" w:rsidP="003E6E65">
      <w:pPr>
        <w:spacing w:after="0" w:line="360" w:lineRule="auto"/>
        <w:rPr>
          <w:rFonts w:cstheme="minorHAnsi"/>
        </w:rPr>
      </w:pPr>
    </w:p>
    <w:p w:rsidR="00392480" w:rsidRPr="00FF7CA6" w:rsidRDefault="00392480" w:rsidP="003E6E65">
      <w:pPr>
        <w:spacing w:after="0" w:line="360" w:lineRule="auto"/>
        <w:rPr>
          <w:rFonts w:cstheme="minorHAnsi"/>
        </w:rPr>
      </w:pPr>
    </w:p>
    <w:p w:rsidR="00392480" w:rsidRPr="00FF7CA6" w:rsidRDefault="00392480" w:rsidP="003E6E65">
      <w:pPr>
        <w:spacing w:after="0" w:line="360" w:lineRule="auto"/>
        <w:rPr>
          <w:rFonts w:cstheme="minorHAnsi"/>
        </w:rPr>
      </w:pPr>
    </w:p>
    <w:p w:rsidR="00392480" w:rsidRPr="00FF7CA6" w:rsidRDefault="00DA18E7" w:rsidP="003E6E65">
      <w:pPr>
        <w:spacing w:after="0" w:line="360" w:lineRule="auto"/>
        <w:rPr>
          <w:rFonts w:cstheme="minorHAnsi"/>
        </w:rPr>
      </w:pPr>
      <w:r>
        <w:rPr>
          <w:rFonts w:cstheme="minorHAnsi"/>
          <w:noProof/>
          <w:lang w:val="en-US" w:eastAsia="en-US" w:bidi="hi-IN"/>
        </w:rPr>
        <w:drawing>
          <wp:anchor distT="0" distB="0" distL="114300" distR="114300" simplePos="0" relativeHeight="251621376" behindDoc="0" locked="0" layoutInCell="1" allowOverlap="1">
            <wp:simplePos x="0" y="0"/>
            <wp:positionH relativeFrom="column">
              <wp:posOffset>-1923415</wp:posOffset>
            </wp:positionH>
            <wp:positionV relativeFrom="paragraph">
              <wp:posOffset>428625</wp:posOffset>
            </wp:positionV>
            <wp:extent cx="1828800" cy="1628775"/>
            <wp:effectExtent l="19050" t="0" r="0" b="0"/>
            <wp:wrapThrough wrapText="bothSides">
              <wp:wrapPolygon edited="0">
                <wp:start x="-225" y="0"/>
                <wp:lineTo x="-225" y="21474"/>
                <wp:lineTo x="21600" y="21474"/>
                <wp:lineTo x="21600" y="0"/>
                <wp:lineTo x="-225" y="0"/>
              </wp:wrapPolygon>
            </wp:wrapThrough>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28800" cy="1628775"/>
                    </a:xfrm>
                    <a:prstGeom prst="rect">
                      <a:avLst/>
                    </a:prstGeom>
                    <a:noFill/>
                    <a:ln>
                      <a:noFill/>
                    </a:ln>
                  </pic:spPr>
                </pic:pic>
              </a:graphicData>
            </a:graphic>
          </wp:anchor>
        </w:drawing>
      </w:r>
      <w:r w:rsidR="00BA4B92" w:rsidRPr="00FF7CA6">
        <w:rPr>
          <w:rFonts w:cstheme="minorHAnsi"/>
          <w:noProof/>
          <w:lang w:val="en-US" w:eastAsia="en-US" w:bidi="hi-IN"/>
        </w:rPr>
        <w:drawing>
          <wp:anchor distT="0" distB="0" distL="114300" distR="114300" simplePos="0" relativeHeight="251625472" behindDoc="0" locked="0" layoutInCell="1" allowOverlap="1">
            <wp:simplePos x="0" y="0"/>
            <wp:positionH relativeFrom="column">
              <wp:posOffset>2896235</wp:posOffset>
            </wp:positionH>
            <wp:positionV relativeFrom="paragraph">
              <wp:posOffset>428625</wp:posOffset>
            </wp:positionV>
            <wp:extent cx="1828800" cy="1647825"/>
            <wp:effectExtent l="19050" t="0" r="0" b="0"/>
            <wp:wrapThrough wrapText="bothSides">
              <wp:wrapPolygon edited="0">
                <wp:start x="-225" y="0"/>
                <wp:lineTo x="-225" y="21475"/>
                <wp:lineTo x="21600" y="21475"/>
                <wp:lineTo x="21600" y="0"/>
                <wp:lineTo x="-225" y="0"/>
              </wp:wrapPolygon>
            </wp:wrapThrough>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28800" cy="1647825"/>
                    </a:xfrm>
                    <a:prstGeom prst="rect">
                      <a:avLst/>
                    </a:prstGeom>
                    <a:noFill/>
                    <a:ln>
                      <a:noFill/>
                    </a:ln>
                  </pic:spPr>
                </pic:pic>
              </a:graphicData>
            </a:graphic>
          </wp:anchor>
        </w:drawing>
      </w:r>
      <w:r w:rsidR="00BA4B92" w:rsidRPr="00FF7CA6">
        <w:rPr>
          <w:rFonts w:cstheme="minorHAnsi"/>
          <w:noProof/>
          <w:lang w:val="en-US" w:eastAsia="en-US" w:bidi="hi-IN"/>
        </w:rPr>
        <w:drawing>
          <wp:anchor distT="0" distB="0" distL="114300" distR="114300" simplePos="0" relativeHeight="251614208" behindDoc="0" locked="0" layoutInCell="1" allowOverlap="1">
            <wp:simplePos x="0" y="0"/>
            <wp:positionH relativeFrom="column">
              <wp:posOffset>286385</wp:posOffset>
            </wp:positionH>
            <wp:positionV relativeFrom="paragraph">
              <wp:posOffset>88900</wp:posOffset>
            </wp:positionV>
            <wp:extent cx="2021840" cy="1562100"/>
            <wp:effectExtent l="19050" t="0" r="0" b="0"/>
            <wp:wrapThrough wrapText="bothSides">
              <wp:wrapPolygon edited="0">
                <wp:start x="-204" y="0"/>
                <wp:lineTo x="-204" y="21337"/>
                <wp:lineTo x="21573" y="21337"/>
                <wp:lineTo x="21573" y="0"/>
                <wp:lineTo x="-204" y="0"/>
              </wp:wrapPolygon>
            </wp:wrapThrough>
            <wp:docPr id="5" name="Picture 5" descr="C:\Users\User\Desktop\NBCFDC\Photos for report\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NBCFDC\Photos for report\8.jpg"/>
                    <pic:cNvPicPr>
                      <a:picLocks noChangeAspect="1" noChangeArrowheads="1"/>
                    </pic:cNvPicPr>
                  </pic:nvPicPr>
                  <pic:blipFill>
                    <a:blip r:embed="rId17" cstate="print"/>
                    <a:srcRect/>
                    <a:stretch>
                      <a:fillRect/>
                    </a:stretch>
                  </pic:blipFill>
                  <pic:spPr bwMode="auto">
                    <a:xfrm>
                      <a:off x="0" y="0"/>
                      <a:ext cx="2021840" cy="1562100"/>
                    </a:xfrm>
                    <a:prstGeom prst="rect">
                      <a:avLst/>
                    </a:prstGeom>
                    <a:noFill/>
                    <a:ln w="9525">
                      <a:noFill/>
                      <a:miter lim="800000"/>
                      <a:headEnd/>
                      <a:tailEnd/>
                    </a:ln>
                  </pic:spPr>
                </pic:pic>
              </a:graphicData>
            </a:graphic>
          </wp:anchor>
        </w:drawing>
      </w:r>
    </w:p>
    <w:p w:rsidR="00392480" w:rsidRPr="00FF7CA6" w:rsidRDefault="00392480" w:rsidP="003E6E65">
      <w:pPr>
        <w:spacing w:after="0" w:line="360" w:lineRule="auto"/>
        <w:rPr>
          <w:rFonts w:cstheme="minorHAnsi"/>
        </w:rPr>
      </w:pPr>
      <w:r w:rsidRPr="00FF7CA6">
        <w:rPr>
          <w:rFonts w:cstheme="minorHAnsi"/>
        </w:rPr>
        <w:t xml:space="preserve"> </w:t>
      </w:r>
    </w:p>
    <w:p w:rsidR="00392480" w:rsidRPr="00FF7CA6" w:rsidRDefault="00392480" w:rsidP="003E6E65">
      <w:pPr>
        <w:spacing w:after="0" w:line="360" w:lineRule="auto"/>
        <w:rPr>
          <w:rFonts w:cstheme="minorHAnsi"/>
        </w:rPr>
      </w:pPr>
      <w:r w:rsidRPr="00FF7CA6">
        <w:rPr>
          <w:rFonts w:cstheme="minorHAnsi"/>
        </w:rPr>
        <w:t xml:space="preserve"> </w:t>
      </w:r>
    </w:p>
    <w:p w:rsidR="00392480" w:rsidRPr="00FF7CA6" w:rsidRDefault="00392480" w:rsidP="003E6E65">
      <w:pPr>
        <w:spacing w:after="0" w:line="360" w:lineRule="auto"/>
        <w:rPr>
          <w:rFonts w:cstheme="minorHAnsi"/>
        </w:rPr>
      </w:pPr>
    </w:p>
    <w:p w:rsidR="00392480" w:rsidRPr="00FF7CA6" w:rsidRDefault="00392480" w:rsidP="003E6E65">
      <w:pPr>
        <w:spacing w:after="0" w:line="360" w:lineRule="auto"/>
        <w:rPr>
          <w:rFonts w:cstheme="minorHAnsi"/>
        </w:rPr>
      </w:pPr>
    </w:p>
    <w:p w:rsidR="00392480" w:rsidRPr="00FF7CA6" w:rsidRDefault="00392480" w:rsidP="003E6E65">
      <w:pPr>
        <w:spacing w:after="0" w:line="360" w:lineRule="auto"/>
        <w:rPr>
          <w:rFonts w:cstheme="minorHAnsi"/>
        </w:rPr>
      </w:pPr>
    </w:p>
    <w:p w:rsidR="00392480" w:rsidRPr="00FF7CA6" w:rsidRDefault="00392480" w:rsidP="003E6E65">
      <w:pPr>
        <w:spacing w:after="0" w:line="360" w:lineRule="auto"/>
        <w:rPr>
          <w:rFonts w:cstheme="minorHAnsi"/>
        </w:rPr>
      </w:pPr>
    </w:p>
    <w:p w:rsidR="00392480" w:rsidRPr="00FF7CA6" w:rsidRDefault="00BA4B92" w:rsidP="003E6E65">
      <w:pPr>
        <w:spacing w:after="0" w:line="360" w:lineRule="auto"/>
        <w:rPr>
          <w:rFonts w:cstheme="minorHAnsi"/>
        </w:rPr>
      </w:pPr>
      <w:r w:rsidRPr="00FF7CA6">
        <w:rPr>
          <w:rFonts w:cstheme="minorHAnsi"/>
          <w:noProof/>
          <w:lang w:val="en-US" w:eastAsia="en-US" w:bidi="hi-IN"/>
        </w:rPr>
        <w:drawing>
          <wp:anchor distT="0" distB="0" distL="114300" distR="114300" simplePos="0" relativeHeight="251623424" behindDoc="0" locked="0" layoutInCell="1" allowOverlap="1">
            <wp:simplePos x="0" y="0"/>
            <wp:positionH relativeFrom="column">
              <wp:posOffset>3771900</wp:posOffset>
            </wp:positionH>
            <wp:positionV relativeFrom="paragraph">
              <wp:posOffset>227330</wp:posOffset>
            </wp:positionV>
            <wp:extent cx="1733550" cy="1762125"/>
            <wp:effectExtent l="19050" t="0" r="0" b="0"/>
            <wp:wrapThrough wrapText="bothSides">
              <wp:wrapPolygon edited="0">
                <wp:start x="-237" y="0"/>
                <wp:lineTo x="-237" y="21483"/>
                <wp:lineTo x="21600" y="21483"/>
                <wp:lineTo x="21600" y="0"/>
                <wp:lineTo x="-237" y="0"/>
              </wp:wrapPolygon>
            </wp:wrapThrough>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33550" cy="1762125"/>
                    </a:xfrm>
                    <a:prstGeom prst="rect">
                      <a:avLst/>
                    </a:prstGeom>
                    <a:noFill/>
                    <a:ln>
                      <a:noFill/>
                    </a:ln>
                  </pic:spPr>
                </pic:pic>
              </a:graphicData>
            </a:graphic>
          </wp:anchor>
        </w:drawing>
      </w:r>
      <w:r w:rsidRPr="00FF7CA6">
        <w:rPr>
          <w:rFonts w:cstheme="minorHAnsi"/>
          <w:noProof/>
          <w:lang w:val="en-US" w:eastAsia="en-US" w:bidi="hi-IN"/>
        </w:rPr>
        <w:drawing>
          <wp:anchor distT="0" distB="0" distL="114300" distR="114300" simplePos="0" relativeHeight="251622400" behindDoc="0" locked="0" layoutInCell="1" allowOverlap="1">
            <wp:simplePos x="0" y="0"/>
            <wp:positionH relativeFrom="column">
              <wp:posOffset>1095375</wp:posOffset>
            </wp:positionH>
            <wp:positionV relativeFrom="paragraph">
              <wp:posOffset>208280</wp:posOffset>
            </wp:positionV>
            <wp:extent cx="1819275" cy="1781175"/>
            <wp:effectExtent l="19050" t="0" r="9525" b="0"/>
            <wp:wrapThrough wrapText="bothSides">
              <wp:wrapPolygon edited="0">
                <wp:start x="-226" y="0"/>
                <wp:lineTo x="-226" y="21484"/>
                <wp:lineTo x="21713" y="21484"/>
                <wp:lineTo x="21713" y="0"/>
                <wp:lineTo x="-226" y="0"/>
              </wp:wrapPolygon>
            </wp:wrapThrough>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19275" cy="1781175"/>
                    </a:xfrm>
                    <a:prstGeom prst="rect">
                      <a:avLst/>
                    </a:prstGeom>
                    <a:noFill/>
                    <a:ln>
                      <a:noFill/>
                    </a:ln>
                  </pic:spPr>
                </pic:pic>
              </a:graphicData>
            </a:graphic>
          </wp:anchor>
        </w:drawing>
      </w:r>
    </w:p>
    <w:p w:rsidR="00392480" w:rsidRPr="00FF7CA6" w:rsidRDefault="00392480" w:rsidP="003E6E65">
      <w:pPr>
        <w:spacing w:after="0" w:line="360" w:lineRule="auto"/>
        <w:rPr>
          <w:rFonts w:cstheme="minorHAnsi"/>
        </w:rPr>
      </w:pPr>
    </w:p>
    <w:p w:rsidR="00392480" w:rsidRPr="00FF7CA6" w:rsidRDefault="00392480" w:rsidP="003E6E65">
      <w:pPr>
        <w:spacing w:after="0" w:line="360" w:lineRule="auto"/>
        <w:rPr>
          <w:rFonts w:cstheme="minorHAnsi"/>
        </w:rPr>
      </w:pPr>
    </w:p>
    <w:p w:rsidR="00392480" w:rsidRPr="00FF7CA6" w:rsidRDefault="00392480" w:rsidP="003E6E65">
      <w:pPr>
        <w:spacing w:after="0" w:line="360" w:lineRule="auto"/>
        <w:rPr>
          <w:rFonts w:cstheme="minorHAnsi"/>
        </w:rPr>
      </w:pPr>
    </w:p>
    <w:p w:rsidR="00392480" w:rsidRPr="00FF7CA6" w:rsidRDefault="00392480" w:rsidP="003E6E65">
      <w:pPr>
        <w:spacing w:after="0" w:line="360" w:lineRule="auto"/>
        <w:rPr>
          <w:rFonts w:cstheme="minorHAnsi"/>
        </w:rPr>
      </w:pPr>
    </w:p>
    <w:p w:rsidR="001C74B4" w:rsidRPr="00FF7CA6" w:rsidRDefault="00392480" w:rsidP="003E6E65">
      <w:pPr>
        <w:spacing w:after="0" w:line="360" w:lineRule="auto"/>
        <w:ind w:right="-547"/>
        <w:jc w:val="both"/>
        <w:rPr>
          <w:rFonts w:eastAsia="Times New Roman" w:cstheme="minorHAnsi"/>
          <w:b/>
          <w:sz w:val="28"/>
        </w:rPr>
      </w:pPr>
      <w:r w:rsidRPr="00FF7CA6">
        <w:rPr>
          <w:rFonts w:eastAsia="Times New Roman" w:cstheme="minorHAnsi"/>
          <w:b/>
          <w:sz w:val="28"/>
        </w:rPr>
        <w:br w:type="page"/>
      </w:r>
    </w:p>
    <w:tbl>
      <w:tblPr>
        <w:tblStyle w:val="TableGrid"/>
        <w:tblpPr w:leftFromText="180" w:rightFromText="180" w:vertAnchor="page" w:horzAnchor="page" w:tblpX="1628" w:tblpY="871"/>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715"/>
        <w:gridCol w:w="6079"/>
        <w:gridCol w:w="1670"/>
      </w:tblGrid>
      <w:tr w:rsidR="001C74B4" w:rsidRPr="00FF7CA6" w:rsidTr="00057326">
        <w:trPr>
          <w:trHeight w:val="306"/>
        </w:trPr>
        <w:tc>
          <w:tcPr>
            <w:tcW w:w="9464" w:type="dxa"/>
            <w:gridSpan w:val="3"/>
            <w:tcBorders>
              <w:top w:val="single" w:sz="4" w:space="0" w:color="auto"/>
              <w:left w:val="single" w:sz="4" w:space="0" w:color="auto"/>
              <w:bottom w:val="single" w:sz="4" w:space="0" w:color="auto"/>
              <w:right w:val="single" w:sz="4" w:space="0" w:color="auto"/>
            </w:tcBorders>
          </w:tcPr>
          <w:p w:rsidR="001C74B4" w:rsidRPr="00FF7CA6" w:rsidRDefault="00552137" w:rsidP="003E6E65">
            <w:pPr>
              <w:spacing w:line="360" w:lineRule="auto"/>
              <w:rPr>
                <w:rFonts w:cstheme="minorHAnsi"/>
                <w:b/>
                <w:sz w:val="32"/>
                <w:szCs w:val="24"/>
              </w:rPr>
            </w:pPr>
            <w:r w:rsidRPr="00FF7CA6">
              <w:rPr>
                <w:rFonts w:cstheme="minorHAnsi"/>
                <w:b/>
                <w:sz w:val="24"/>
                <w:szCs w:val="24"/>
              </w:rPr>
              <w:lastRenderedPageBreak/>
              <w:t xml:space="preserve">                                                       </w:t>
            </w:r>
            <w:r w:rsidR="00537E89">
              <w:rPr>
                <w:rFonts w:cstheme="minorHAnsi"/>
                <w:b/>
                <w:sz w:val="24"/>
                <w:szCs w:val="24"/>
              </w:rPr>
              <w:t xml:space="preserve">   </w:t>
            </w:r>
            <w:r w:rsidRPr="00FF7CA6">
              <w:rPr>
                <w:rFonts w:cstheme="minorHAnsi"/>
                <w:b/>
                <w:sz w:val="24"/>
                <w:szCs w:val="24"/>
              </w:rPr>
              <w:t xml:space="preserve"> </w:t>
            </w:r>
            <w:r w:rsidR="00CD1807" w:rsidRPr="00FF7CA6">
              <w:rPr>
                <w:rFonts w:cstheme="minorHAnsi"/>
                <w:b/>
                <w:sz w:val="32"/>
                <w:szCs w:val="24"/>
              </w:rPr>
              <w:t xml:space="preserve"> FOREWO</w:t>
            </w:r>
            <w:r w:rsidR="001C74B4" w:rsidRPr="00FF7CA6">
              <w:rPr>
                <w:rFonts w:cstheme="minorHAnsi"/>
                <w:b/>
                <w:sz w:val="32"/>
                <w:szCs w:val="24"/>
              </w:rPr>
              <w:t>RD</w:t>
            </w:r>
          </w:p>
          <w:p w:rsidR="001C74B4" w:rsidRPr="00FF7CA6" w:rsidRDefault="001C74B4" w:rsidP="003E6E65">
            <w:pPr>
              <w:spacing w:line="360" w:lineRule="auto"/>
              <w:jc w:val="both"/>
              <w:rPr>
                <w:rFonts w:cstheme="minorHAnsi"/>
                <w:sz w:val="24"/>
                <w:szCs w:val="24"/>
              </w:rPr>
            </w:pPr>
            <w:r w:rsidRPr="00FF7CA6">
              <w:rPr>
                <w:rFonts w:cstheme="minorHAnsi"/>
                <w:sz w:val="24"/>
                <w:szCs w:val="24"/>
              </w:rPr>
              <w:t xml:space="preserve">Social </w:t>
            </w:r>
            <w:r w:rsidR="00552137" w:rsidRPr="00FF7CA6">
              <w:rPr>
                <w:rFonts w:cstheme="minorHAnsi"/>
                <w:sz w:val="24"/>
                <w:szCs w:val="24"/>
              </w:rPr>
              <w:t>Inclusion is</w:t>
            </w:r>
            <w:r w:rsidRPr="00FF7CA6">
              <w:rPr>
                <w:rFonts w:cstheme="minorHAnsi"/>
                <w:sz w:val="24"/>
                <w:szCs w:val="24"/>
              </w:rPr>
              <w:t xml:space="preserve"> a process by which efforts are made to ensure equal opportunities for all, regardless of their background, so that they can achieve full potential in life. It aims to achieve an inclusive society and uphold the principles of equality and equity. It is in this context the vision, mission and activities of National Backward Classes Finance &amp; Development Corporation </w:t>
            </w:r>
            <w:r w:rsidR="00057326" w:rsidRPr="00FF7CA6">
              <w:rPr>
                <w:rFonts w:cstheme="minorHAnsi"/>
                <w:sz w:val="24"/>
                <w:szCs w:val="24"/>
              </w:rPr>
              <w:t>(NBCFDC</w:t>
            </w:r>
            <w:r w:rsidRPr="00FF7CA6">
              <w:rPr>
                <w:rFonts w:cstheme="minorHAnsi"/>
                <w:sz w:val="24"/>
                <w:szCs w:val="24"/>
              </w:rPr>
              <w:t xml:space="preserve">) assume importance. </w:t>
            </w:r>
            <w:r w:rsidR="00CD1807" w:rsidRPr="00FF7CA6">
              <w:rPr>
                <w:rFonts w:cstheme="minorHAnsi"/>
                <w:sz w:val="24"/>
                <w:szCs w:val="24"/>
              </w:rPr>
              <w:t xml:space="preserve"> </w:t>
            </w:r>
          </w:p>
          <w:p w:rsidR="001C74B4" w:rsidRPr="00FF7CA6" w:rsidRDefault="00273B11" w:rsidP="003E6E65">
            <w:pPr>
              <w:spacing w:line="360" w:lineRule="auto"/>
              <w:jc w:val="both"/>
              <w:rPr>
                <w:rFonts w:cstheme="minorHAnsi"/>
                <w:sz w:val="24"/>
                <w:szCs w:val="24"/>
              </w:rPr>
            </w:pPr>
            <w:r w:rsidRPr="00FF7CA6">
              <w:rPr>
                <w:rFonts w:cstheme="minorHAnsi"/>
                <w:sz w:val="24"/>
                <w:szCs w:val="24"/>
              </w:rPr>
              <w:t>The NBCFDC has been established with an objective to promote economic and developmental activities for the benefit of Backward Classes. The mission is to promote self-employment ventures, skill development training and grant concessional finance to the eligible members of the Backward Classes.  NBCFDC by extending loans through the State Channelizing Agencies</w:t>
            </w:r>
            <w:r w:rsidR="00057326" w:rsidRPr="00FF7CA6">
              <w:rPr>
                <w:rFonts w:cstheme="minorHAnsi"/>
                <w:sz w:val="24"/>
                <w:szCs w:val="24"/>
              </w:rPr>
              <w:t xml:space="preserve"> </w:t>
            </w:r>
            <w:r w:rsidRPr="00FF7CA6">
              <w:rPr>
                <w:rFonts w:cstheme="minorHAnsi"/>
                <w:sz w:val="24"/>
                <w:szCs w:val="24"/>
              </w:rPr>
              <w:t xml:space="preserve">(SCAs) and Self-Help Groups assist in wide range of income-generating activities for Backward Classes. </w:t>
            </w:r>
          </w:p>
          <w:p w:rsidR="00273B11" w:rsidRPr="00FF7CA6" w:rsidRDefault="00273B11" w:rsidP="003E6E65">
            <w:pPr>
              <w:spacing w:line="360" w:lineRule="auto"/>
              <w:jc w:val="both"/>
              <w:rPr>
                <w:rFonts w:cstheme="minorHAnsi"/>
                <w:bCs/>
                <w:sz w:val="24"/>
                <w:szCs w:val="24"/>
              </w:rPr>
            </w:pPr>
            <w:r w:rsidRPr="00FF7CA6">
              <w:rPr>
                <w:rFonts w:cstheme="minorHAnsi"/>
                <w:sz w:val="24"/>
                <w:szCs w:val="24"/>
              </w:rPr>
              <w:t>The prese</w:t>
            </w:r>
            <w:r w:rsidR="00094015" w:rsidRPr="00FF7CA6">
              <w:rPr>
                <w:rFonts w:cstheme="minorHAnsi"/>
                <w:sz w:val="24"/>
                <w:szCs w:val="24"/>
              </w:rPr>
              <w:t>nt study-</w:t>
            </w:r>
            <w:r w:rsidR="00057326" w:rsidRPr="00FF7CA6">
              <w:rPr>
                <w:rFonts w:cstheme="minorHAnsi"/>
                <w:sz w:val="24"/>
                <w:szCs w:val="24"/>
              </w:rPr>
              <w:t xml:space="preserve"> </w:t>
            </w:r>
            <w:r w:rsidR="00094015" w:rsidRPr="00FF7CA6">
              <w:rPr>
                <w:rFonts w:cstheme="minorHAnsi"/>
                <w:sz w:val="24"/>
                <w:szCs w:val="24"/>
              </w:rPr>
              <w:t>‘</w:t>
            </w:r>
            <w:r w:rsidR="00094015" w:rsidRPr="00FF7CA6">
              <w:rPr>
                <w:rFonts w:cstheme="minorHAnsi"/>
                <w:bCs/>
                <w:sz w:val="24"/>
                <w:szCs w:val="24"/>
              </w:rPr>
              <w:t xml:space="preserve">Inspection of beneficiaries and evaluation of schemes of NBCFDC in the State of Rajasthan’ is with reference to SCA viz Rajasthan Other Backward Classes Finance &amp; Development Cooperative Corporation Ltd.  The study shows that NBCFDC scheme had a positive socio-economic impact on the lives of the respondents. The beneficiaries after availing </w:t>
            </w:r>
            <w:r w:rsidR="00B5664F" w:rsidRPr="00FF7CA6">
              <w:rPr>
                <w:rFonts w:cstheme="minorHAnsi"/>
                <w:bCs/>
                <w:sz w:val="24"/>
                <w:szCs w:val="24"/>
              </w:rPr>
              <w:t>the loan</w:t>
            </w:r>
            <w:r w:rsidR="00094015" w:rsidRPr="00FF7CA6">
              <w:rPr>
                <w:rFonts w:cstheme="minorHAnsi"/>
                <w:bCs/>
                <w:sz w:val="24"/>
                <w:szCs w:val="24"/>
              </w:rPr>
              <w:t xml:space="preserve"> are meaningfully employed and their involvement in the social activities got enhanced. The outcome of the present study may help to fine-tune the NBCFDC schemes and </w:t>
            </w:r>
            <w:r w:rsidR="00552137" w:rsidRPr="00FF7CA6">
              <w:rPr>
                <w:rFonts w:cstheme="minorHAnsi"/>
                <w:bCs/>
                <w:sz w:val="24"/>
                <w:szCs w:val="24"/>
              </w:rPr>
              <w:t xml:space="preserve">strengthen the empowerment of Backward Classes in the State of Rajasthan. </w:t>
            </w:r>
          </w:p>
          <w:p w:rsidR="00552137" w:rsidRPr="00FF7CA6" w:rsidRDefault="00552137" w:rsidP="003E6E65">
            <w:pPr>
              <w:spacing w:line="360" w:lineRule="auto"/>
              <w:jc w:val="both"/>
              <w:rPr>
                <w:rFonts w:cstheme="minorHAnsi"/>
                <w:bCs/>
                <w:sz w:val="24"/>
                <w:szCs w:val="24"/>
              </w:rPr>
            </w:pPr>
            <w:r w:rsidRPr="00FF7CA6">
              <w:rPr>
                <w:rFonts w:cstheme="minorHAnsi"/>
                <w:bCs/>
                <w:sz w:val="24"/>
                <w:szCs w:val="24"/>
              </w:rPr>
              <w:t xml:space="preserve">I compliment Dr. Neetu Jain, </w:t>
            </w:r>
            <w:r w:rsidR="00B5664F" w:rsidRPr="00FF7CA6">
              <w:rPr>
                <w:rFonts w:cstheme="minorHAnsi"/>
                <w:bCs/>
                <w:sz w:val="24"/>
                <w:szCs w:val="24"/>
              </w:rPr>
              <w:t>Faculty In charge</w:t>
            </w:r>
            <w:r w:rsidRPr="00FF7CA6">
              <w:rPr>
                <w:rFonts w:cstheme="minorHAnsi"/>
                <w:bCs/>
                <w:sz w:val="24"/>
                <w:szCs w:val="24"/>
              </w:rPr>
              <w:t xml:space="preserve">, Dr. Ambedkar Chair in Social Justice for undertaking the study and documenting the report for wider circulation. I thank NBCFDC, Ministry of Social Justice &amp; Empowerment, Government of India for entrusting the study to Indian Institute of Public Administration. </w:t>
            </w:r>
          </w:p>
          <w:p w:rsidR="00552137" w:rsidRPr="00FF7CA6" w:rsidRDefault="00552137" w:rsidP="003E6E65">
            <w:pPr>
              <w:spacing w:line="360" w:lineRule="auto"/>
              <w:jc w:val="both"/>
              <w:rPr>
                <w:rFonts w:cstheme="minorHAnsi"/>
                <w:bCs/>
                <w:sz w:val="24"/>
                <w:szCs w:val="24"/>
              </w:rPr>
            </w:pPr>
          </w:p>
          <w:p w:rsidR="00552137" w:rsidRPr="00FF7CA6" w:rsidRDefault="00552137" w:rsidP="003E6E65">
            <w:pPr>
              <w:spacing w:line="360" w:lineRule="auto"/>
              <w:jc w:val="both"/>
              <w:rPr>
                <w:rFonts w:cstheme="minorHAnsi"/>
                <w:bCs/>
                <w:sz w:val="24"/>
                <w:szCs w:val="24"/>
              </w:rPr>
            </w:pPr>
            <w:r w:rsidRPr="00FF7CA6">
              <w:rPr>
                <w:rFonts w:cstheme="minorHAnsi"/>
                <w:bCs/>
                <w:sz w:val="24"/>
                <w:szCs w:val="24"/>
              </w:rPr>
              <w:t xml:space="preserve">                       </w:t>
            </w:r>
            <w:r w:rsidR="00CA6924" w:rsidRPr="00FF7CA6">
              <w:rPr>
                <w:rFonts w:cstheme="minorHAnsi"/>
                <w:bCs/>
                <w:sz w:val="24"/>
                <w:szCs w:val="24"/>
              </w:rPr>
              <w:t xml:space="preserve">                                                                                              </w:t>
            </w:r>
            <w:r w:rsidRPr="00FF7CA6">
              <w:rPr>
                <w:rFonts w:cstheme="minorHAnsi"/>
                <w:bCs/>
                <w:sz w:val="24"/>
                <w:szCs w:val="24"/>
              </w:rPr>
              <w:t xml:space="preserve">  Surendra Nath Tripathi </w:t>
            </w:r>
          </w:p>
          <w:p w:rsidR="00552137" w:rsidRPr="00FF7CA6" w:rsidRDefault="00CA6924" w:rsidP="003E6E65">
            <w:pPr>
              <w:spacing w:line="360" w:lineRule="auto"/>
              <w:jc w:val="both"/>
              <w:rPr>
                <w:rFonts w:cstheme="minorHAnsi"/>
                <w:bCs/>
                <w:sz w:val="24"/>
                <w:szCs w:val="24"/>
              </w:rPr>
            </w:pPr>
            <w:r w:rsidRPr="00FF7CA6">
              <w:rPr>
                <w:rFonts w:cstheme="minorHAnsi"/>
                <w:bCs/>
                <w:sz w:val="24"/>
                <w:szCs w:val="24"/>
              </w:rPr>
              <w:t xml:space="preserve">                                                                                                                          </w:t>
            </w:r>
            <w:r w:rsidR="00552137" w:rsidRPr="00FF7CA6">
              <w:rPr>
                <w:rFonts w:cstheme="minorHAnsi"/>
                <w:bCs/>
                <w:sz w:val="24"/>
                <w:szCs w:val="24"/>
              </w:rPr>
              <w:t>Director</w:t>
            </w:r>
            <w:r w:rsidR="00057326" w:rsidRPr="00FF7CA6">
              <w:rPr>
                <w:rFonts w:cstheme="minorHAnsi"/>
                <w:bCs/>
                <w:sz w:val="24"/>
                <w:szCs w:val="24"/>
              </w:rPr>
              <w:t xml:space="preserve"> </w:t>
            </w:r>
            <w:r w:rsidR="00DB4972" w:rsidRPr="00FF7CA6">
              <w:rPr>
                <w:rFonts w:cstheme="minorHAnsi"/>
                <w:bCs/>
                <w:sz w:val="24"/>
                <w:szCs w:val="24"/>
              </w:rPr>
              <w:t xml:space="preserve">General </w:t>
            </w:r>
            <w:r w:rsidRPr="00FF7CA6">
              <w:rPr>
                <w:rFonts w:cstheme="minorHAnsi"/>
                <w:bCs/>
                <w:sz w:val="24"/>
                <w:szCs w:val="24"/>
              </w:rPr>
              <w:t xml:space="preserve">(IIPA) </w:t>
            </w:r>
          </w:p>
          <w:p w:rsidR="00770B0B" w:rsidRPr="00FF7CA6" w:rsidRDefault="00770B0B" w:rsidP="003E6E65">
            <w:pPr>
              <w:spacing w:line="360" w:lineRule="auto"/>
              <w:jc w:val="center"/>
              <w:rPr>
                <w:rFonts w:cstheme="minorHAnsi"/>
                <w:b/>
                <w:bCs/>
                <w:sz w:val="32"/>
                <w:szCs w:val="72"/>
              </w:rPr>
            </w:pPr>
          </w:p>
          <w:p w:rsidR="00F76D0A" w:rsidRPr="00FF7CA6" w:rsidRDefault="00F76D0A" w:rsidP="003E6E65">
            <w:pPr>
              <w:spacing w:line="360" w:lineRule="auto"/>
              <w:jc w:val="center"/>
              <w:rPr>
                <w:rFonts w:cstheme="minorHAnsi"/>
                <w:b/>
                <w:bCs/>
                <w:sz w:val="32"/>
                <w:szCs w:val="72"/>
              </w:rPr>
            </w:pPr>
          </w:p>
          <w:p w:rsidR="00F76D0A" w:rsidRPr="00FF7CA6" w:rsidRDefault="00F76D0A" w:rsidP="003E6E65">
            <w:pPr>
              <w:spacing w:line="360" w:lineRule="auto"/>
              <w:jc w:val="center"/>
              <w:rPr>
                <w:rFonts w:cstheme="minorHAnsi"/>
                <w:b/>
                <w:bCs/>
                <w:sz w:val="32"/>
                <w:szCs w:val="72"/>
              </w:rPr>
            </w:pPr>
          </w:p>
          <w:p w:rsidR="00552137" w:rsidRPr="00FF7CA6" w:rsidRDefault="00756B70" w:rsidP="003E6E65">
            <w:pPr>
              <w:spacing w:line="360" w:lineRule="auto"/>
              <w:jc w:val="center"/>
              <w:rPr>
                <w:rFonts w:cstheme="minorHAnsi"/>
                <w:b/>
                <w:bCs/>
                <w:sz w:val="32"/>
                <w:szCs w:val="72"/>
              </w:rPr>
            </w:pPr>
            <w:r w:rsidRPr="00FF7CA6">
              <w:rPr>
                <w:rFonts w:cstheme="minorHAnsi"/>
                <w:b/>
                <w:bCs/>
                <w:sz w:val="32"/>
                <w:szCs w:val="72"/>
              </w:rPr>
              <w:t>CONTENTS</w:t>
            </w:r>
          </w:p>
          <w:p w:rsidR="001C74B4" w:rsidRPr="00FF7CA6" w:rsidRDefault="00552137" w:rsidP="003E6E65">
            <w:pPr>
              <w:spacing w:line="360" w:lineRule="auto"/>
              <w:rPr>
                <w:rFonts w:cstheme="minorHAnsi"/>
                <w:bCs/>
                <w:szCs w:val="72"/>
              </w:rPr>
            </w:pPr>
            <w:r w:rsidRPr="00FF7CA6">
              <w:rPr>
                <w:rFonts w:cstheme="minorHAnsi"/>
                <w:bCs/>
                <w:szCs w:val="72"/>
              </w:rPr>
              <w:t xml:space="preserve">                                                                                               </w:t>
            </w:r>
          </w:p>
        </w:tc>
      </w:tr>
      <w:tr w:rsidR="001C74B4" w:rsidRPr="00FF7CA6" w:rsidTr="00057326">
        <w:trPr>
          <w:trHeight w:val="274"/>
        </w:trPr>
        <w:tc>
          <w:tcPr>
            <w:tcW w:w="1715" w:type="dxa"/>
            <w:tcBorders>
              <w:top w:val="single" w:sz="4" w:space="0" w:color="auto"/>
              <w:left w:val="single" w:sz="4" w:space="0" w:color="auto"/>
              <w:bottom w:val="single" w:sz="4" w:space="0" w:color="auto"/>
              <w:right w:val="single" w:sz="4" w:space="0" w:color="auto"/>
            </w:tcBorders>
          </w:tcPr>
          <w:p w:rsidR="001C74B4" w:rsidRPr="00FF7CA6" w:rsidRDefault="001C74B4" w:rsidP="003E6E65">
            <w:pPr>
              <w:spacing w:line="360" w:lineRule="auto"/>
              <w:jc w:val="center"/>
              <w:rPr>
                <w:rFonts w:cstheme="minorHAnsi"/>
                <w:sz w:val="24"/>
                <w:szCs w:val="24"/>
              </w:rPr>
            </w:pPr>
          </w:p>
          <w:p w:rsidR="00756B70" w:rsidRPr="00FF7CA6" w:rsidRDefault="00756B70" w:rsidP="003E6E65">
            <w:pPr>
              <w:spacing w:line="360" w:lineRule="auto"/>
              <w:jc w:val="center"/>
              <w:rPr>
                <w:rFonts w:cstheme="minorHAnsi"/>
                <w:sz w:val="24"/>
                <w:szCs w:val="24"/>
              </w:rPr>
            </w:pPr>
          </w:p>
          <w:p w:rsidR="00756B70" w:rsidRPr="00FF7CA6" w:rsidRDefault="00756B70" w:rsidP="003E6E65">
            <w:pPr>
              <w:spacing w:line="360" w:lineRule="auto"/>
              <w:jc w:val="center"/>
              <w:rPr>
                <w:rFonts w:cstheme="minorHAnsi"/>
                <w:sz w:val="24"/>
                <w:szCs w:val="24"/>
              </w:rPr>
            </w:pPr>
          </w:p>
          <w:p w:rsidR="00756B70" w:rsidRPr="00FF7CA6" w:rsidRDefault="00756B70" w:rsidP="003E6E65">
            <w:pPr>
              <w:spacing w:line="360" w:lineRule="auto"/>
              <w:jc w:val="center"/>
              <w:rPr>
                <w:rFonts w:cstheme="minorHAnsi"/>
                <w:sz w:val="24"/>
                <w:szCs w:val="24"/>
              </w:rPr>
            </w:pPr>
          </w:p>
        </w:tc>
        <w:tc>
          <w:tcPr>
            <w:tcW w:w="6079" w:type="dxa"/>
            <w:tcBorders>
              <w:top w:val="single" w:sz="4" w:space="0" w:color="auto"/>
              <w:left w:val="single" w:sz="4" w:space="0" w:color="auto"/>
              <w:bottom w:val="single" w:sz="4" w:space="0" w:color="auto"/>
              <w:right w:val="single" w:sz="4" w:space="0" w:color="auto"/>
            </w:tcBorders>
          </w:tcPr>
          <w:p w:rsidR="00756B70" w:rsidRPr="00FF7CA6" w:rsidRDefault="00756B70" w:rsidP="003E6E65">
            <w:pPr>
              <w:spacing w:line="360" w:lineRule="auto"/>
              <w:rPr>
                <w:rFonts w:cstheme="minorHAnsi"/>
                <w:sz w:val="24"/>
                <w:szCs w:val="24"/>
              </w:rPr>
            </w:pPr>
            <w:r w:rsidRPr="00FF7CA6">
              <w:rPr>
                <w:rFonts w:cstheme="minorHAnsi"/>
                <w:sz w:val="24"/>
                <w:szCs w:val="24"/>
              </w:rPr>
              <w:t>For</w:t>
            </w:r>
            <w:r w:rsidR="00B5664F" w:rsidRPr="00FF7CA6">
              <w:rPr>
                <w:rFonts w:cstheme="minorHAnsi"/>
                <w:sz w:val="24"/>
                <w:szCs w:val="24"/>
              </w:rPr>
              <w:t>e</w:t>
            </w:r>
            <w:r w:rsidRPr="00FF7CA6">
              <w:rPr>
                <w:rFonts w:cstheme="minorHAnsi"/>
                <w:sz w:val="24"/>
                <w:szCs w:val="24"/>
              </w:rPr>
              <w:t>w</w:t>
            </w:r>
            <w:r w:rsidR="00CD1807" w:rsidRPr="00FF7CA6">
              <w:rPr>
                <w:rFonts w:cstheme="minorHAnsi"/>
                <w:sz w:val="24"/>
                <w:szCs w:val="24"/>
              </w:rPr>
              <w:t>o</w:t>
            </w:r>
            <w:r w:rsidRPr="00FF7CA6">
              <w:rPr>
                <w:rFonts w:cstheme="minorHAnsi"/>
                <w:sz w:val="24"/>
                <w:szCs w:val="24"/>
              </w:rPr>
              <w:t>rd</w:t>
            </w:r>
          </w:p>
          <w:p w:rsidR="001C74B4" w:rsidRPr="00FF7CA6" w:rsidRDefault="001C74B4" w:rsidP="003E6E65">
            <w:pPr>
              <w:spacing w:line="360" w:lineRule="auto"/>
              <w:rPr>
                <w:rFonts w:cstheme="minorHAnsi"/>
                <w:sz w:val="24"/>
                <w:szCs w:val="24"/>
              </w:rPr>
            </w:pPr>
            <w:r w:rsidRPr="00FF7CA6">
              <w:rPr>
                <w:rFonts w:cstheme="minorHAnsi"/>
                <w:sz w:val="24"/>
                <w:szCs w:val="24"/>
              </w:rPr>
              <w:t>Abbreviations</w:t>
            </w:r>
          </w:p>
          <w:p w:rsidR="00756B70" w:rsidRPr="00FF7CA6" w:rsidRDefault="00756B70" w:rsidP="003E6E65">
            <w:pPr>
              <w:spacing w:line="360" w:lineRule="auto"/>
              <w:rPr>
                <w:rFonts w:cstheme="minorHAnsi"/>
                <w:sz w:val="24"/>
                <w:szCs w:val="24"/>
              </w:rPr>
            </w:pPr>
            <w:r w:rsidRPr="00FF7CA6">
              <w:rPr>
                <w:rFonts w:cstheme="minorHAnsi"/>
                <w:sz w:val="24"/>
                <w:szCs w:val="24"/>
              </w:rPr>
              <w:t xml:space="preserve">Acknowledgement </w:t>
            </w:r>
          </w:p>
          <w:p w:rsidR="00756B70" w:rsidRPr="00FF7CA6" w:rsidRDefault="00756B70" w:rsidP="003E6E65">
            <w:pPr>
              <w:spacing w:line="360" w:lineRule="auto"/>
              <w:rPr>
                <w:rFonts w:cstheme="minorHAnsi"/>
                <w:sz w:val="24"/>
                <w:szCs w:val="24"/>
              </w:rPr>
            </w:pPr>
            <w:r w:rsidRPr="00FF7CA6">
              <w:rPr>
                <w:rFonts w:cstheme="minorHAnsi"/>
                <w:sz w:val="24"/>
                <w:szCs w:val="24"/>
              </w:rPr>
              <w:t xml:space="preserve">Declaration </w:t>
            </w:r>
          </w:p>
          <w:p w:rsidR="00756B70" w:rsidRPr="00FF7CA6" w:rsidRDefault="00756B70" w:rsidP="003E6E65">
            <w:pPr>
              <w:spacing w:line="360" w:lineRule="auto"/>
              <w:rPr>
                <w:rFonts w:cstheme="minorHAnsi"/>
                <w:sz w:val="24"/>
                <w:szCs w:val="24"/>
              </w:rPr>
            </w:pPr>
            <w:r w:rsidRPr="00FF7CA6">
              <w:rPr>
                <w:rFonts w:cstheme="minorHAnsi"/>
                <w:sz w:val="24"/>
                <w:szCs w:val="24"/>
              </w:rPr>
              <w:t xml:space="preserve">Executive Summary </w:t>
            </w:r>
          </w:p>
        </w:tc>
        <w:tc>
          <w:tcPr>
            <w:tcW w:w="1670" w:type="dxa"/>
            <w:tcBorders>
              <w:top w:val="single" w:sz="4" w:space="0" w:color="auto"/>
              <w:left w:val="single" w:sz="4" w:space="0" w:color="auto"/>
              <w:bottom w:val="single" w:sz="4" w:space="0" w:color="auto"/>
              <w:right w:val="single" w:sz="4" w:space="0" w:color="auto"/>
            </w:tcBorders>
          </w:tcPr>
          <w:p w:rsidR="001C74B4" w:rsidRPr="00FF7CA6" w:rsidRDefault="00301476" w:rsidP="003E6E65">
            <w:pPr>
              <w:spacing w:line="360" w:lineRule="auto"/>
              <w:jc w:val="center"/>
              <w:rPr>
                <w:rFonts w:cstheme="minorHAnsi"/>
                <w:sz w:val="24"/>
                <w:szCs w:val="24"/>
              </w:rPr>
            </w:pPr>
            <w:r w:rsidRPr="00FF7CA6">
              <w:rPr>
                <w:rFonts w:cstheme="minorHAnsi"/>
                <w:sz w:val="24"/>
                <w:szCs w:val="24"/>
              </w:rPr>
              <w:t>iii</w:t>
            </w:r>
          </w:p>
          <w:p w:rsidR="00D71AB1" w:rsidRPr="00FF7CA6" w:rsidRDefault="00301476" w:rsidP="003E6E65">
            <w:pPr>
              <w:spacing w:line="360" w:lineRule="auto"/>
              <w:jc w:val="center"/>
              <w:rPr>
                <w:rFonts w:cstheme="minorHAnsi"/>
                <w:sz w:val="24"/>
                <w:szCs w:val="24"/>
              </w:rPr>
            </w:pPr>
            <w:r w:rsidRPr="00FF7CA6">
              <w:rPr>
                <w:rFonts w:cstheme="minorHAnsi"/>
                <w:sz w:val="24"/>
                <w:szCs w:val="24"/>
              </w:rPr>
              <w:t>v</w:t>
            </w:r>
          </w:p>
          <w:p w:rsidR="00D71AB1" w:rsidRPr="00FF7CA6" w:rsidRDefault="00301476" w:rsidP="003E6E65">
            <w:pPr>
              <w:spacing w:line="360" w:lineRule="auto"/>
              <w:jc w:val="center"/>
              <w:rPr>
                <w:rFonts w:cstheme="minorHAnsi"/>
                <w:sz w:val="24"/>
                <w:szCs w:val="24"/>
              </w:rPr>
            </w:pPr>
            <w:r w:rsidRPr="00FF7CA6">
              <w:rPr>
                <w:rFonts w:cstheme="minorHAnsi"/>
                <w:sz w:val="24"/>
                <w:szCs w:val="24"/>
              </w:rPr>
              <w:t>vi</w:t>
            </w:r>
          </w:p>
          <w:p w:rsidR="00D71AB1" w:rsidRPr="00FF7CA6" w:rsidRDefault="00301476" w:rsidP="003E6E65">
            <w:pPr>
              <w:spacing w:line="360" w:lineRule="auto"/>
              <w:jc w:val="center"/>
              <w:rPr>
                <w:rFonts w:cstheme="minorHAnsi"/>
                <w:sz w:val="24"/>
                <w:szCs w:val="24"/>
              </w:rPr>
            </w:pPr>
            <w:r w:rsidRPr="00FF7CA6">
              <w:rPr>
                <w:rFonts w:cstheme="minorHAnsi"/>
                <w:sz w:val="24"/>
                <w:szCs w:val="24"/>
              </w:rPr>
              <w:t>vii</w:t>
            </w:r>
          </w:p>
          <w:p w:rsidR="00D71AB1" w:rsidRPr="00FF7CA6" w:rsidRDefault="00301476" w:rsidP="003E6E65">
            <w:pPr>
              <w:spacing w:line="360" w:lineRule="auto"/>
              <w:jc w:val="center"/>
              <w:rPr>
                <w:rFonts w:cstheme="minorHAnsi"/>
                <w:sz w:val="24"/>
                <w:szCs w:val="24"/>
              </w:rPr>
            </w:pPr>
            <w:r w:rsidRPr="00FF7CA6">
              <w:rPr>
                <w:rFonts w:cstheme="minorHAnsi"/>
                <w:sz w:val="24"/>
                <w:szCs w:val="24"/>
              </w:rPr>
              <w:t>viii</w:t>
            </w:r>
          </w:p>
        </w:tc>
      </w:tr>
      <w:tr w:rsidR="001C74B4" w:rsidRPr="00FF7CA6" w:rsidTr="00770B0B">
        <w:trPr>
          <w:trHeight w:val="268"/>
        </w:trPr>
        <w:tc>
          <w:tcPr>
            <w:tcW w:w="1715" w:type="dxa"/>
            <w:tcBorders>
              <w:top w:val="single" w:sz="4" w:space="0" w:color="auto"/>
              <w:left w:val="single" w:sz="4" w:space="0" w:color="auto"/>
              <w:bottom w:val="single" w:sz="4" w:space="0" w:color="auto"/>
              <w:right w:val="single" w:sz="4" w:space="0" w:color="auto"/>
            </w:tcBorders>
          </w:tcPr>
          <w:p w:rsidR="001C74B4" w:rsidRPr="00FF7CA6" w:rsidRDefault="001C74B4" w:rsidP="003E6E65">
            <w:pPr>
              <w:spacing w:line="360" w:lineRule="auto"/>
              <w:jc w:val="center"/>
              <w:rPr>
                <w:rFonts w:cstheme="minorHAnsi"/>
                <w:sz w:val="24"/>
                <w:szCs w:val="24"/>
              </w:rPr>
            </w:pPr>
            <w:r w:rsidRPr="00FF7CA6">
              <w:rPr>
                <w:rFonts w:cstheme="minorHAnsi"/>
                <w:sz w:val="24"/>
                <w:szCs w:val="24"/>
              </w:rPr>
              <w:t>Chapter No.</w:t>
            </w:r>
          </w:p>
        </w:tc>
        <w:tc>
          <w:tcPr>
            <w:tcW w:w="6079" w:type="dxa"/>
            <w:tcBorders>
              <w:top w:val="single" w:sz="4" w:space="0" w:color="auto"/>
              <w:left w:val="single" w:sz="4" w:space="0" w:color="auto"/>
              <w:bottom w:val="single" w:sz="4" w:space="0" w:color="auto"/>
              <w:right w:val="single" w:sz="4" w:space="0" w:color="auto"/>
            </w:tcBorders>
          </w:tcPr>
          <w:p w:rsidR="001C74B4" w:rsidRPr="00FF7CA6" w:rsidRDefault="001C74B4" w:rsidP="003E6E65">
            <w:pPr>
              <w:spacing w:line="360" w:lineRule="auto"/>
              <w:rPr>
                <w:rFonts w:cstheme="minorHAnsi"/>
                <w:sz w:val="24"/>
                <w:szCs w:val="24"/>
              </w:rPr>
            </w:pPr>
            <w:r w:rsidRPr="00FF7CA6">
              <w:rPr>
                <w:rFonts w:cstheme="minorHAnsi"/>
                <w:sz w:val="24"/>
                <w:szCs w:val="24"/>
              </w:rPr>
              <w:t>Title</w:t>
            </w:r>
          </w:p>
        </w:tc>
        <w:tc>
          <w:tcPr>
            <w:tcW w:w="1670" w:type="dxa"/>
            <w:tcBorders>
              <w:top w:val="single" w:sz="4" w:space="0" w:color="auto"/>
              <w:left w:val="single" w:sz="4" w:space="0" w:color="auto"/>
              <w:bottom w:val="single" w:sz="4" w:space="0" w:color="auto"/>
              <w:right w:val="single" w:sz="4" w:space="0" w:color="auto"/>
            </w:tcBorders>
          </w:tcPr>
          <w:p w:rsidR="001C74B4" w:rsidRPr="00FF7CA6" w:rsidRDefault="001C74B4" w:rsidP="003E6E65">
            <w:pPr>
              <w:spacing w:line="360" w:lineRule="auto"/>
              <w:jc w:val="center"/>
              <w:rPr>
                <w:rFonts w:cstheme="minorHAnsi"/>
                <w:sz w:val="24"/>
                <w:szCs w:val="24"/>
              </w:rPr>
            </w:pPr>
            <w:r w:rsidRPr="00FF7CA6">
              <w:rPr>
                <w:rFonts w:cstheme="minorHAnsi"/>
                <w:sz w:val="24"/>
                <w:szCs w:val="24"/>
              </w:rPr>
              <w:t>Page No.</w:t>
            </w:r>
          </w:p>
        </w:tc>
      </w:tr>
      <w:tr w:rsidR="001C74B4" w:rsidRPr="00FF7CA6" w:rsidTr="00770B0B">
        <w:trPr>
          <w:trHeight w:val="268"/>
        </w:trPr>
        <w:tc>
          <w:tcPr>
            <w:tcW w:w="1715" w:type="dxa"/>
            <w:tcBorders>
              <w:top w:val="single" w:sz="4" w:space="0" w:color="auto"/>
              <w:left w:val="single" w:sz="4" w:space="0" w:color="auto"/>
              <w:bottom w:val="single" w:sz="4" w:space="0" w:color="auto"/>
              <w:right w:val="single" w:sz="4" w:space="0" w:color="auto"/>
            </w:tcBorders>
          </w:tcPr>
          <w:p w:rsidR="001C74B4" w:rsidRPr="00FF7CA6" w:rsidRDefault="001C74B4" w:rsidP="003E6E65">
            <w:pPr>
              <w:spacing w:line="360" w:lineRule="auto"/>
              <w:jc w:val="center"/>
              <w:rPr>
                <w:rFonts w:cstheme="minorHAnsi"/>
                <w:sz w:val="24"/>
                <w:szCs w:val="24"/>
              </w:rPr>
            </w:pPr>
            <w:r w:rsidRPr="00FF7CA6">
              <w:rPr>
                <w:rFonts w:cstheme="minorHAnsi"/>
                <w:sz w:val="24"/>
                <w:szCs w:val="24"/>
              </w:rPr>
              <w:t>Chapter - I</w:t>
            </w:r>
          </w:p>
        </w:tc>
        <w:tc>
          <w:tcPr>
            <w:tcW w:w="6079" w:type="dxa"/>
            <w:tcBorders>
              <w:top w:val="single" w:sz="4" w:space="0" w:color="auto"/>
              <w:left w:val="single" w:sz="4" w:space="0" w:color="auto"/>
              <w:bottom w:val="single" w:sz="4" w:space="0" w:color="auto"/>
              <w:right w:val="single" w:sz="4" w:space="0" w:color="auto"/>
            </w:tcBorders>
          </w:tcPr>
          <w:p w:rsidR="001C74B4" w:rsidRPr="00FF7CA6" w:rsidRDefault="001C74B4" w:rsidP="003E6E65">
            <w:pPr>
              <w:spacing w:line="360" w:lineRule="auto"/>
              <w:rPr>
                <w:rFonts w:cstheme="minorHAnsi"/>
                <w:sz w:val="24"/>
                <w:szCs w:val="24"/>
              </w:rPr>
            </w:pPr>
            <w:r w:rsidRPr="00FF7CA6">
              <w:rPr>
                <w:rFonts w:cstheme="minorHAnsi"/>
                <w:sz w:val="24"/>
                <w:szCs w:val="24"/>
              </w:rPr>
              <w:t>Introduction: NBCFDC and its Financing Schemes</w:t>
            </w:r>
          </w:p>
        </w:tc>
        <w:tc>
          <w:tcPr>
            <w:tcW w:w="1670" w:type="dxa"/>
            <w:tcBorders>
              <w:top w:val="single" w:sz="4" w:space="0" w:color="auto"/>
              <w:left w:val="single" w:sz="4" w:space="0" w:color="auto"/>
              <w:bottom w:val="single" w:sz="4" w:space="0" w:color="auto"/>
              <w:right w:val="single" w:sz="4" w:space="0" w:color="auto"/>
            </w:tcBorders>
          </w:tcPr>
          <w:p w:rsidR="001C74B4" w:rsidRPr="00FF7CA6" w:rsidRDefault="00301476" w:rsidP="003E6E65">
            <w:pPr>
              <w:spacing w:line="360" w:lineRule="auto"/>
              <w:jc w:val="center"/>
              <w:rPr>
                <w:rFonts w:cstheme="minorHAnsi"/>
                <w:sz w:val="24"/>
                <w:szCs w:val="24"/>
              </w:rPr>
            </w:pPr>
            <w:r w:rsidRPr="00FF7CA6">
              <w:rPr>
                <w:rFonts w:cstheme="minorHAnsi"/>
                <w:sz w:val="24"/>
                <w:szCs w:val="24"/>
              </w:rPr>
              <w:t>1</w:t>
            </w:r>
          </w:p>
        </w:tc>
      </w:tr>
      <w:tr w:rsidR="001C74B4" w:rsidRPr="00FF7CA6" w:rsidTr="00770B0B">
        <w:trPr>
          <w:trHeight w:val="272"/>
        </w:trPr>
        <w:tc>
          <w:tcPr>
            <w:tcW w:w="1715" w:type="dxa"/>
            <w:tcBorders>
              <w:top w:val="single" w:sz="4" w:space="0" w:color="auto"/>
              <w:left w:val="single" w:sz="4" w:space="0" w:color="auto"/>
              <w:bottom w:val="single" w:sz="4" w:space="0" w:color="auto"/>
              <w:right w:val="single" w:sz="4" w:space="0" w:color="auto"/>
            </w:tcBorders>
          </w:tcPr>
          <w:p w:rsidR="001C74B4" w:rsidRPr="00FF7CA6" w:rsidRDefault="001C74B4" w:rsidP="003E6E65">
            <w:pPr>
              <w:spacing w:line="360" w:lineRule="auto"/>
              <w:jc w:val="center"/>
              <w:rPr>
                <w:rFonts w:cstheme="minorHAnsi"/>
                <w:sz w:val="24"/>
                <w:szCs w:val="24"/>
              </w:rPr>
            </w:pPr>
            <w:r w:rsidRPr="00FF7CA6">
              <w:rPr>
                <w:rFonts w:cstheme="minorHAnsi"/>
                <w:sz w:val="24"/>
                <w:szCs w:val="24"/>
              </w:rPr>
              <w:t>Chapter - II</w:t>
            </w:r>
          </w:p>
        </w:tc>
        <w:tc>
          <w:tcPr>
            <w:tcW w:w="6079" w:type="dxa"/>
            <w:tcBorders>
              <w:top w:val="single" w:sz="4" w:space="0" w:color="auto"/>
              <w:left w:val="single" w:sz="4" w:space="0" w:color="auto"/>
              <w:bottom w:val="single" w:sz="4" w:space="0" w:color="auto"/>
              <w:right w:val="single" w:sz="4" w:space="0" w:color="auto"/>
            </w:tcBorders>
          </w:tcPr>
          <w:p w:rsidR="001C74B4" w:rsidRPr="00FF7CA6" w:rsidRDefault="001C74B4" w:rsidP="003E6E65">
            <w:pPr>
              <w:spacing w:line="360" w:lineRule="auto"/>
              <w:rPr>
                <w:rFonts w:cstheme="minorHAnsi"/>
                <w:sz w:val="24"/>
                <w:szCs w:val="24"/>
              </w:rPr>
            </w:pPr>
            <w:r w:rsidRPr="00FF7CA6">
              <w:rPr>
                <w:rFonts w:cstheme="minorHAnsi"/>
                <w:sz w:val="24"/>
                <w:szCs w:val="24"/>
              </w:rPr>
              <w:t>Research Methodology</w:t>
            </w:r>
          </w:p>
        </w:tc>
        <w:tc>
          <w:tcPr>
            <w:tcW w:w="1670" w:type="dxa"/>
            <w:tcBorders>
              <w:top w:val="single" w:sz="4" w:space="0" w:color="auto"/>
              <w:left w:val="single" w:sz="4" w:space="0" w:color="auto"/>
              <w:bottom w:val="single" w:sz="4" w:space="0" w:color="auto"/>
              <w:right w:val="single" w:sz="4" w:space="0" w:color="auto"/>
            </w:tcBorders>
          </w:tcPr>
          <w:p w:rsidR="001C74B4" w:rsidRPr="00FF7CA6" w:rsidRDefault="00A957AA" w:rsidP="003E6E65">
            <w:pPr>
              <w:spacing w:line="360" w:lineRule="auto"/>
              <w:jc w:val="center"/>
              <w:rPr>
                <w:rFonts w:cstheme="minorHAnsi"/>
                <w:sz w:val="24"/>
                <w:szCs w:val="24"/>
              </w:rPr>
            </w:pPr>
            <w:r w:rsidRPr="00FF7CA6">
              <w:rPr>
                <w:rFonts w:cstheme="minorHAnsi"/>
                <w:sz w:val="24"/>
                <w:szCs w:val="24"/>
              </w:rPr>
              <w:t>11</w:t>
            </w:r>
          </w:p>
        </w:tc>
      </w:tr>
      <w:tr w:rsidR="001C74B4" w:rsidRPr="00FF7CA6" w:rsidTr="00770B0B">
        <w:trPr>
          <w:trHeight w:val="262"/>
        </w:trPr>
        <w:tc>
          <w:tcPr>
            <w:tcW w:w="1715" w:type="dxa"/>
            <w:tcBorders>
              <w:top w:val="single" w:sz="4" w:space="0" w:color="auto"/>
              <w:left w:val="single" w:sz="4" w:space="0" w:color="auto"/>
              <w:bottom w:val="single" w:sz="4" w:space="0" w:color="auto"/>
              <w:right w:val="single" w:sz="4" w:space="0" w:color="auto"/>
            </w:tcBorders>
          </w:tcPr>
          <w:p w:rsidR="001C74B4" w:rsidRPr="00FF7CA6" w:rsidRDefault="001C74B4" w:rsidP="003E6E65">
            <w:pPr>
              <w:spacing w:line="360" w:lineRule="auto"/>
              <w:jc w:val="center"/>
              <w:rPr>
                <w:rFonts w:cstheme="minorHAnsi"/>
                <w:sz w:val="24"/>
                <w:szCs w:val="24"/>
              </w:rPr>
            </w:pPr>
            <w:r w:rsidRPr="00FF7CA6">
              <w:rPr>
                <w:rFonts w:cstheme="minorHAnsi"/>
                <w:sz w:val="24"/>
                <w:szCs w:val="24"/>
              </w:rPr>
              <w:t>Chapter - III</w:t>
            </w:r>
          </w:p>
        </w:tc>
        <w:tc>
          <w:tcPr>
            <w:tcW w:w="6079" w:type="dxa"/>
            <w:tcBorders>
              <w:top w:val="single" w:sz="4" w:space="0" w:color="auto"/>
              <w:left w:val="single" w:sz="4" w:space="0" w:color="auto"/>
              <w:bottom w:val="single" w:sz="4" w:space="0" w:color="auto"/>
              <w:right w:val="single" w:sz="4" w:space="0" w:color="auto"/>
            </w:tcBorders>
          </w:tcPr>
          <w:p w:rsidR="001C74B4" w:rsidRPr="00FF7CA6" w:rsidRDefault="001C74B4" w:rsidP="003E6E65">
            <w:pPr>
              <w:spacing w:line="360" w:lineRule="auto"/>
              <w:rPr>
                <w:rFonts w:cstheme="minorHAnsi"/>
                <w:sz w:val="24"/>
                <w:szCs w:val="24"/>
              </w:rPr>
            </w:pPr>
            <w:r w:rsidRPr="00FF7CA6">
              <w:rPr>
                <w:rFonts w:cstheme="minorHAnsi"/>
                <w:sz w:val="24"/>
                <w:szCs w:val="24"/>
              </w:rPr>
              <w:t xml:space="preserve">Data Collection and Analysis </w:t>
            </w:r>
          </w:p>
        </w:tc>
        <w:tc>
          <w:tcPr>
            <w:tcW w:w="1670" w:type="dxa"/>
            <w:tcBorders>
              <w:top w:val="single" w:sz="4" w:space="0" w:color="auto"/>
              <w:left w:val="single" w:sz="4" w:space="0" w:color="auto"/>
              <w:bottom w:val="single" w:sz="4" w:space="0" w:color="auto"/>
              <w:right w:val="single" w:sz="4" w:space="0" w:color="auto"/>
            </w:tcBorders>
          </w:tcPr>
          <w:p w:rsidR="001C74B4" w:rsidRPr="00FF7CA6" w:rsidRDefault="00A957AA" w:rsidP="003E6E65">
            <w:pPr>
              <w:spacing w:line="360" w:lineRule="auto"/>
              <w:jc w:val="center"/>
              <w:rPr>
                <w:rFonts w:cstheme="minorHAnsi"/>
                <w:sz w:val="24"/>
                <w:szCs w:val="24"/>
              </w:rPr>
            </w:pPr>
            <w:r w:rsidRPr="00FF7CA6">
              <w:rPr>
                <w:rFonts w:cstheme="minorHAnsi"/>
                <w:sz w:val="24"/>
                <w:szCs w:val="24"/>
              </w:rPr>
              <w:t>19</w:t>
            </w:r>
          </w:p>
        </w:tc>
      </w:tr>
      <w:tr w:rsidR="001C74B4" w:rsidRPr="00FF7CA6" w:rsidTr="0005732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66"/>
        </w:trPr>
        <w:tc>
          <w:tcPr>
            <w:tcW w:w="1715" w:type="dxa"/>
            <w:tcBorders>
              <w:top w:val="single" w:sz="4" w:space="0" w:color="auto"/>
              <w:left w:val="single" w:sz="4" w:space="0" w:color="auto"/>
              <w:bottom w:val="single" w:sz="4" w:space="0" w:color="auto"/>
              <w:right w:val="single" w:sz="4" w:space="0" w:color="auto"/>
            </w:tcBorders>
          </w:tcPr>
          <w:p w:rsidR="001C74B4" w:rsidRPr="00FF7CA6" w:rsidRDefault="001C74B4" w:rsidP="003E6E65">
            <w:pPr>
              <w:spacing w:line="360" w:lineRule="auto"/>
              <w:jc w:val="center"/>
              <w:rPr>
                <w:rFonts w:cstheme="minorHAnsi"/>
                <w:sz w:val="24"/>
                <w:szCs w:val="24"/>
              </w:rPr>
            </w:pPr>
            <w:r w:rsidRPr="00FF7CA6">
              <w:rPr>
                <w:rFonts w:cstheme="minorHAnsi"/>
                <w:sz w:val="24"/>
                <w:szCs w:val="24"/>
              </w:rPr>
              <w:t>Chapter - IV</w:t>
            </w:r>
          </w:p>
        </w:tc>
        <w:tc>
          <w:tcPr>
            <w:tcW w:w="6079" w:type="dxa"/>
            <w:tcBorders>
              <w:top w:val="single" w:sz="4" w:space="0" w:color="auto"/>
              <w:left w:val="single" w:sz="4" w:space="0" w:color="auto"/>
              <w:bottom w:val="single" w:sz="4" w:space="0" w:color="auto"/>
              <w:right w:val="single" w:sz="4" w:space="0" w:color="auto"/>
            </w:tcBorders>
          </w:tcPr>
          <w:p w:rsidR="001C74B4" w:rsidRPr="00FF7CA6" w:rsidRDefault="001C74B4" w:rsidP="003E6E65">
            <w:pPr>
              <w:spacing w:line="360" w:lineRule="auto"/>
              <w:rPr>
                <w:rFonts w:cstheme="minorHAnsi"/>
                <w:sz w:val="24"/>
                <w:szCs w:val="24"/>
              </w:rPr>
            </w:pPr>
            <w:r w:rsidRPr="00FF7CA6">
              <w:rPr>
                <w:rFonts w:cstheme="minorHAnsi"/>
                <w:sz w:val="24"/>
                <w:szCs w:val="24"/>
              </w:rPr>
              <w:t>Findings</w:t>
            </w:r>
          </w:p>
        </w:tc>
        <w:tc>
          <w:tcPr>
            <w:tcW w:w="1670" w:type="dxa"/>
            <w:tcBorders>
              <w:top w:val="single" w:sz="4" w:space="0" w:color="auto"/>
              <w:left w:val="single" w:sz="4" w:space="0" w:color="auto"/>
              <w:bottom w:val="single" w:sz="4" w:space="0" w:color="auto"/>
              <w:right w:val="single" w:sz="4" w:space="0" w:color="auto"/>
            </w:tcBorders>
          </w:tcPr>
          <w:p w:rsidR="001C74B4" w:rsidRPr="00FF7CA6" w:rsidRDefault="00A957AA" w:rsidP="003E6E65">
            <w:pPr>
              <w:spacing w:line="360" w:lineRule="auto"/>
              <w:jc w:val="center"/>
              <w:rPr>
                <w:rFonts w:cstheme="minorHAnsi"/>
                <w:sz w:val="24"/>
                <w:szCs w:val="24"/>
              </w:rPr>
            </w:pPr>
            <w:r w:rsidRPr="00FF7CA6">
              <w:rPr>
                <w:rFonts w:cstheme="minorHAnsi"/>
                <w:sz w:val="24"/>
                <w:szCs w:val="24"/>
              </w:rPr>
              <w:t>4</w:t>
            </w:r>
            <w:r w:rsidR="00593F3B">
              <w:rPr>
                <w:rFonts w:cstheme="minorHAnsi"/>
                <w:sz w:val="24"/>
                <w:szCs w:val="24"/>
              </w:rPr>
              <w:t>6</w:t>
            </w:r>
          </w:p>
        </w:tc>
      </w:tr>
      <w:tr w:rsidR="00C30233" w:rsidRPr="00FF7CA6" w:rsidTr="0005732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66"/>
        </w:trPr>
        <w:tc>
          <w:tcPr>
            <w:tcW w:w="1715" w:type="dxa"/>
            <w:tcBorders>
              <w:top w:val="single" w:sz="4" w:space="0" w:color="auto"/>
              <w:left w:val="single" w:sz="4" w:space="0" w:color="auto"/>
              <w:bottom w:val="single" w:sz="4" w:space="0" w:color="auto"/>
              <w:right w:val="single" w:sz="4" w:space="0" w:color="auto"/>
            </w:tcBorders>
          </w:tcPr>
          <w:p w:rsidR="00C30233" w:rsidRPr="00FF7CA6" w:rsidRDefault="00C30233" w:rsidP="00C30233">
            <w:pPr>
              <w:spacing w:line="360" w:lineRule="auto"/>
              <w:jc w:val="center"/>
              <w:rPr>
                <w:rFonts w:cstheme="minorHAnsi"/>
                <w:sz w:val="24"/>
                <w:szCs w:val="24"/>
              </w:rPr>
            </w:pPr>
            <w:r w:rsidRPr="00FF7CA6">
              <w:rPr>
                <w:rFonts w:cstheme="minorHAnsi"/>
                <w:sz w:val="24"/>
                <w:szCs w:val="24"/>
              </w:rPr>
              <w:t>Chapter - V</w:t>
            </w:r>
          </w:p>
        </w:tc>
        <w:tc>
          <w:tcPr>
            <w:tcW w:w="6079" w:type="dxa"/>
            <w:tcBorders>
              <w:top w:val="single" w:sz="4" w:space="0" w:color="auto"/>
              <w:left w:val="single" w:sz="4" w:space="0" w:color="auto"/>
              <w:bottom w:val="single" w:sz="4" w:space="0" w:color="auto"/>
              <w:right w:val="single" w:sz="4" w:space="0" w:color="auto"/>
            </w:tcBorders>
          </w:tcPr>
          <w:p w:rsidR="00C30233" w:rsidRPr="00FF7CA6" w:rsidRDefault="00C30233" w:rsidP="00C30233">
            <w:pPr>
              <w:spacing w:line="360" w:lineRule="auto"/>
              <w:rPr>
                <w:rFonts w:cstheme="minorHAnsi"/>
              </w:rPr>
            </w:pPr>
            <w:r w:rsidRPr="00FF7CA6">
              <w:rPr>
                <w:rFonts w:cstheme="minorHAnsi"/>
              </w:rPr>
              <w:t>Brief Report on the State Channelizing Agency</w:t>
            </w:r>
          </w:p>
        </w:tc>
        <w:tc>
          <w:tcPr>
            <w:tcW w:w="1670" w:type="dxa"/>
            <w:tcBorders>
              <w:top w:val="single" w:sz="4" w:space="0" w:color="auto"/>
              <w:left w:val="single" w:sz="4" w:space="0" w:color="auto"/>
              <w:bottom w:val="single" w:sz="4" w:space="0" w:color="auto"/>
              <w:right w:val="single" w:sz="4" w:space="0" w:color="auto"/>
            </w:tcBorders>
          </w:tcPr>
          <w:p w:rsidR="00C30233" w:rsidRPr="00FF7CA6" w:rsidRDefault="00AD092E" w:rsidP="00C30233">
            <w:pPr>
              <w:spacing w:line="360" w:lineRule="auto"/>
              <w:jc w:val="center"/>
              <w:rPr>
                <w:rFonts w:cstheme="minorHAnsi"/>
              </w:rPr>
            </w:pPr>
            <w:r>
              <w:rPr>
                <w:rFonts w:cstheme="minorHAnsi"/>
              </w:rPr>
              <w:t>65</w:t>
            </w:r>
          </w:p>
        </w:tc>
      </w:tr>
      <w:tr w:rsidR="00C30233" w:rsidRPr="00FF7CA6" w:rsidTr="0005732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55"/>
        </w:trPr>
        <w:tc>
          <w:tcPr>
            <w:tcW w:w="1715" w:type="dxa"/>
            <w:tcBorders>
              <w:top w:val="single" w:sz="4" w:space="0" w:color="auto"/>
              <w:left w:val="single" w:sz="4" w:space="0" w:color="auto"/>
              <w:bottom w:val="single" w:sz="4" w:space="0" w:color="auto"/>
              <w:right w:val="single" w:sz="4" w:space="0" w:color="auto"/>
            </w:tcBorders>
          </w:tcPr>
          <w:p w:rsidR="00C30233" w:rsidRPr="00FF7CA6" w:rsidRDefault="00C30233" w:rsidP="00C30233">
            <w:pPr>
              <w:spacing w:line="360" w:lineRule="auto"/>
              <w:jc w:val="center"/>
              <w:rPr>
                <w:rFonts w:cstheme="minorHAnsi"/>
                <w:sz w:val="24"/>
                <w:szCs w:val="24"/>
              </w:rPr>
            </w:pPr>
            <w:r w:rsidRPr="00FF7CA6">
              <w:rPr>
                <w:rFonts w:cstheme="minorHAnsi"/>
                <w:sz w:val="24"/>
                <w:szCs w:val="24"/>
              </w:rPr>
              <w:t>Chapter - VI</w:t>
            </w:r>
          </w:p>
        </w:tc>
        <w:tc>
          <w:tcPr>
            <w:tcW w:w="6079" w:type="dxa"/>
            <w:tcBorders>
              <w:top w:val="single" w:sz="4" w:space="0" w:color="auto"/>
              <w:left w:val="single" w:sz="4" w:space="0" w:color="auto"/>
              <w:bottom w:val="single" w:sz="4" w:space="0" w:color="auto"/>
              <w:right w:val="single" w:sz="4" w:space="0" w:color="auto"/>
            </w:tcBorders>
          </w:tcPr>
          <w:p w:rsidR="00C30233" w:rsidRPr="00FF7CA6" w:rsidRDefault="00FC7CD4" w:rsidP="00C30233">
            <w:pPr>
              <w:spacing w:line="360" w:lineRule="auto"/>
              <w:rPr>
                <w:rFonts w:cstheme="minorHAnsi"/>
                <w:sz w:val="24"/>
                <w:szCs w:val="24"/>
              </w:rPr>
            </w:pPr>
            <w:r>
              <w:rPr>
                <w:rFonts w:cstheme="minorHAnsi"/>
                <w:sz w:val="24"/>
                <w:szCs w:val="24"/>
              </w:rPr>
              <w:t>Recommendations</w:t>
            </w:r>
            <w:r w:rsidR="00C30233" w:rsidRPr="00FF7CA6">
              <w:rPr>
                <w:rFonts w:cstheme="minorHAnsi"/>
                <w:sz w:val="24"/>
                <w:szCs w:val="24"/>
              </w:rPr>
              <w:t xml:space="preserve"> </w:t>
            </w:r>
          </w:p>
        </w:tc>
        <w:tc>
          <w:tcPr>
            <w:tcW w:w="1670" w:type="dxa"/>
            <w:tcBorders>
              <w:top w:val="single" w:sz="4" w:space="0" w:color="auto"/>
              <w:left w:val="single" w:sz="4" w:space="0" w:color="auto"/>
              <w:bottom w:val="single" w:sz="4" w:space="0" w:color="auto"/>
              <w:right w:val="single" w:sz="4" w:space="0" w:color="auto"/>
            </w:tcBorders>
          </w:tcPr>
          <w:p w:rsidR="00C30233" w:rsidRPr="00FF7CA6" w:rsidRDefault="00AD092E" w:rsidP="00C30233">
            <w:pPr>
              <w:spacing w:line="360" w:lineRule="auto"/>
              <w:jc w:val="center"/>
              <w:rPr>
                <w:rFonts w:cstheme="minorHAnsi"/>
                <w:sz w:val="24"/>
                <w:szCs w:val="24"/>
              </w:rPr>
            </w:pPr>
            <w:r>
              <w:rPr>
                <w:rFonts w:cstheme="minorHAnsi"/>
                <w:sz w:val="24"/>
                <w:szCs w:val="24"/>
              </w:rPr>
              <w:t>69</w:t>
            </w:r>
          </w:p>
        </w:tc>
      </w:tr>
      <w:tr w:rsidR="001C74B4" w:rsidRPr="00FF7CA6" w:rsidTr="0005732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55"/>
        </w:trPr>
        <w:tc>
          <w:tcPr>
            <w:tcW w:w="1715" w:type="dxa"/>
            <w:tcBorders>
              <w:top w:val="single" w:sz="4" w:space="0" w:color="auto"/>
              <w:left w:val="single" w:sz="4" w:space="0" w:color="auto"/>
              <w:bottom w:val="single" w:sz="4" w:space="0" w:color="auto"/>
              <w:right w:val="single" w:sz="4" w:space="0" w:color="auto"/>
            </w:tcBorders>
          </w:tcPr>
          <w:p w:rsidR="001C74B4" w:rsidRPr="00FF7CA6" w:rsidRDefault="00C30233" w:rsidP="003E6E65">
            <w:pPr>
              <w:spacing w:line="360" w:lineRule="auto"/>
              <w:jc w:val="center"/>
              <w:rPr>
                <w:rFonts w:cstheme="minorHAnsi"/>
                <w:sz w:val="24"/>
                <w:szCs w:val="24"/>
              </w:rPr>
            </w:pPr>
            <w:r w:rsidRPr="00FF7CA6">
              <w:rPr>
                <w:rFonts w:cstheme="minorHAnsi"/>
                <w:sz w:val="24"/>
                <w:szCs w:val="24"/>
              </w:rPr>
              <w:t>Chapter- VII</w:t>
            </w:r>
          </w:p>
        </w:tc>
        <w:tc>
          <w:tcPr>
            <w:tcW w:w="6079" w:type="dxa"/>
            <w:tcBorders>
              <w:top w:val="single" w:sz="4" w:space="0" w:color="auto"/>
              <w:left w:val="single" w:sz="4" w:space="0" w:color="auto"/>
              <w:bottom w:val="single" w:sz="4" w:space="0" w:color="auto"/>
              <w:right w:val="single" w:sz="4" w:space="0" w:color="auto"/>
            </w:tcBorders>
          </w:tcPr>
          <w:p w:rsidR="001C74B4" w:rsidRPr="00FF7CA6" w:rsidRDefault="001C74B4" w:rsidP="003E6E65">
            <w:pPr>
              <w:spacing w:line="360" w:lineRule="auto"/>
              <w:rPr>
                <w:rFonts w:cstheme="minorHAnsi"/>
                <w:sz w:val="24"/>
                <w:szCs w:val="24"/>
              </w:rPr>
            </w:pPr>
            <w:r w:rsidRPr="00FF7CA6">
              <w:rPr>
                <w:rFonts w:cstheme="minorHAnsi"/>
                <w:sz w:val="24"/>
                <w:szCs w:val="24"/>
              </w:rPr>
              <w:t>Success Stories</w:t>
            </w:r>
          </w:p>
        </w:tc>
        <w:tc>
          <w:tcPr>
            <w:tcW w:w="1670" w:type="dxa"/>
            <w:tcBorders>
              <w:top w:val="single" w:sz="4" w:space="0" w:color="auto"/>
              <w:left w:val="single" w:sz="4" w:space="0" w:color="auto"/>
              <w:bottom w:val="single" w:sz="4" w:space="0" w:color="auto"/>
              <w:right w:val="single" w:sz="4" w:space="0" w:color="auto"/>
            </w:tcBorders>
          </w:tcPr>
          <w:p w:rsidR="001C74B4" w:rsidRPr="00FF7CA6" w:rsidRDefault="00AD092E" w:rsidP="003E6E65">
            <w:pPr>
              <w:spacing w:line="360" w:lineRule="auto"/>
              <w:jc w:val="center"/>
              <w:rPr>
                <w:rFonts w:cstheme="minorHAnsi"/>
                <w:sz w:val="24"/>
                <w:szCs w:val="24"/>
              </w:rPr>
            </w:pPr>
            <w:r>
              <w:rPr>
                <w:rFonts w:cstheme="minorHAnsi"/>
                <w:sz w:val="24"/>
                <w:szCs w:val="24"/>
              </w:rPr>
              <w:t>81</w:t>
            </w:r>
          </w:p>
        </w:tc>
      </w:tr>
      <w:tr w:rsidR="001C74B4" w:rsidRPr="00FF7CA6" w:rsidTr="0005732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55"/>
        </w:trPr>
        <w:tc>
          <w:tcPr>
            <w:tcW w:w="1715" w:type="dxa"/>
            <w:tcBorders>
              <w:top w:val="single" w:sz="4" w:space="0" w:color="auto"/>
              <w:left w:val="single" w:sz="4" w:space="0" w:color="auto"/>
              <w:bottom w:val="single" w:sz="4" w:space="0" w:color="auto"/>
              <w:right w:val="single" w:sz="4" w:space="0" w:color="auto"/>
            </w:tcBorders>
          </w:tcPr>
          <w:p w:rsidR="001C74B4" w:rsidRPr="00FF7CA6" w:rsidRDefault="001C74B4" w:rsidP="003E6E65">
            <w:pPr>
              <w:spacing w:line="360" w:lineRule="auto"/>
              <w:jc w:val="center"/>
              <w:rPr>
                <w:rFonts w:cstheme="minorHAnsi"/>
                <w:sz w:val="24"/>
                <w:szCs w:val="24"/>
              </w:rPr>
            </w:pPr>
            <w:r w:rsidRPr="00FF7CA6">
              <w:rPr>
                <w:rFonts w:cstheme="minorHAnsi"/>
                <w:sz w:val="24"/>
                <w:szCs w:val="24"/>
              </w:rPr>
              <w:t>Appendix:</w:t>
            </w:r>
          </w:p>
        </w:tc>
        <w:tc>
          <w:tcPr>
            <w:tcW w:w="6079" w:type="dxa"/>
            <w:tcBorders>
              <w:top w:val="single" w:sz="4" w:space="0" w:color="auto"/>
              <w:left w:val="single" w:sz="4" w:space="0" w:color="auto"/>
              <w:bottom w:val="single" w:sz="4" w:space="0" w:color="auto"/>
              <w:right w:val="single" w:sz="4" w:space="0" w:color="auto"/>
            </w:tcBorders>
          </w:tcPr>
          <w:p w:rsidR="001C74B4" w:rsidRPr="00FF7CA6" w:rsidRDefault="001C74B4" w:rsidP="003E6E65">
            <w:pPr>
              <w:spacing w:line="360" w:lineRule="auto"/>
              <w:rPr>
                <w:rFonts w:cstheme="minorHAnsi"/>
                <w:sz w:val="24"/>
                <w:szCs w:val="24"/>
              </w:rPr>
            </w:pPr>
            <w:r w:rsidRPr="00FF7CA6">
              <w:rPr>
                <w:rFonts w:cstheme="minorHAnsi"/>
                <w:sz w:val="24"/>
                <w:szCs w:val="24"/>
              </w:rPr>
              <w:t>Questionnaire</w:t>
            </w:r>
          </w:p>
        </w:tc>
        <w:tc>
          <w:tcPr>
            <w:tcW w:w="1670" w:type="dxa"/>
            <w:tcBorders>
              <w:top w:val="single" w:sz="4" w:space="0" w:color="auto"/>
              <w:left w:val="single" w:sz="4" w:space="0" w:color="auto"/>
              <w:bottom w:val="single" w:sz="4" w:space="0" w:color="auto"/>
              <w:right w:val="single" w:sz="4" w:space="0" w:color="auto"/>
            </w:tcBorders>
          </w:tcPr>
          <w:p w:rsidR="001C74B4" w:rsidRPr="00FF7CA6" w:rsidRDefault="00AD092E" w:rsidP="00F04992">
            <w:pPr>
              <w:spacing w:line="360" w:lineRule="auto"/>
              <w:jc w:val="center"/>
              <w:rPr>
                <w:rFonts w:cstheme="minorHAnsi"/>
                <w:sz w:val="24"/>
                <w:szCs w:val="24"/>
              </w:rPr>
            </w:pPr>
            <w:r>
              <w:rPr>
                <w:rFonts w:cstheme="minorHAnsi"/>
                <w:sz w:val="24"/>
                <w:szCs w:val="24"/>
              </w:rPr>
              <w:t>111</w:t>
            </w:r>
          </w:p>
        </w:tc>
      </w:tr>
    </w:tbl>
    <w:p w:rsidR="001C74B4" w:rsidRPr="00FF7CA6" w:rsidRDefault="001C74B4" w:rsidP="003E6E65">
      <w:pPr>
        <w:spacing w:after="0" w:line="360" w:lineRule="auto"/>
        <w:ind w:right="-547"/>
        <w:jc w:val="both"/>
        <w:rPr>
          <w:rFonts w:eastAsia="Times New Roman" w:cstheme="minorHAnsi"/>
          <w:b/>
          <w:sz w:val="28"/>
        </w:rPr>
      </w:pPr>
    </w:p>
    <w:p w:rsidR="001C74B4" w:rsidRPr="00FF7CA6" w:rsidRDefault="001C74B4" w:rsidP="003E6E65">
      <w:pPr>
        <w:spacing w:after="0" w:line="360" w:lineRule="auto"/>
        <w:ind w:right="-547"/>
        <w:jc w:val="both"/>
        <w:rPr>
          <w:rFonts w:eastAsia="Times New Roman" w:cstheme="minorHAnsi"/>
          <w:b/>
          <w:sz w:val="28"/>
        </w:rPr>
      </w:pPr>
    </w:p>
    <w:p w:rsidR="004A0FBC" w:rsidRPr="00FF7CA6" w:rsidRDefault="004A0FBC" w:rsidP="003E6E65">
      <w:pPr>
        <w:spacing w:after="0" w:line="360" w:lineRule="auto"/>
        <w:ind w:right="-547"/>
        <w:jc w:val="both"/>
        <w:rPr>
          <w:rFonts w:eastAsia="Times New Roman" w:cstheme="minorHAnsi"/>
          <w:b/>
          <w:sz w:val="28"/>
        </w:rPr>
      </w:pPr>
    </w:p>
    <w:p w:rsidR="004A0FBC" w:rsidRPr="00FF7CA6" w:rsidRDefault="004A0FBC" w:rsidP="003E6E65">
      <w:pPr>
        <w:spacing w:after="0" w:line="360" w:lineRule="auto"/>
        <w:ind w:right="-547"/>
        <w:jc w:val="both"/>
        <w:rPr>
          <w:rFonts w:eastAsia="Times New Roman" w:cstheme="minorHAnsi"/>
          <w:b/>
          <w:sz w:val="28"/>
        </w:rPr>
      </w:pPr>
    </w:p>
    <w:p w:rsidR="004A0FBC" w:rsidRPr="00FF7CA6" w:rsidRDefault="004A0FBC" w:rsidP="003E6E65">
      <w:pPr>
        <w:spacing w:after="0" w:line="360" w:lineRule="auto"/>
        <w:ind w:right="-547"/>
        <w:jc w:val="both"/>
        <w:rPr>
          <w:rFonts w:eastAsia="Times New Roman" w:cstheme="minorHAnsi"/>
          <w:b/>
          <w:sz w:val="32"/>
        </w:rPr>
      </w:pPr>
    </w:p>
    <w:p w:rsidR="00F76D0A" w:rsidRPr="00FF7CA6" w:rsidRDefault="00F76D0A" w:rsidP="003E6E65">
      <w:pPr>
        <w:spacing w:after="0" w:line="360" w:lineRule="auto"/>
        <w:ind w:right="-547"/>
        <w:jc w:val="both"/>
        <w:rPr>
          <w:rFonts w:eastAsia="Times New Roman" w:cstheme="minorHAnsi"/>
          <w:b/>
          <w:sz w:val="32"/>
        </w:rPr>
      </w:pPr>
    </w:p>
    <w:p w:rsidR="00F76D0A" w:rsidRPr="00FF7CA6" w:rsidRDefault="00F76D0A" w:rsidP="003E6E65">
      <w:pPr>
        <w:spacing w:after="0" w:line="360" w:lineRule="auto"/>
        <w:ind w:right="-547"/>
        <w:jc w:val="both"/>
        <w:rPr>
          <w:rFonts w:eastAsia="Times New Roman" w:cstheme="minorHAnsi"/>
          <w:b/>
          <w:sz w:val="32"/>
        </w:rPr>
      </w:pPr>
    </w:p>
    <w:p w:rsidR="00F76D0A" w:rsidRPr="00FF7CA6" w:rsidRDefault="00F76D0A" w:rsidP="003E6E65">
      <w:pPr>
        <w:spacing w:after="0" w:line="360" w:lineRule="auto"/>
        <w:ind w:right="-547"/>
        <w:jc w:val="both"/>
        <w:rPr>
          <w:rFonts w:eastAsia="Times New Roman" w:cstheme="minorHAnsi"/>
          <w:b/>
          <w:sz w:val="32"/>
        </w:rPr>
      </w:pPr>
    </w:p>
    <w:p w:rsidR="000655DA" w:rsidRPr="00FF7CA6" w:rsidRDefault="000655DA" w:rsidP="003E6E65">
      <w:pPr>
        <w:spacing w:after="0" w:line="360" w:lineRule="auto"/>
        <w:ind w:right="-547"/>
        <w:jc w:val="both"/>
        <w:rPr>
          <w:rFonts w:eastAsia="Times New Roman" w:cstheme="minorHAnsi"/>
          <w:b/>
          <w:sz w:val="32"/>
        </w:rPr>
      </w:pPr>
    </w:p>
    <w:p w:rsidR="005146A6" w:rsidRPr="00FF7CA6" w:rsidRDefault="005146A6" w:rsidP="003E6E65">
      <w:pPr>
        <w:spacing w:after="0" w:line="360" w:lineRule="auto"/>
        <w:ind w:right="-547"/>
        <w:jc w:val="center"/>
        <w:rPr>
          <w:rFonts w:cstheme="minorHAnsi"/>
          <w:b/>
          <w:sz w:val="28"/>
        </w:rPr>
      </w:pPr>
      <w:r w:rsidRPr="00FF7CA6">
        <w:rPr>
          <w:rFonts w:cstheme="minorHAnsi"/>
          <w:b/>
          <w:sz w:val="28"/>
        </w:rPr>
        <w:lastRenderedPageBreak/>
        <w:t>LIST OF ABBREVIATIONS</w:t>
      </w:r>
    </w:p>
    <w:p w:rsidR="00B5664F" w:rsidRPr="00FF7CA6" w:rsidRDefault="00B5664F" w:rsidP="003E6E65">
      <w:pPr>
        <w:spacing w:after="0" w:line="360" w:lineRule="auto"/>
        <w:ind w:right="-547"/>
        <w:jc w:val="center"/>
        <w:rPr>
          <w:rFonts w:eastAsia="Times New Roman" w:cstheme="minorHAnsi"/>
          <w:b/>
          <w:sz w:val="32"/>
        </w:rPr>
      </w:pPr>
    </w:p>
    <w:tbl>
      <w:tblPr>
        <w:tblStyle w:val="TableGrid"/>
        <w:tblW w:w="8959" w:type="dxa"/>
        <w:tblLook w:val="04A0"/>
      </w:tblPr>
      <w:tblGrid>
        <w:gridCol w:w="1917"/>
        <w:gridCol w:w="7042"/>
      </w:tblGrid>
      <w:tr w:rsidR="005146A6" w:rsidRPr="00FF7CA6" w:rsidTr="005146A6">
        <w:trPr>
          <w:trHeight w:val="562"/>
        </w:trPr>
        <w:tc>
          <w:tcPr>
            <w:tcW w:w="1917" w:type="dxa"/>
          </w:tcPr>
          <w:p w:rsidR="005146A6" w:rsidRPr="00FF7CA6" w:rsidRDefault="005146A6" w:rsidP="003E6E65">
            <w:pPr>
              <w:spacing w:line="360" w:lineRule="auto"/>
              <w:jc w:val="center"/>
              <w:rPr>
                <w:rFonts w:cstheme="minorHAnsi"/>
                <w:b/>
                <w:sz w:val="28"/>
                <w:szCs w:val="24"/>
              </w:rPr>
            </w:pPr>
            <w:r w:rsidRPr="00FF7CA6">
              <w:rPr>
                <w:rFonts w:cstheme="minorHAnsi"/>
                <w:b/>
                <w:sz w:val="28"/>
                <w:szCs w:val="24"/>
              </w:rPr>
              <w:t>Abbreviation</w:t>
            </w:r>
          </w:p>
        </w:tc>
        <w:tc>
          <w:tcPr>
            <w:tcW w:w="7042" w:type="dxa"/>
          </w:tcPr>
          <w:p w:rsidR="005146A6" w:rsidRPr="00FF7CA6" w:rsidRDefault="005146A6" w:rsidP="003E6E65">
            <w:pPr>
              <w:spacing w:line="360" w:lineRule="auto"/>
              <w:jc w:val="center"/>
              <w:rPr>
                <w:rFonts w:cstheme="minorHAnsi"/>
                <w:b/>
                <w:sz w:val="28"/>
                <w:szCs w:val="24"/>
              </w:rPr>
            </w:pPr>
            <w:r w:rsidRPr="00FF7CA6">
              <w:rPr>
                <w:rFonts w:cstheme="minorHAnsi"/>
                <w:b/>
                <w:sz w:val="28"/>
                <w:szCs w:val="24"/>
              </w:rPr>
              <w:t>Explanation</w:t>
            </w:r>
          </w:p>
        </w:tc>
      </w:tr>
      <w:tr w:rsidR="005146A6" w:rsidRPr="00FF7CA6" w:rsidTr="005146A6">
        <w:trPr>
          <w:trHeight w:val="562"/>
        </w:trPr>
        <w:tc>
          <w:tcPr>
            <w:tcW w:w="1917" w:type="dxa"/>
            <w:vAlign w:val="center"/>
          </w:tcPr>
          <w:p w:rsidR="005146A6" w:rsidRPr="00FF7CA6" w:rsidRDefault="005146A6"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GIA</w:t>
            </w:r>
          </w:p>
        </w:tc>
        <w:tc>
          <w:tcPr>
            <w:tcW w:w="7042" w:type="dxa"/>
            <w:vAlign w:val="center"/>
          </w:tcPr>
          <w:p w:rsidR="005146A6" w:rsidRPr="00FF7CA6" w:rsidRDefault="005146A6"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Grants-in-aid</w:t>
            </w:r>
          </w:p>
        </w:tc>
      </w:tr>
      <w:tr w:rsidR="005146A6" w:rsidRPr="00FF7CA6" w:rsidTr="005146A6">
        <w:trPr>
          <w:trHeight w:val="562"/>
        </w:trPr>
        <w:tc>
          <w:tcPr>
            <w:tcW w:w="1917" w:type="dxa"/>
            <w:vAlign w:val="center"/>
          </w:tcPr>
          <w:p w:rsidR="005146A6" w:rsidRPr="00FF7CA6" w:rsidRDefault="005146A6"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TL</w:t>
            </w:r>
          </w:p>
        </w:tc>
        <w:tc>
          <w:tcPr>
            <w:tcW w:w="7042" w:type="dxa"/>
            <w:vAlign w:val="center"/>
          </w:tcPr>
          <w:p w:rsidR="005146A6" w:rsidRPr="00FF7CA6" w:rsidRDefault="005146A6"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Term Loan</w:t>
            </w:r>
          </w:p>
        </w:tc>
      </w:tr>
      <w:tr w:rsidR="005146A6" w:rsidRPr="00FF7CA6" w:rsidTr="005146A6">
        <w:trPr>
          <w:trHeight w:val="562"/>
        </w:trPr>
        <w:tc>
          <w:tcPr>
            <w:tcW w:w="1917" w:type="dxa"/>
            <w:vAlign w:val="center"/>
          </w:tcPr>
          <w:p w:rsidR="005146A6" w:rsidRPr="00FF7CA6" w:rsidRDefault="005146A6"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MFI</w:t>
            </w:r>
          </w:p>
        </w:tc>
        <w:tc>
          <w:tcPr>
            <w:tcW w:w="7042" w:type="dxa"/>
            <w:vAlign w:val="center"/>
          </w:tcPr>
          <w:p w:rsidR="005146A6" w:rsidRPr="00FF7CA6" w:rsidRDefault="005146A6"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Micro Finance Institution</w:t>
            </w:r>
          </w:p>
        </w:tc>
      </w:tr>
      <w:tr w:rsidR="005146A6" w:rsidRPr="00FF7CA6" w:rsidTr="005146A6">
        <w:trPr>
          <w:trHeight w:val="562"/>
        </w:trPr>
        <w:tc>
          <w:tcPr>
            <w:tcW w:w="1917" w:type="dxa"/>
            <w:vAlign w:val="center"/>
          </w:tcPr>
          <w:p w:rsidR="005146A6" w:rsidRPr="00FF7CA6" w:rsidRDefault="005146A6"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MFS</w:t>
            </w:r>
          </w:p>
        </w:tc>
        <w:tc>
          <w:tcPr>
            <w:tcW w:w="7042" w:type="dxa"/>
            <w:vAlign w:val="center"/>
          </w:tcPr>
          <w:p w:rsidR="005146A6" w:rsidRPr="00FF7CA6" w:rsidRDefault="005146A6"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Micro Finance Scheme</w:t>
            </w:r>
          </w:p>
        </w:tc>
      </w:tr>
      <w:tr w:rsidR="005146A6" w:rsidRPr="00FF7CA6" w:rsidTr="005146A6">
        <w:trPr>
          <w:trHeight w:val="562"/>
        </w:trPr>
        <w:tc>
          <w:tcPr>
            <w:tcW w:w="1917" w:type="dxa"/>
            <w:vAlign w:val="center"/>
          </w:tcPr>
          <w:p w:rsidR="005146A6" w:rsidRPr="00FF7CA6" w:rsidRDefault="005146A6"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MoU</w:t>
            </w:r>
          </w:p>
        </w:tc>
        <w:tc>
          <w:tcPr>
            <w:tcW w:w="7042" w:type="dxa"/>
            <w:vAlign w:val="center"/>
          </w:tcPr>
          <w:p w:rsidR="005146A6" w:rsidRPr="00FF7CA6" w:rsidRDefault="005146A6"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Memorandum of Understanding</w:t>
            </w:r>
          </w:p>
        </w:tc>
      </w:tr>
      <w:tr w:rsidR="005146A6" w:rsidRPr="00FF7CA6" w:rsidTr="005146A6">
        <w:trPr>
          <w:trHeight w:val="584"/>
        </w:trPr>
        <w:tc>
          <w:tcPr>
            <w:tcW w:w="1917" w:type="dxa"/>
            <w:vAlign w:val="center"/>
          </w:tcPr>
          <w:p w:rsidR="005146A6" w:rsidRPr="00FF7CA6" w:rsidRDefault="005146A6"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MSY</w:t>
            </w:r>
          </w:p>
        </w:tc>
        <w:tc>
          <w:tcPr>
            <w:tcW w:w="7042" w:type="dxa"/>
            <w:vAlign w:val="center"/>
          </w:tcPr>
          <w:p w:rsidR="005146A6" w:rsidRPr="00FF7CA6" w:rsidRDefault="005146A6"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Mahila Samriddhi Yojana</w:t>
            </w:r>
          </w:p>
        </w:tc>
      </w:tr>
      <w:tr w:rsidR="005146A6" w:rsidRPr="00FF7CA6" w:rsidTr="005146A6">
        <w:trPr>
          <w:trHeight w:val="584"/>
        </w:trPr>
        <w:tc>
          <w:tcPr>
            <w:tcW w:w="1917" w:type="dxa"/>
            <w:vAlign w:val="center"/>
          </w:tcPr>
          <w:p w:rsidR="005146A6" w:rsidRPr="00FF7CA6" w:rsidRDefault="005146A6"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NBCFDC</w:t>
            </w:r>
          </w:p>
        </w:tc>
        <w:tc>
          <w:tcPr>
            <w:tcW w:w="7042" w:type="dxa"/>
            <w:vAlign w:val="center"/>
          </w:tcPr>
          <w:p w:rsidR="005146A6" w:rsidRPr="00FF7CA6" w:rsidRDefault="005146A6"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National Backward Classes Finance and Development Corporation</w:t>
            </w:r>
          </w:p>
        </w:tc>
      </w:tr>
      <w:tr w:rsidR="005146A6" w:rsidRPr="00FF7CA6" w:rsidTr="005146A6">
        <w:trPr>
          <w:trHeight w:val="562"/>
        </w:trPr>
        <w:tc>
          <w:tcPr>
            <w:tcW w:w="1917" w:type="dxa"/>
            <w:vAlign w:val="center"/>
          </w:tcPr>
          <w:p w:rsidR="005146A6" w:rsidRPr="00FF7CA6" w:rsidRDefault="005146A6"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SCA</w:t>
            </w:r>
          </w:p>
        </w:tc>
        <w:tc>
          <w:tcPr>
            <w:tcW w:w="7042" w:type="dxa"/>
            <w:vAlign w:val="center"/>
          </w:tcPr>
          <w:p w:rsidR="005146A6" w:rsidRPr="00FF7CA6" w:rsidRDefault="005146A6"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State Channelizing Agency</w:t>
            </w:r>
          </w:p>
        </w:tc>
      </w:tr>
      <w:tr w:rsidR="005146A6" w:rsidRPr="00FF7CA6" w:rsidTr="005146A6">
        <w:trPr>
          <w:trHeight w:val="584"/>
        </w:trPr>
        <w:tc>
          <w:tcPr>
            <w:tcW w:w="1917" w:type="dxa"/>
            <w:vAlign w:val="center"/>
          </w:tcPr>
          <w:p w:rsidR="005146A6" w:rsidRPr="00FF7CA6" w:rsidRDefault="00C76CA5"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O</w:t>
            </w:r>
            <w:r w:rsidR="005146A6" w:rsidRPr="00FF7CA6">
              <w:rPr>
                <w:rFonts w:eastAsia="Times New Roman" w:cstheme="minorHAnsi"/>
                <w:color w:val="000000"/>
                <w:sz w:val="28"/>
                <w:szCs w:val="24"/>
              </w:rPr>
              <w:t>BC</w:t>
            </w:r>
          </w:p>
        </w:tc>
        <w:tc>
          <w:tcPr>
            <w:tcW w:w="7042" w:type="dxa"/>
            <w:vAlign w:val="center"/>
          </w:tcPr>
          <w:p w:rsidR="005146A6" w:rsidRPr="00FF7CA6" w:rsidRDefault="00C76CA5" w:rsidP="003E6E65">
            <w:pPr>
              <w:spacing w:line="360" w:lineRule="auto"/>
              <w:jc w:val="center"/>
              <w:rPr>
                <w:rFonts w:eastAsia="Times New Roman" w:cstheme="minorHAnsi"/>
                <w:color w:val="000000"/>
                <w:sz w:val="28"/>
                <w:szCs w:val="24"/>
              </w:rPr>
            </w:pPr>
            <w:r w:rsidRPr="00FF7CA6">
              <w:rPr>
                <w:rFonts w:eastAsia="Times New Roman" w:cstheme="minorHAnsi"/>
                <w:color w:val="000000"/>
                <w:sz w:val="28"/>
                <w:szCs w:val="24"/>
              </w:rPr>
              <w:t xml:space="preserve">Other </w:t>
            </w:r>
            <w:r w:rsidR="005146A6" w:rsidRPr="00FF7CA6">
              <w:rPr>
                <w:rFonts w:eastAsia="Times New Roman" w:cstheme="minorHAnsi"/>
                <w:color w:val="000000"/>
                <w:sz w:val="28"/>
                <w:szCs w:val="24"/>
              </w:rPr>
              <w:t>Backward Classes</w:t>
            </w:r>
          </w:p>
        </w:tc>
      </w:tr>
    </w:tbl>
    <w:p w:rsidR="005146A6" w:rsidRPr="00FF7CA6" w:rsidRDefault="005146A6" w:rsidP="003E6E65">
      <w:pPr>
        <w:spacing w:after="0" w:line="360" w:lineRule="auto"/>
        <w:jc w:val="center"/>
        <w:rPr>
          <w:rFonts w:cstheme="minorHAnsi"/>
          <w:b/>
        </w:rPr>
      </w:pPr>
    </w:p>
    <w:p w:rsidR="005146A6" w:rsidRPr="00FF7CA6" w:rsidRDefault="005146A6" w:rsidP="003E6E65">
      <w:pPr>
        <w:spacing w:after="0" w:line="360" w:lineRule="auto"/>
        <w:jc w:val="center"/>
        <w:rPr>
          <w:rFonts w:cstheme="minorHAnsi"/>
          <w:b/>
        </w:rPr>
      </w:pPr>
    </w:p>
    <w:p w:rsidR="005146A6" w:rsidRPr="00FF7CA6" w:rsidRDefault="005146A6" w:rsidP="003E6E65">
      <w:pPr>
        <w:spacing w:after="0" w:line="360" w:lineRule="auto"/>
        <w:rPr>
          <w:rFonts w:cstheme="minorHAnsi"/>
        </w:rPr>
      </w:pPr>
    </w:p>
    <w:p w:rsidR="005146A6" w:rsidRPr="00FF7CA6" w:rsidRDefault="005146A6" w:rsidP="003E6E65">
      <w:pPr>
        <w:spacing w:after="0" w:line="360" w:lineRule="auto"/>
        <w:ind w:right="-547"/>
        <w:jc w:val="both"/>
        <w:rPr>
          <w:rFonts w:eastAsia="Times New Roman" w:cstheme="minorHAnsi"/>
          <w:b/>
          <w:sz w:val="32"/>
          <w:szCs w:val="44"/>
        </w:rPr>
      </w:pPr>
    </w:p>
    <w:p w:rsidR="00E67DE9" w:rsidRPr="00FF7CA6" w:rsidRDefault="00E67DE9" w:rsidP="003E6E65">
      <w:pPr>
        <w:spacing w:after="0" w:line="360" w:lineRule="auto"/>
        <w:ind w:right="-547"/>
        <w:jc w:val="both"/>
        <w:rPr>
          <w:rFonts w:eastAsia="Times New Roman" w:cstheme="minorHAnsi"/>
          <w:b/>
          <w:sz w:val="32"/>
          <w:szCs w:val="44"/>
        </w:rPr>
      </w:pPr>
    </w:p>
    <w:p w:rsidR="00E67DE9" w:rsidRPr="00FF7CA6" w:rsidRDefault="00E67DE9" w:rsidP="003E6E65">
      <w:pPr>
        <w:spacing w:after="0" w:line="360" w:lineRule="auto"/>
        <w:ind w:right="-547"/>
        <w:jc w:val="both"/>
        <w:rPr>
          <w:rFonts w:eastAsia="Times New Roman" w:cstheme="minorHAnsi"/>
          <w:b/>
          <w:sz w:val="32"/>
          <w:szCs w:val="44"/>
        </w:rPr>
      </w:pPr>
    </w:p>
    <w:p w:rsidR="00E67DE9" w:rsidRPr="00FF7CA6" w:rsidRDefault="00E67DE9" w:rsidP="003E6E65">
      <w:pPr>
        <w:spacing w:after="0" w:line="360" w:lineRule="auto"/>
        <w:ind w:right="-547"/>
        <w:jc w:val="both"/>
        <w:rPr>
          <w:rFonts w:eastAsia="Times New Roman" w:cstheme="minorHAnsi"/>
          <w:b/>
          <w:sz w:val="32"/>
          <w:szCs w:val="44"/>
        </w:rPr>
      </w:pPr>
    </w:p>
    <w:p w:rsidR="00E67DE9" w:rsidRPr="00FF7CA6" w:rsidRDefault="00E67DE9" w:rsidP="003E6E65">
      <w:pPr>
        <w:spacing w:after="0" w:line="360" w:lineRule="auto"/>
        <w:ind w:right="-547"/>
        <w:jc w:val="both"/>
        <w:rPr>
          <w:rFonts w:eastAsia="Times New Roman" w:cstheme="minorHAnsi"/>
          <w:b/>
          <w:sz w:val="32"/>
          <w:szCs w:val="44"/>
        </w:rPr>
      </w:pPr>
    </w:p>
    <w:p w:rsidR="00E67DE9" w:rsidRPr="00FF7CA6" w:rsidRDefault="00E67DE9" w:rsidP="003E6E65">
      <w:pPr>
        <w:spacing w:after="0" w:line="360" w:lineRule="auto"/>
        <w:ind w:right="-547"/>
        <w:jc w:val="both"/>
        <w:rPr>
          <w:rFonts w:eastAsia="Times New Roman" w:cstheme="minorHAnsi"/>
          <w:b/>
          <w:sz w:val="32"/>
          <w:szCs w:val="44"/>
        </w:rPr>
      </w:pPr>
    </w:p>
    <w:p w:rsidR="00E67DE9" w:rsidRPr="00FF7CA6" w:rsidRDefault="00E67DE9" w:rsidP="003E6E65">
      <w:pPr>
        <w:spacing w:after="0" w:line="360" w:lineRule="auto"/>
        <w:ind w:right="-547"/>
        <w:jc w:val="both"/>
        <w:rPr>
          <w:rFonts w:eastAsia="Times New Roman" w:cstheme="minorHAnsi"/>
          <w:b/>
          <w:sz w:val="32"/>
          <w:szCs w:val="44"/>
        </w:rPr>
      </w:pPr>
    </w:p>
    <w:p w:rsidR="00BE3936" w:rsidRPr="00FF7CA6" w:rsidRDefault="00BE3936" w:rsidP="003E6E65">
      <w:pPr>
        <w:spacing w:after="0" w:line="360" w:lineRule="auto"/>
        <w:ind w:right="-547"/>
        <w:jc w:val="center"/>
        <w:rPr>
          <w:rFonts w:eastAsia="Times New Roman" w:cstheme="minorHAnsi"/>
          <w:b/>
          <w:sz w:val="32"/>
          <w:szCs w:val="44"/>
        </w:rPr>
      </w:pPr>
      <w:r w:rsidRPr="00FF7CA6">
        <w:rPr>
          <w:rFonts w:eastAsia="Times New Roman" w:cstheme="minorHAnsi"/>
          <w:b/>
          <w:sz w:val="32"/>
          <w:szCs w:val="44"/>
        </w:rPr>
        <w:lastRenderedPageBreak/>
        <w:t>ACKNOWLEDGEMENTS</w:t>
      </w:r>
    </w:p>
    <w:p w:rsidR="00090282" w:rsidRPr="00090282" w:rsidRDefault="00090282" w:rsidP="00090282">
      <w:pPr>
        <w:spacing w:after="0" w:line="360" w:lineRule="auto"/>
        <w:jc w:val="both"/>
        <w:rPr>
          <w:rFonts w:eastAsia="Times New Roman" w:cstheme="minorHAnsi"/>
          <w:lang w:val="en-US" w:eastAsia="en-IN"/>
        </w:rPr>
      </w:pPr>
      <w:r w:rsidRPr="009D647F">
        <w:rPr>
          <w:rFonts w:cstheme="minorHAnsi"/>
        </w:rPr>
        <w:t xml:space="preserve">We are extremely grateful to Sh. Virendra Kumar, Union Minister of Social Justice and Empowerment for their encouragement and inspiration provided to us. </w:t>
      </w:r>
      <w:r w:rsidRPr="009D647F">
        <w:rPr>
          <w:rFonts w:eastAsia="Times New Roman" w:cstheme="minorHAnsi"/>
          <w:lang w:val="en-US" w:eastAsia="en-IN"/>
        </w:rPr>
        <w:t xml:space="preserve">We are highly indebted </w:t>
      </w:r>
      <w:r w:rsidRPr="009D647F">
        <w:rPr>
          <w:rFonts w:eastAsia="Times New Roman" w:cstheme="minorHAnsi"/>
          <w:bCs/>
          <w:lang w:val="en-US" w:eastAsia="en-IN"/>
        </w:rPr>
        <w:t xml:space="preserve">to </w:t>
      </w:r>
      <w:r w:rsidRPr="009D647F">
        <w:rPr>
          <w:rFonts w:cstheme="minorHAnsi"/>
        </w:rPr>
        <w:t>Shri Rajnish Kumar Jenaw, Managing Director, NBCFDC ,</w:t>
      </w:r>
      <w:r w:rsidRPr="009D647F">
        <w:rPr>
          <w:rFonts w:eastAsia="Times New Roman" w:cstheme="minorHAnsi"/>
          <w:bCs/>
          <w:lang w:eastAsia="en-IN"/>
        </w:rPr>
        <w:t xml:space="preserve">New Delhi </w:t>
      </w:r>
      <w:r w:rsidRPr="009D647F">
        <w:rPr>
          <w:rFonts w:eastAsia="Times New Roman" w:cstheme="minorHAnsi"/>
          <w:lang w:val="en-US" w:eastAsia="en-IN"/>
        </w:rPr>
        <w:t>for reposing faith in Dr. Ambedkar Chair in Social Justice, IIPA by entrusting the responsibility of the study.</w:t>
      </w:r>
    </w:p>
    <w:p w:rsidR="00090282" w:rsidRDefault="00090282" w:rsidP="00090282">
      <w:pPr>
        <w:spacing w:after="0" w:line="360" w:lineRule="auto"/>
        <w:jc w:val="both"/>
        <w:rPr>
          <w:rFonts w:cstheme="minorHAnsi"/>
        </w:rPr>
      </w:pPr>
    </w:p>
    <w:p w:rsidR="00C1694D" w:rsidRDefault="00BE3936" w:rsidP="00090282">
      <w:pPr>
        <w:spacing w:after="0" w:line="360" w:lineRule="auto"/>
        <w:jc w:val="both"/>
        <w:rPr>
          <w:rFonts w:cstheme="minorHAnsi"/>
        </w:rPr>
      </w:pPr>
      <w:r w:rsidRPr="00FF7CA6">
        <w:rPr>
          <w:rFonts w:cstheme="minorHAnsi"/>
        </w:rPr>
        <w:t>Dr. Ambedkar Chair in Social Justice, Indian Institute of Public Administration (IIPA) is deeply indebted to Dr. Ambedkar Foundation, Ministry of Social Justice &amp; Empowerment, Government of India for sponsoring the Chair. The present study on ‘Inspection of Beneficiaries and Evaluation of Impact of Schemes of NBCFDC in</w:t>
      </w:r>
      <w:r w:rsidR="00951EF5" w:rsidRPr="00FF7CA6">
        <w:rPr>
          <w:rFonts w:cstheme="minorHAnsi"/>
        </w:rPr>
        <w:t xml:space="preserve"> Rajasthan</w:t>
      </w:r>
      <w:r w:rsidRPr="00FF7CA6">
        <w:rPr>
          <w:rFonts w:cstheme="minorHAnsi"/>
        </w:rPr>
        <w:t>’, undertaken as a part of Cha</w:t>
      </w:r>
      <w:r w:rsidR="000655DA" w:rsidRPr="00FF7CA6">
        <w:rPr>
          <w:rFonts w:cstheme="minorHAnsi"/>
        </w:rPr>
        <w:t>ir’s activities for the year 2021</w:t>
      </w:r>
      <w:r w:rsidRPr="00FF7CA6">
        <w:rPr>
          <w:rFonts w:cstheme="minorHAnsi"/>
        </w:rPr>
        <w:t>-2</w:t>
      </w:r>
      <w:r w:rsidR="000655DA" w:rsidRPr="00FF7CA6">
        <w:rPr>
          <w:rFonts w:cstheme="minorHAnsi"/>
        </w:rPr>
        <w:t>2</w:t>
      </w:r>
      <w:r w:rsidRPr="00FF7CA6">
        <w:rPr>
          <w:rFonts w:cstheme="minorHAnsi"/>
        </w:rPr>
        <w:t xml:space="preserve"> is sponsored by </w:t>
      </w:r>
      <w:r w:rsidR="000655DA" w:rsidRPr="00FF7CA6">
        <w:rPr>
          <w:rFonts w:cstheme="minorHAnsi"/>
        </w:rPr>
        <w:t>National Backward Class Financial Development Corporation (</w:t>
      </w:r>
      <w:r w:rsidRPr="00FF7CA6">
        <w:rPr>
          <w:rFonts w:cstheme="minorHAnsi"/>
        </w:rPr>
        <w:t>NBCFDC</w:t>
      </w:r>
      <w:r w:rsidR="000655DA" w:rsidRPr="00FF7CA6">
        <w:rPr>
          <w:rFonts w:cstheme="minorHAnsi"/>
        </w:rPr>
        <w:t>)</w:t>
      </w:r>
      <w:r w:rsidRPr="00FF7CA6">
        <w:rPr>
          <w:rFonts w:cstheme="minorHAnsi"/>
        </w:rPr>
        <w:t>, New Delhi.</w:t>
      </w:r>
      <w:r w:rsidR="00A51650">
        <w:rPr>
          <w:rFonts w:cstheme="minorHAnsi"/>
        </w:rPr>
        <w:t xml:space="preserve"> </w:t>
      </w:r>
    </w:p>
    <w:p w:rsidR="00F5140B" w:rsidRDefault="00F5140B" w:rsidP="00090282">
      <w:pPr>
        <w:spacing w:after="0" w:line="360" w:lineRule="auto"/>
        <w:jc w:val="both"/>
        <w:rPr>
          <w:rFonts w:cstheme="minorHAnsi"/>
        </w:rPr>
      </w:pPr>
    </w:p>
    <w:p w:rsidR="00BE3936" w:rsidRDefault="00BE3936" w:rsidP="00090282">
      <w:pPr>
        <w:spacing w:after="0" w:line="360" w:lineRule="auto"/>
        <w:jc w:val="both"/>
        <w:rPr>
          <w:rFonts w:cstheme="minorHAnsi"/>
        </w:rPr>
      </w:pPr>
      <w:r w:rsidRPr="00FF7CA6">
        <w:rPr>
          <w:rFonts w:cstheme="minorHAnsi"/>
        </w:rPr>
        <w:t>We express our profound gratitude to Shri S. N. Tripathi, Director</w:t>
      </w:r>
      <w:r w:rsidR="000655DA" w:rsidRPr="00FF7CA6">
        <w:rPr>
          <w:rFonts w:cstheme="minorHAnsi"/>
        </w:rPr>
        <w:t xml:space="preserve"> General</w:t>
      </w:r>
      <w:r w:rsidRPr="00FF7CA6">
        <w:rPr>
          <w:rFonts w:cstheme="minorHAnsi"/>
        </w:rPr>
        <w:t xml:space="preserve">, IIPA for </w:t>
      </w:r>
      <w:r w:rsidR="000655DA" w:rsidRPr="00FF7CA6">
        <w:rPr>
          <w:rFonts w:cstheme="minorHAnsi"/>
        </w:rPr>
        <w:t>his</w:t>
      </w:r>
      <w:r w:rsidRPr="00FF7CA6">
        <w:rPr>
          <w:rFonts w:cstheme="minorHAnsi"/>
        </w:rPr>
        <w:t xml:space="preserve"> constant support and guidance </w:t>
      </w:r>
      <w:r w:rsidR="000655DA" w:rsidRPr="00FF7CA6">
        <w:rPr>
          <w:rFonts w:cstheme="minorHAnsi"/>
        </w:rPr>
        <w:t xml:space="preserve">provided for </w:t>
      </w:r>
      <w:r w:rsidRPr="00FF7CA6">
        <w:rPr>
          <w:rFonts w:cstheme="minorHAnsi"/>
        </w:rPr>
        <w:t xml:space="preserve">the activities of the Chair. </w:t>
      </w:r>
      <w:r w:rsidR="000655DA" w:rsidRPr="00FF7CA6">
        <w:rPr>
          <w:rFonts w:cstheme="minorHAnsi"/>
        </w:rPr>
        <w:t xml:space="preserve">He is </w:t>
      </w:r>
      <w:r w:rsidRPr="00FF7CA6">
        <w:rPr>
          <w:rFonts w:cstheme="minorHAnsi"/>
        </w:rPr>
        <w:t xml:space="preserve">a great source of inspiration </w:t>
      </w:r>
      <w:r w:rsidR="000655DA" w:rsidRPr="00FF7CA6">
        <w:rPr>
          <w:rFonts w:cstheme="minorHAnsi"/>
        </w:rPr>
        <w:t>and keep</w:t>
      </w:r>
      <w:r w:rsidR="00B5664F" w:rsidRPr="00FF7CA6">
        <w:rPr>
          <w:rFonts w:cstheme="minorHAnsi"/>
        </w:rPr>
        <w:t>s</w:t>
      </w:r>
      <w:r w:rsidR="000655DA" w:rsidRPr="00FF7CA6">
        <w:rPr>
          <w:rFonts w:cstheme="minorHAnsi"/>
        </w:rPr>
        <w:t xml:space="preserve"> providing his </w:t>
      </w:r>
      <w:r w:rsidRPr="00FF7CA6">
        <w:rPr>
          <w:rFonts w:cstheme="minorHAnsi"/>
        </w:rPr>
        <w:t>creative</w:t>
      </w:r>
      <w:r w:rsidR="00B5664F" w:rsidRPr="00FF7CA6">
        <w:rPr>
          <w:rFonts w:cstheme="minorHAnsi"/>
        </w:rPr>
        <w:t xml:space="preserve"> </w:t>
      </w:r>
      <w:r w:rsidRPr="00FF7CA6">
        <w:rPr>
          <w:rFonts w:cstheme="minorHAnsi"/>
        </w:rPr>
        <w:t xml:space="preserve">insights and extend full cooperation towards the smooth functioning of the Chair. </w:t>
      </w:r>
    </w:p>
    <w:p w:rsidR="00090282" w:rsidRPr="00FF7CA6" w:rsidRDefault="00090282" w:rsidP="00090282">
      <w:pPr>
        <w:spacing w:after="0" w:line="360" w:lineRule="auto"/>
        <w:jc w:val="both"/>
        <w:rPr>
          <w:rFonts w:cstheme="minorHAnsi"/>
        </w:rPr>
      </w:pPr>
    </w:p>
    <w:p w:rsidR="00BE3936" w:rsidRPr="00FF7CA6" w:rsidRDefault="00BE3936" w:rsidP="00090282">
      <w:pPr>
        <w:spacing w:after="0" w:line="360" w:lineRule="auto"/>
        <w:jc w:val="both"/>
        <w:rPr>
          <w:rFonts w:cstheme="minorHAnsi"/>
        </w:rPr>
      </w:pPr>
      <w:r w:rsidRPr="00FF7CA6">
        <w:rPr>
          <w:rFonts w:cstheme="minorHAnsi"/>
        </w:rPr>
        <w:t xml:space="preserve">We acknowledge the </w:t>
      </w:r>
      <w:r w:rsidR="00121457">
        <w:rPr>
          <w:rFonts w:cstheme="minorHAnsi"/>
        </w:rPr>
        <w:t xml:space="preserve">guidance and </w:t>
      </w:r>
      <w:r w:rsidRPr="00FF7CA6">
        <w:rPr>
          <w:rFonts w:cstheme="minorHAnsi"/>
        </w:rPr>
        <w:t xml:space="preserve">support we received from </w:t>
      </w:r>
      <w:r w:rsidR="00C1694D">
        <w:rPr>
          <w:rFonts w:cstheme="minorHAnsi"/>
        </w:rPr>
        <w:t xml:space="preserve">Mr Sujoy. P.John, </w:t>
      </w:r>
      <w:r w:rsidR="00C1694D" w:rsidRPr="00FF7CA6">
        <w:rPr>
          <w:rFonts w:eastAsia="Times New Roman" w:cstheme="minorHAnsi"/>
          <w:color w:val="222222"/>
          <w:lang w:eastAsia="en-IN"/>
        </w:rPr>
        <w:t xml:space="preserve">Chief </w:t>
      </w:r>
      <w:r w:rsidR="00C1694D" w:rsidRPr="00FF7CA6">
        <w:rPr>
          <w:rFonts w:cstheme="minorHAnsi"/>
          <w:bCs/>
          <w:color w:val="000000"/>
          <w:shd w:val="clear" w:color="auto" w:fill="FFFFFF"/>
        </w:rPr>
        <w:t>M</w:t>
      </w:r>
      <w:r w:rsidR="00C1694D" w:rsidRPr="00FF7CA6">
        <w:rPr>
          <w:rFonts w:eastAsia="Times New Roman" w:cstheme="minorHAnsi"/>
          <w:bCs/>
          <w:color w:val="222222"/>
          <w:lang w:eastAsia="en-IN"/>
        </w:rPr>
        <w:t>anager, NBCFDC</w:t>
      </w:r>
      <w:r w:rsidR="00C1694D">
        <w:rPr>
          <w:rFonts w:eastAsia="Times New Roman" w:cstheme="minorHAnsi"/>
          <w:bCs/>
          <w:color w:val="222222"/>
          <w:lang w:eastAsia="en-IN"/>
        </w:rPr>
        <w:t xml:space="preserve"> and </w:t>
      </w:r>
      <w:r w:rsidR="0067217E" w:rsidRPr="00FF7CA6">
        <w:rPr>
          <w:rFonts w:eastAsia="Times New Roman" w:cstheme="minorHAnsi"/>
          <w:color w:val="222222"/>
          <w:lang w:eastAsia="en-IN"/>
        </w:rPr>
        <w:t>Shri</w:t>
      </w:r>
      <w:r w:rsidR="0067217E" w:rsidRPr="00FF7CA6">
        <w:rPr>
          <w:rFonts w:eastAsia="Times New Roman" w:cstheme="minorHAnsi"/>
          <w:b/>
          <w:bCs/>
          <w:color w:val="222222"/>
          <w:lang w:eastAsia="en-IN"/>
        </w:rPr>
        <w:t xml:space="preserve"> </w:t>
      </w:r>
      <w:r w:rsidR="0067217E" w:rsidRPr="00FF7CA6">
        <w:rPr>
          <w:rFonts w:eastAsia="Times New Roman" w:cstheme="minorHAnsi"/>
          <w:color w:val="222222"/>
          <w:lang w:eastAsia="en-IN"/>
        </w:rPr>
        <w:t>Naresh Kumar</w:t>
      </w:r>
      <w:r w:rsidRPr="00FF7CA6">
        <w:rPr>
          <w:rFonts w:eastAsia="Times New Roman" w:cstheme="minorHAnsi"/>
          <w:color w:val="222222"/>
          <w:lang w:eastAsia="en-IN"/>
        </w:rPr>
        <w:t>,</w:t>
      </w:r>
      <w:r w:rsidR="00925314" w:rsidRPr="00FF7CA6">
        <w:rPr>
          <w:rFonts w:eastAsia="Times New Roman" w:cstheme="minorHAnsi"/>
          <w:color w:val="222222"/>
          <w:lang w:eastAsia="en-IN"/>
        </w:rPr>
        <w:t xml:space="preserve"> Assistant Manager, Planning, </w:t>
      </w:r>
      <w:r w:rsidRPr="00FF7CA6">
        <w:rPr>
          <w:rFonts w:eastAsia="Times New Roman" w:cstheme="minorHAnsi"/>
          <w:color w:val="222222"/>
          <w:lang w:eastAsia="en-IN"/>
        </w:rPr>
        <w:t xml:space="preserve">NBCFDC, New Delhi who guided us at every stage of the study. </w:t>
      </w:r>
      <w:r w:rsidR="00761DC4" w:rsidRPr="00FF7CA6">
        <w:rPr>
          <w:rFonts w:cstheme="minorHAnsi"/>
        </w:rPr>
        <w:t xml:space="preserve">We thank officers of </w:t>
      </w:r>
      <w:r w:rsidR="000345A1" w:rsidRPr="00FF7CA6">
        <w:rPr>
          <w:rFonts w:cstheme="minorHAnsi"/>
        </w:rPr>
        <w:t>Rajasthan Other Backward Classes Finance &amp; Development Cooperative Corporation Ltd., Jaipur</w:t>
      </w:r>
      <w:r w:rsidR="00761DC4" w:rsidRPr="00FF7CA6">
        <w:rPr>
          <w:rFonts w:cstheme="minorHAnsi"/>
        </w:rPr>
        <w:t xml:space="preserve"> for their support</w:t>
      </w:r>
      <w:r w:rsidRPr="00FF7CA6">
        <w:rPr>
          <w:rFonts w:cstheme="minorHAnsi"/>
        </w:rPr>
        <w:t xml:space="preserve">. </w:t>
      </w:r>
    </w:p>
    <w:p w:rsidR="007F58FC" w:rsidRDefault="007F58FC" w:rsidP="00090282">
      <w:pPr>
        <w:spacing w:after="0" w:line="360" w:lineRule="auto"/>
        <w:jc w:val="both"/>
        <w:rPr>
          <w:rFonts w:cstheme="minorHAnsi"/>
        </w:rPr>
      </w:pPr>
    </w:p>
    <w:p w:rsidR="00951EF5" w:rsidRPr="00FF7CA6" w:rsidRDefault="007F58FC" w:rsidP="00090282">
      <w:pPr>
        <w:spacing w:after="0" w:line="360" w:lineRule="auto"/>
        <w:jc w:val="both"/>
        <w:rPr>
          <w:rFonts w:cstheme="minorHAnsi"/>
        </w:rPr>
      </w:pPr>
      <w:r w:rsidRPr="00FF7CA6">
        <w:rPr>
          <w:rFonts w:cstheme="minorHAnsi"/>
        </w:rPr>
        <w:t>We are also thankful to Shri Amitabh Ranjan, Registrar, IIPA for providing the required resources and due support to carry out the study effectively.</w:t>
      </w:r>
      <w:r w:rsidR="009D647F">
        <w:rPr>
          <w:rFonts w:cstheme="minorHAnsi"/>
        </w:rPr>
        <w:t xml:space="preserve"> </w:t>
      </w:r>
      <w:r w:rsidR="00951EF5" w:rsidRPr="00FF7CA6">
        <w:rPr>
          <w:rFonts w:cstheme="minorHAnsi"/>
        </w:rPr>
        <w:t xml:space="preserve">Lastly, </w:t>
      </w:r>
      <w:r w:rsidR="00CA6924" w:rsidRPr="00FF7CA6">
        <w:rPr>
          <w:rFonts w:cstheme="minorHAnsi"/>
        </w:rPr>
        <w:t>we</w:t>
      </w:r>
      <w:r w:rsidR="00951EF5" w:rsidRPr="00FF7CA6">
        <w:rPr>
          <w:rFonts w:cstheme="minorHAnsi"/>
        </w:rPr>
        <w:t xml:space="preserve"> are thankful to Research Officer Ms.</w:t>
      </w:r>
      <w:r w:rsidR="00CA6924" w:rsidRPr="00FF7CA6">
        <w:rPr>
          <w:rFonts w:cstheme="minorHAnsi"/>
        </w:rPr>
        <w:t xml:space="preserve"> </w:t>
      </w:r>
      <w:r w:rsidR="00951EF5" w:rsidRPr="00FF7CA6">
        <w:rPr>
          <w:rFonts w:cstheme="minorHAnsi"/>
        </w:rPr>
        <w:t>Tanushka Sharma</w:t>
      </w:r>
      <w:r w:rsidR="00B5664F" w:rsidRPr="00FF7CA6">
        <w:rPr>
          <w:rFonts w:cstheme="minorHAnsi"/>
        </w:rPr>
        <w:t xml:space="preserve"> and Mr</w:t>
      </w:r>
      <w:r w:rsidR="00DA18E7">
        <w:rPr>
          <w:rFonts w:cstheme="minorHAnsi"/>
        </w:rPr>
        <w:t>.</w:t>
      </w:r>
      <w:r w:rsidR="00B5664F" w:rsidRPr="00FF7CA6">
        <w:rPr>
          <w:rFonts w:cstheme="minorHAnsi"/>
        </w:rPr>
        <w:t xml:space="preserve"> Anil</w:t>
      </w:r>
      <w:r w:rsidR="00951EF5" w:rsidRPr="00FF7CA6">
        <w:rPr>
          <w:rFonts w:cstheme="minorHAnsi"/>
        </w:rPr>
        <w:t xml:space="preserve"> for helping us in collection of data and for sharing all the responsibilities involved in the timely conduct and completion of this study. We hope that the study report would meet all the requirements envisaged in the term</w:t>
      </w:r>
      <w:r w:rsidR="00F76D0A" w:rsidRPr="00FF7CA6">
        <w:rPr>
          <w:rFonts w:cstheme="minorHAnsi"/>
        </w:rPr>
        <w:t>s of reference of the study and</w:t>
      </w:r>
      <w:r w:rsidR="00951EF5" w:rsidRPr="00FF7CA6">
        <w:rPr>
          <w:rFonts w:cstheme="minorHAnsi"/>
        </w:rPr>
        <w:t xml:space="preserve"> give a more effective direction to the cause of the study.</w:t>
      </w:r>
    </w:p>
    <w:p w:rsidR="00BE3936" w:rsidRPr="00FF7CA6" w:rsidRDefault="00BE3936" w:rsidP="00025209">
      <w:pPr>
        <w:spacing w:after="0" w:line="360" w:lineRule="auto"/>
        <w:ind w:right="-547"/>
        <w:jc w:val="center"/>
        <w:rPr>
          <w:rFonts w:cstheme="minorHAnsi"/>
          <w:b/>
          <w:sz w:val="32"/>
        </w:rPr>
      </w:pPr>
      <w:r w:rsidRPr="0088670A">
        <w:rPr>
          <w:rFonts w:cstheme="minorHAnsi"/>
          <w:b/>
          <w:color w:val="FF0000"/>
          <w:u w:val="single"/>
        </w:rPr>
        <w:br w:type="page"/>
      </w:r>
      <w:r w:rsidRPr="00FF7CA6">
        <w:rPr>
          <w:rFonts w:cstheme="minorHAnsi"/>
          <w:b/>
          <w:sz w:val="32"/>
        </w:rPr>
        <w:lastRenderedPageBreak/>
        <w:t>DECLARATION</w:t>
      </w:r>
    </w:p>
    <w:p w:rsidR="00CA6924" w:rsidRPr="00FF7CA6" w:rsidRDefault="00CA6924" w:rsidP="003E6E65">
      <w:pPr>
        <w:spacing w:after="0" w:line="360" w:lineRule="auto"/>
        <w:jc w:val="both"/>
        <w:rPr>
          <w:rFonts w:cstheme="minorHAnsi"/>
          <w:b/>
          <w:color w:val="306C43"/>
        </w:rPr>
      </w:pPr>
    </w:p>
    <w:p w:rsidR="00BE3936" w:rsidRPr="00FF7CA6" w:rsidRDefault="00BE3936" w:rsidP="003E6E65">
      <w:pPr>
        <w:spacing w:after="0" w:line="360" w:lineRule="auto"/>
        <w:jc w:val="both"/>
        <w:rPr>
          <w:rFonts w:cstheme="minorHAnsi"/>
          <w:u w:val="single"/>
        </w:rPr>
      </w:pPr>
      <w:r w:rsidRPr="00FF7CA6">
        <w:rPr>
          <w:rFonts w:cstheme="minorHAnsi"/>
        </w:rPr>
        <w:t>It is declared that the Research Study Report entitled</w:t>
      </w:r>
      <w:r w:rsidRPr="00FF7CA6">
        <w:rPr>
          <w:rFonts w:cstheme="minorHAnsi"/>
          <w:b/>
        </w:rPr>
        <w:t xml:space="preserve"> “</w:t>
      </w:r>
      <w:r w:rsidR="00761DC4" w:rsidRPr="00FF7CA6">
        <w:rPr>
          <w:rFonts w:cstheme="minorHAnsi"/>
          <w:b/>
        </w:rPr>
        <w:t>Inspection of B</w:t>
      </w:r>
      <w:r w:rsidR="00951EF5" w:rsidRPr="00FF7CA6">
        <w:rPr>
          <w:rFonts w:cstheme="minorHAnsi"/>
          <w:b/>
        </w:rPr>
        <w:t xml:space="preserve">eneficiaries &amp; </w:t>
      </w:r>
      <w:r w:rsidR="00761DC4" w:rsidRPr="00FF7CA6">
        <w:rPr>
          <w:rFonts w:cstheme="minorHAnsi"/>
          <w:b/>
        </w:rPr>
        <w:t>E</w:t>
      </w:r>
      <w:r w:rsidR="00951EF5" w:rsidRPr="00FF7CA6">
        <w:rPr>
          <w:rFonts w:cstheme="minorHAnsi"/>
          <w:b/>
        </w:rPr>
        <w:t xml:space="preserve">valuation of </w:t>
      </w:r>
      <w:r w:rsidR="00761DC4" w:rsidRPr="00FF7CA6">
        <w:rPr>
          <w:rFonts w:cstheme="minorHAnsi"/>
          <w:b/>
        </w:rPr>
        <w:t>I</w:t>
      </w:r>
      <w:r w:rsidR="00951EF5" w:rsidRPr="00FF7CA6">
        <w:rPr>
          <w:rFonts w:cstheme="minorHAnsi"/>
          <w:b/>
        </w:rPr>
        <w:t xml:space="preserve">mpact of </w:t>
      </w:r>
      <w:r w:rsidR="00761DC4" w:rsidRPr="00FF7CA6">
        <w:rPr>
          <w:rFonts w:cstheme="minorHAnsi"/>
          <w:b/>
        </w:rPr>
        <w:t>S</w:t>
      </w:r>
      <w:r w:rsidR="00951EF5" w:rsidRPr="00FF7CA6">
        <w:rPr>
          <w:rFonts w:cstheme="minorHAnsi"/>
          <w:b/>
        </w:rPr>
        <w:t>chemes of NBCFDC in Rajasthan</w:t>
      </w:r>
      <w:r w:rsidRPr="00FF7CA6">
        <w:rPr>
          <w:rFonts w:cstheme="minorHAnsi"/>
          <w:b/>
        </w:rPr>
        <w:t>”</w:t>
      </w:r>
      <w:r w:rsidRPr="00FF7CA6">
        <w:rPr>
          <w:rFonts w:cstheme="minorHAnsi"/>
        </w:rPr>
        <w:t xml:space="preserve"> is based on the original research by the undersigned and th</w:t>
      </w:r>
      <w:r w:rsidR="007F58FC">
        <w:rPr>
          <w:rFonts w:cstheme="minorHAnsi"/>
        </w:rPr>
        <w:t>a</w:t>
      </w:r>
      <w:r w:rsidRPr="00FF7CA6">
        <w:rPr>
          <w:rFonts w:cstheme="minorHAnsi"/>
        </w:rPr>
        <w:t xml:space="preserve">t it is exclusively submitted to the National Backward Classes Finance and Development Corporation (NBCFDC), New Delhi done by Dr. Ambedkar Chair, IIPA, New Delhi. The undersigned also declares that this Research Report has neither been presented before, nor published earlier. </w:t>
      </w:r>
    </w:p>
    <w:p w:rsidR="00BE3936" w:rsidRPr="00FF7CA6" w:rsidRDefault="00BE3936" w:rsidP="003E6E65">
      <w:pPr>
        <w:spacing w:after="0" w:line="360" w:lineRule="auto"/>
        <w:jc w:val="both"/>
        <w:rPr>
          <w:rFonts w:cstheme="minorHAnsi"/>
        </w:rPr>
      </w:pPr>
    </w:p>
    <w:p w:rsidR="00BE3936" w:rsidRPr="00FF7CA6" w:rsidRDefault="00BE3936" w:rsidP="003E6E65">
      <w:pPr>
        <w:spacing w:after="0" w:line="360" w:lineRule="auto"/>
        <w:ind w:left="3600" w:firstLine="720"/>
        <w:jc w:val="right"/>
        <w:rPr>
          <w:rFonts w:cstheme="minorHAnsi"/>
        </w:rPr>
      </w:pPr>
      <w:r w:rsidRPr="00FF7CA6">
        <w:rPr>
          <w:rFonts w:cstheme="minorHAnsi"/>
        </w:rPr>
        <w:t xml:space="preserve">Dr. </w:t>
      </w:r>
      <w:r w:rsidR="00951EF5" w:rsidRPr="00FF7CA6">
        <w:rPr>
          <w:rFonts w:cstheme="minorHAnsi"/>
        </w:rPr>
        <w:t xml:space="preserve">Neetu Jain </w:t>
      </w:r>
    </w:p>
    <w:p w:rsidR="00BE3936" w:rsidRPr="00FF7CA6" w:rsidRDefault="00761DC4" w:rsidP="003E6E65">
      <w:pPr>
        <w:spacing w:after="0" w:line="360" w:lineRule="auto"/>
        <w:ind w:left="3600" w:firstLine="720"/>
        <w:jc w:val="right"/>
        <w:rPr>
          <w:rFonts w:cstheme="minorHAnsi"/>
        </w:rPr>
      </w:pPr>
      <w:r w:rsidRPr="00FF7CA6">
        <w:rPr>
          <w:rFonts w:cstheme="minorHAnsi"/>
        </w:rPr>
        <w:t>Faculty-In-Charge</w:t>
      </w:r>
    </w:p>
    <w:p w:rsidR="00BE3936" w:rsidRPr="00FF7CA6" w:rsidRDefault="00BE3936" w:rsidP="003E6E65">
      <w:pPr>
        <w:spacing w:after="0" w:line="360" w:lineRule="auto"/>
        <w:jc w:val="right"/>
        <w:rPr>
          <w:rFonts w:cstheme="minorHAnsi"/>
        </w:rPr>
      </w:pPr>
      <w:r w:rsidRPr="00FF7CA6">
        <w:rPr>
          <w:rFonts w:cstheme="minorHAnsi"/>
        </w:rPr>
        <w:t>Dr. Ambedkar Chair in Social Justice</w:t>
      </w:r>
      <w:r w:rsidR="00761DC4" w:rsidRPr="00FF7CA6">
        <w:rPr>
          <w:rFonts w:cstheme="minorHAnsi"/>
        </w:rPr>
        <w:t>,</w:t>
      </w:r>
      <w:r w:rsidRPr="00FF7CA6">
        <w:rPr>
          <w:rFonts w:cstheme="minorHAnsi"/>
        </w:rPr>
        <w:t xml:space="preserve"> </w:t>
      </w:r>
    </w:p>
    <w:p w:rsidR="00BE3936" w:rsidRPr="00FF7CA6" w:rsidRDefault="00BE3936" w:rsidP="003E6E65">
      <w:pPr>
        <w:spacing w:after="0" w:line="360" w:lineRule="auto"/>
        <w:jc w:val="right"/>
        <w:rPr>
          <w:rFonts w:cstheme="minorHAnsi"/>
        </w:rPr>
      </w:pPr>
      <w:r w:rsidRPr="00FF7CA6">
        <w:rPr>
          <w:rFonts w:cstheme="minorHAnsi"/>
        </w:rPr>
        <w:t>Indian Institute of Public Administration</w:t>
      </w:r>
      <w:r w:rsidR="00761DC4" w:rsidRPr="00FF7CA6">
        <w:rPr>
          <w:rFonts w:cstheme="minorHAnsi"/>
        </w:rPr>
        <w:t>,</w:t>
      </w:r>
    </w:p>
    <w:p w:rsidR="00BE3936" w:rsidRPr="00FF7CA6" w:rsidRDefault="00BE3936" w:rsidP="003E6E65">
      <w:pPr>
        <w:spacing w:after="0" w:line="360" w:lineRule="auto"/>
        <w:jc w:val="right"/>
        <w:rPr>
          <w:rFonts w:cstheme="minorHAnsi"/>
        </w:rPr>
      </w:pPr>
      <w:r w:rsidRPr="00FF7CA6">
        <w:rPr>
          <w:rFonts w:cstheme="minorHAnsi"/>
        </w:rPr>
        <w:t>New Delhi</w:t>
      </w:r>
    </w:p>
    <w:p w:rsidR="00BE3936" w:rsidRPr="00FF7CA6" w:rsidRDefault="00BE3936" w:rsidP="003E6E65">
      <w:pPr>
        <w:spacing w:after="0" w:line="360" w:lineRule="auto"/>
        <w:rPr>
          <w:rFonts w:cstheme="minorHAnsi"/>
        </w:rPr>
      </w:pPr>
    </w:p>
    <w:p w:rsidR="00BE3936" w:rsidRPr="00FF7CA6" w:rsidRDefault="00BE3936" w:rsidP="003E6E65">
      <w:pPr>
        <w:spacing w:after="0" w:line="360" w:lineRule="auto"/>
        <w:jc w:val="right"/>
        <w:rPr>
          <w:rFonts w:cstheme="minorHAnsi"/>
        </w:rPr>
      </w:pPr>
    </w:p>
    <w:p w:rsidR="00BE3936" w:rsidRPr="00FF7CA6" w:rsidRDefault="00BE3936" w:rsidP="003E6E65">
      <w:pPr>
        <w:spacing w:after="0" w:line="360" w:lineRule="auto"/>
        <w:rPr>
          <w:rFonts w:cstheme="minorHAnsi"/>
        </w:rPr>
      </w:pPr>
    </w:p>
    <w:p w:rsidR="00BE3936" w:rsidRPr="00FF7CA6" w:rsidRDefault="00BE3936" w:rsidP="003E6E65">
      <w:pPr>
        <w:spacing w:after="0" w:line="360" w:lineRule="auto"/>
        <w:rPr>
          <w:rFonts w:cstheme="minorHAnsi"/>
        </w:rPr>
      </w:pPr>
    </w:p>
    <w:p w:rsidR="00BE3936" w:rsidRPr="00FF7CA6" w:rsidRDefault="00BE3936" w:rsidP="003E6E65">
      <w:pPr>
        <w:spacing w:after="0" w:line="360" w:lineRule="auto"/>
        <w:rPr>
          <w:rFonts w:cstheme="minorHAnsi"/>
        </w:rPr>
      </w:pPr>
    </w:p>
    <w:p w:rsidR="00BE3936" w:rsidRPr="00FF7CA6" w:rsidRDefault="00BE3936" w:rsidP="003E6E65">
      <w:pPr>
        <w:spacing w:after="0" w:line="360" w:lineRule="auto"/>
        <w:rPr>
          <w:rFonts w:cstheme="minorHAnsi"/>
        </w:rPr>
      </w:pPr>
    </w:p>
    <w:p w:rsidR="00BE3936" w:rsidRPr="00FF7CA6" w:rsidRDefault="00BE3936" w:rsidP="003E6E65">
      <w:pPr>
        <w:spacing w:after="0" w:line="360" w:lineRule="auto"/>
        <w:rPr>
          <w:rFonts w:cstheme="minorHAnsi"/>
        </w:rPr>
      </w:pPr>
    </w:p>
    <w:p w:rsidR="00BE3936" w:rsidRPr="00FF7CA6" w:rsidRDefault="00BE3936" w:rsidP="003E6E65">
      <w:pPr>
        <w:spacing w:after="0" w:line="360" w:lineRule="auto"/>
        <w:rPr>
          <w:rFonts w:cstheme="minorHAnsi"/>
        </w:rPr>
      </w:pPr>
    </w:p>
    <w:p w:rsidR="00F76D0A" w:rsidRPr="00FF7CA6" w:rsidRDefault="00F76D0A" w:rsidP="003E6E65">
      <w:pPr>
        <w:spacing w:after="0" w:line="360" w:lineRule="auto"/>
        <w:rPr>
          <w:rFonts w:cstheme="minorHAnsi"/>
        </w:rPr>
      </w:pPr>
    </w:p>
    <w:p w:rsidR="00F76D0A" w:rsidRPr="00FF7CA6" w:rsidRDefault="00F76D0A" w:rsidP="003E6E65">
      <w:pPr>
        <w:spacing w:after="0" w:line="360" w:lineRule="auto"/>
        <w:rPr>
          <w:rFonts w:cstheme="minorHAnsi"/>
        </w:rPr>
      </w:pPr>
    </w:p>
    <w:p w:rsidR="00F76D0A" w:rsidRPr="00FF7CA6" w:rsidRDefault="00F76D0A" w:rsidP="003E6E65">
      <w:pPr>
        <w:spacing w:after="0" w:line="360" w:lineRule="auto"/>
        <w:rPr>
          <w:rFonts w:cstheme="minorHAnsi"/>
        </w:rPr>
      </w:pPr>
    </w:p>
    <w:p w:rsidR="00E67DE9" w:rsidRPr="00FF7CA6" w:rsidRDefault="00E67DE9" w:rsidP="003E6E65">
      <w:pPr>
        <w:spacing w:after="0" w:line="360" w:lineRule="auto"/>
        <w:jc w:val="center"/>
        <w:rPr>
          <w:rFonts w:cstheme="minorHAnsi"/>
          <w:b/>
          <w:sz w:val="44"/>
          <w:szCs w:val="44"/>
          <w:u w:val="single"/>
        </w:rPr>
      </w:pPr>
    </w:p>
    <w:p w:rsidR="00E67DE9" w:rsidRPr="00FF7CA6" w:rsidRDefault="00E67DE9" w:rsidP="003E6E65">
      <w:pPr>
        <w:spacing w:after="0" w:line="360" w:lineRule="auto"/>
        <w:jc w:val="center"/>
        <w:rPr>
          <w:rFonts w:cstheme="minorHAnsi"/>
          <w:b/>
          <w:sz w:val="44"/>
          <w:szCs w:val="44"/>
          <w:u w:val="single"/>
        </w:rPr>
      </w:pPr>
    </w:p>
    <w:p w:rsidR="005D0373" w:rsidRPr="00FF7CA6" w:rsidRDefault="005D0373" w:rsidP="003E6E65">
      <w:pPr>
        <w:spacing w:after="0" w:line="360" w:lineRule="auto"/>
        <w:jc w:val="center"/>
        <w:rPr>
          <w:rFonts w:cstheme="minorHAnsi"/>
          <w:b/>
          <w:sz w:val="44"/>
          <w:szCs w:val="44"/>
          <w:u w:val="single"/>
        </w:rPr>
      </w:pPr>
      <w:r w:rsidRPr="00FF7CA6">
        <w:rPr>
          <w:rFonts w:cstheme="minorHAnsi"/>
          <w:b/>
          <w:sz w:val="44"/>
          <w:szCs w:val="44"/>
          <w:u w:val="single"/>
        </w:rPr>
        <w:lastRenderedPageBreak/>
        <w:t>Executive Summary</w:t>
      </w:r>
    </w:p>
    <w:p w:rsidR="002A31B8" w:rsidRDefault="002A31B8" w:rsidP="003E6E65">
      <w:pPr>
        <w:spacing w:after="0" w:line="360" w:lineRule="auto"/>
        <w:jc w:val="both"/>
        <w:rPr>
          <w:rFonts w:cstheme="minorHAnsi"/>
          <w:b/>
          <w:bCs/>
        </w:rPr>
      </w:pPr>
    </w:p>
    <w:p w:rsidR="005D0373" w:rsidRPr="00FF7CA6" w:rsidRDefault="005D0373" w:rsidP="003E6E65">
      <w:pPr>
        <w:spacing w:after="0" w:line="360" w:lineRule="auto"/>
        <w:jc w:val="both"/>
        <w:rPr>
          <w:rFonts w:cstheme="minorHAnsi"/>
          <w:b/>
          <w:bCs/>
        </w:rPr>
      </w:pPr>
      <w:r w:rsidRPr="00FF7CA6">
        <w:rPr>
          <w:rFonts w:cstheme="minorHAnsi"/>
          <w:b/>
          <w:bCs/>
        </w:rPr>
        <w:t>BACKGROUND</w:t>
      </w:r>
    </w:p>
    <w:p w:rsidR="005D0373" w:rsidRPr="00FF7CA6" w:rsidRDefault="005D0373" w:rsidP="003E6E65">
      <w:pPr>
        <w:shd w:val="clear" w:color="auto" w:fill="FFFFFF"/>
        <w:spacing w:after="0" w:line="360" w:lineRule="auto"/>
        <w:jc w:val="both"/>
        <w:rPr>
          <w:rFonts w:cstheme="minorHAnsi"/>
          <w:iCs/>
        </w:rPr>
      </w:pPr>
      <w:r w:rsidRPr="00FF7CA6">
        <w:rPr>
          <w:rFonts w:cstheme="minorHAnsi"/>
          <w:iCs/>
        </w:rPr>
        <w:t xml:space="preserve">National Backward Classes Finance &amp; Development Corporation (NBCFDC) is a </w:t>
      </w:r>
      <w:r w:rsidR="000C0C04" w:rsidRPr="00FF7CA6">
        <w:rPr>
          <w:rFonts w:cstheme="minorHAnsi"/>
          <w:iCs/>
        </w:rPr>
        <w:t>Government</w:t>
      </w:r>
      <w:r w:rsidRPr="00FF7CA6">
        <w:rPr>
          <w:rFonts w:cstheme="minorHAnsi"/>
          <w:iCs/>
        </w:rPr>
        <w:t> of India</w:t>
      </w:r>
      <w:r w:rsidR="00F76D0A" w:rsidRPr="00FF7CA6">
        <w:rPr>
          <w:rFonts w:cstheme="minorHAnsi"/>
          <w:iCs/>
        </w:rPr>
        <w:t xml:space="preserve"> </w:t>
      </w:r>
      <w:r w:rsidRPr="00FF7CA6">
        <w:rPr>
          <w:rFonts w:cstheme="minorHAnsi"/>
          <w:iCs/>
        </w:rPr>
        <w:t>Undertaking under the aegis of Ministry of Social Justice and Empowerment. NBCFDC was incorporated under Section 25 of the Companies Act 1956</w:t>
      </w:r>
      <w:r w:rsidR="00F055C0">
        <w:rPr>
          <w:rFonts w:cstheme="minorHAnsi"/>
          <w:iCs/>
        </w:rPr>
        <w:t xml:space="preserve"> (Now under Section 8 of companies Act, 2013)</w:t>
      </w:r>
      <w:r w:rsidR="00954B6D">
        <w:rPr>
          <w:rFonts w:cstheme="minorHAnsi"/>
          <w:iCs/>
        </w:rPr>
        <w:t xml:space="preserve"> </w:t>
      </w:r>
      <w:r w:rsidRPr="00FF7CA6">
        <w:rPr>
          <w:rFonts w:cstheme="minorHAnsi"/>
          <w:iCs/>
        </w:rPr>
        <w:t>on 13th January 1992 as a Company not for profit</w:t>
      </w:r>
      <w:r w:rsidR="000C0C04" w:rsidRPr="00FF7CA6">
        <w:rPr>
          <w:rFonts w:cstheme="minorHAnsi"/>
          <w:iCs/>
        </w:rPr>
        <w:t xml:space="preserve"> but</w:t>
      </w:r>
      <w:r w:rsidRPr="00FF7CA6">
        <w:rPr>
          <w:rFonts w:cstheme="minorHAnsi"/>
          <w:iCs/>
        </w:rPr>
        <w:t xml:space="preserve"> with an objective to promote economic and developmental activities for the benefit of Backward Classes and to assist the poorer section of these classes in skill development and self-employment ventures. </w:t>
      </w:r>
    </w:p>
    <w:p w:rsidR="00537E89" w:rsidRDefault="005D0373" w:rsidP="003E6E65">
      <w:pPr>
        <w:spacing w:after="0" w:line="360" w:lineRule="auto"/>
        <w:jc w:val="both"/>
        <w:rPr>
          <w:rFonts w:cstheme="minorHAnsi"/>
          <w:iCs/>
        </w:rPr>
      </w:pPr>
      <w:r w:rsidRPr="00FF7CA6">
        <w:rPr>
          <w:rFonts w:cstheme="minorHAnsi"/>
          <w:iCs/>
        </w:rPr>
        <w:t xml:space="preserve">NBCFDC provides financial assistance through State Channelizing Agencies (SCAs) nominated by the State Governments/UTs. NBCFDC also provides Micro Financing through SCAs/ Self Help Groups (SHGs). The Corporation </w:t>
      </w:r>
      <w:r w:rsidR="000C0C04" w:rsidRPr="00FF7CA6">
        <w:rPr>
          <w:rFonts w:cstheme="minorHAnsi"/>
          <w:iCs/>
        </w:rPr>
        <w:t xml:space="preserve">provides </w:t>
      </w:r>
      <w:r w:rsidRPr="00FF7CA6">
        <w:rPr>
          <w:rFonts w:cstheme="minorHAnsi"/>
          <w:iCs/>
        </w:rPr>
        <w:t xml:space="preserve">a wide range of income generating activities to assist the poorer section of these classes in skill development and self-employment ventures. The NBCFDC offers a bunch of loan schemes to cater </w:t>
      </w:r>
      <w:r w:rsidR="00F76D0A" w:rsidRPr="00FF7CA6">
        <w:rPr>
          <w:rFonts w:cstheme="minorHAnsi"/>
          <w:iCs/>
        </w:rPr>
        <w:t xml:space="preserve">to </w:t>
      </w:r>
      <w:r w:rsidRPr="00FF7CA6">
        <w:rPr>
          <w:rFonts w:cstheme="minorHAnsi"/>
          <w:iCs/>
        </w:rPr>
        <w:t>the need</w:t>
      </w:r>
      <w:r w:rsidR="000C0C04" w:rsidRPr="00FF7CA6">
        <w:rPr>
          <w:rFonts w:cstheme="minorHAnsi"/>
          <w:iCs/>
        </w:rPr>
        <w:t>s</w:t>
      </w:r>
      <w:r w:rsidRPr="00FF7CA6">
        <w:rPr>
          <w:rFonts w:cstheme="minorHAnsi"/>
          <w:iCs/>
        </w:rPr>
        <w:t xml:space="preserve"> of the society. The NBCFDC provides finance in different states through differe</w:t>
      </w:r>
      <w:r w:rsidR="00C5401F" w:rsidRPr="00FF7CA6">
        <w:rPr>
          <w:rFonts w:cstheme="minorHAnsi"/>
          <w:iCs/>
        </w:rPr>
        <w:t xml:space="preserve">nt State Channelizing Agencies. In the state of Rajasthan, the state channelizing </w:t>
      </w:r>
      <w:r w:rsidR="00057326" w:rsidRPr="00FF7CA6">
        <w:rPr>
          <w:rFonts w:cstheme="minorHAnsi"/>
          <w:iCs/>
        </w:rPr>
        <w:t xml:space="preserve">agency </w:t>
      </w:r>
      <w:r w:rsidR="000C0C04" w:rsidRPr="00FF7CA6">
        <w:rPr>
          <w:rFonts w:cstheme="minorHAnsi"/>
          <w:iCs/>
        </w:rPr>
        <w:t>is</w:t>
      </w:r>
      <w:r w:rsidRPr="00FF7CA6">
        <w:rPr>
          <w:rFonts w:cstheme="minorHAnsi"/>
          <w:iCs/>
        </w:rPr>
        <w:t xml:space="preserve"> </w:t>
      </w:r>
      <w:r w:rsidR="00C5401F" w:rsidRPr="00FF7CA6">
        <w:rPr>
          <w:rFonts w:cstheme="minorHAnsi"/>
          <w:iCs/>
        </w:rPr>
        <w:t xml:space="preserve">Rajasthan Other Backward Classes Finance &amp; Development Cooperative Corporation Ltd. </w:t>
      </w:r>
    </w:p>
    <w:p w:rsidR="005D0373" w:rsidRDefault="005D0373" w:rsidP="003E6E65">
      <w:pPr>
        <w:spacing w:after="0" w:line="360" w:lineRule="auto"/>
        <w:jc w:val="both"/>
        <w:rPr>
          <w:rFonts w:cstheme="minorHAnsi"/>
        </w:rPr>
      </w:pPr>
      <w:r w:rsidRPr="00FF7CA6">
        <w:rPr>
          <w:rFonts w:cstheme="minorHAnsi"/>
          <w:iCs/>
        </w:rPr>
        <w:t>NBCFDC is spending a hefty amount for the socio-economic upliftment of the marginal group but it is imperative to evaluate whether the target group has actually attained desired benefits or not. Further, it is also worthwhile to note whether the schemes</w:t>
      </w:r>
      <w:r w:rsidR="00C5401F" w:rsidRPr="00FF7CA6">
        <w:rPr>
          <w:rFonts w:cstheme="minorHAnsi"/>
          <w:iCs/>
        </w:rPr>
        <w:t xml:space="preserve"> for funding through various loans </w:t>
      </w:r>
      <w:r w:rsidR="00057326" w:rsidRPr="00FF7CA6">
        <w:rPr>
          <w:rFonts w:cstheme="minorHAnsi"/>
          <w:iCs/>
        </w:rPr>
        <w:t>i.e.,</w:t>
      </w:r>
      <w:r w:rsidR="00C5401F" w:rsidRPr="00FF7CA6">
        <w:rPr>
          <w:rFonts w:cstheme="minorHAnsi"/>
          <w:iCs/>
        </w:rPr>
        <w:t xml:space="preserve"> Term Loan, Micro Finance and Mahila Samridhi </w:t>
      </w:r>
      <w:r w:rsidR="00057326" w:rsidRPr="00FF7CA6">
        <w:rPr>
          <w:rFonts w:cstheme="minorHAnsi"/>
          <w:iCs/>
        </w:rPr>
        <w:t>Yojna launched</w:t>
      </w:r>
      <w:r w:rsidRPr="00FF7CA6">
        <w:rPr>
          <w:rFonts w:cstheme="minorHAnsi"/>
          <w:iCs/>
        </w:rPr>
        <w:t xml:space="preserve"> by NBCFDC are effective on practical ground or they require any kind of modification for being more suitable to the needy section. Therefore, the present study is required for evaluating </w:t>
      </w:r>
      <w:r w:rsidR="00C5401F" w:rsidRPr="00FF7CA6">
        <w:rPr>
          <w:rFonts w:cstheme="minorHAnsi"/>
          <w:iCs/>
        </w:rPr>
        <w:t>schemes; Term Loan, Micro Finance, and Mahila Samridhi Yojna of NBCFDC in the S</w:t>
      </w:r>
      <w:r w:rsidRPr="00FF7CA6">
        <w:rPr>
          <w:rFonts w:cstheme="minorHAnsi"/>
          <w:iCs/>
        </w:rPr>
        <w:t>tate of</w:t>
      </w:r>
      <w:r w:rsidR="00C5401F" w:rsidRPr="00FF7CA6">
        <w:rPr>
          <w:rFonts w:cstheme="minorHAnsi"/>
          <w:iCs/>
        </w:rPr>
        <w:t xml:space="preserve"> Rajasthan</w:t>
      </w:r>
      <w:r w:rsidRPr="00FF7CA6">
        <w:rPr>
          <w:rFonts w:cstheme="minorHAnsi"/>
          <w:iCs/>
        </w:rPr>
        <w:t xml:space="preserve">. We have firm belief that the outcomes of the present study </w:t>
      </w:r>
      <w:r w:rsidRPr="00FF7CA6">
        <w:rPr>
          <w:rFonts w:cstheme="minorHAnsi"/>
        </w:rPr>
        <w:t>will assist in fine-tuning the NBCFDC schemes and enhance the empowerment proc</w:t>
      </w:r>
      <w:r w:rsidR="00C5401F" w:rsidRPr="00FF7CA6">
        <w:rPr>
          <w:rFonts w:cstheme="minorHAnsi"/>
        </w:rPr>
        <w:t>ess of backward classes in the S</w:t>
      </w:r>
      <w:r w:rsidRPr="00FF7CA6">
        <w:rPr>
          <w:rFonts w:cstheme="minorHAnsi"/>
        </w:rPr>
        <w:t>tate of</w:t>
      </w:r>
      <w:r w:rsidR="00C5401F" w:rsidRPr="00FF7CA6">
        <w:rPr>
          <w:rFonts w:cstheme="minorHAnsi"/>
        </w:rPr>
        <w:t xml:space="preserve"> Rajasthan</w:t>
      </w:r>
      <w:r w:rsidRPr="00FF7CA6">
        <w:rPr>
          <w:rFonts w:cstheme="minorHAnsi"/>
        </w:rPr>
        <w:t>.</w:t>
      </w:r>
    </w:p>
    <w:p w:rsidR="0088670A" w:rsidRPr="00FF7CA6" w:rsidRDefault="0088670A" w:rsidP="003E6E65">
      <w:pPr>
        <w:spacing w:after="0" w:line="360" w:lineRule="auto"/>
        <w:jc w:val="both"/>
        <w:rPr>
          <w:rFonts w:cstheme="minorHAnsi"/>
          <w:iCs/>
        </w:rPr>
      </w:pPr>
    </w:p>
    <w:p w:rsidR="005D0373" w:rsidRPr="00F055C0" w:rsidRDefault="005D0373" w:rsidP="003E6E65">
      <w:pPr>
        <w:spacing w:after="0" w:line="360" w:lineRule="auto"/>
        <w:jc w:val="both"/>
        <w:rPr>
          <w:rFonts w:cstheme="minorHAnsi"/>
          <w:b/>
          <w:iCs/>
          <w:color w:val="000000" w:themeColor="text1"/>
        </w:rPr>
      </w:pPr>
      <w:r w:rsidRPr="00F055C0">
        <w:rPr>
          <w:rFonts w:cstheme="minorHAnsi"/>
          <w:b/>
          <w:iCs/>
          <w:color w:val="000000" w:themeColor="text1"/>
        </w:rPr>
        <w:lastRenderedPageBreak/>
        <w:t>STATEMENT OF PROBLEM</w:t>
      </w:r>
    </w:p>
    <w:p w:rsidR="005D0373" w:rsidRPr="00FF7CA6" w:rsidRDefault="005D0373" w:rsidP="003E6E65">
      <w:pPr>
        <w:spacing w:after="0" w:line="360" w:lineRule="auto"/>
        <w:jc w:val="both"/>
        <w:rPr>
          <w:rFonts w:cstheme="minorHAnsi"/>
          <w:iCs/>
        </w:rPr>
      </w:pPr>
      <w:r w:rsidRPr="00FF7CA6">
        <w:rPr>
          <w:rFonts w:cstheme="minorHAnsi"/>
          <w:iCs/>
        </w:rPr>
        <w:t xml:space="preserve">NBCFDC spends a lot of </w:t>
      </w:r>
      <w:r w:rsidR="00057326" w:rsidRPr="00FF7CA6">
        <w:rPr>
          <w:rFonts w:cstheme="minorHAnsi"/>
          <w:iCs/>
        </w:rPr>
        <w:t xml:space="preserve">amount </w:t>
      </w:r>
      <w:r w:rsidRPr="00FF7CA6">
        <w:rPr>
          <w:rFonts w:cstheme="minorHAnsi"/>
          <w:iCs/>
        </w:rPr>
        <w:t xml:space="preserve">to provide financial assistance for different projects of backward classes like establishing small business </w:t>
      </w:r>
      <w:r w:rsidR="000C0C04" w:rsidRPr="00FF7CA6">
        <w:rPr>
          <w:rFonts w:cstheme="minorHAnsi"/>
          <w:iCs/>
        </w:rPr>
        <w:t>such as</w:t>
      </w:r>
      <w:r w:rsidRPr="00FF7CA6">
        <w:rPr>
          <w:rFonts w:cstheme="minorHAnsi"/>
          <w:iCs/>
        </w:rPr>
        <w:t xml:space="preserve"> tailoring business, dairy farming, carpentry, poultry farm, agricultural activities etc. NBCFDC has launched many schemes through which state channelizing agencies offer loans to backward class. Since it carries a huge cost</w:t>
      </w:r>
      <w:r w:rsidR="000C0C04" w:rsidRPr="00FF7CA6">
        <w:rPr>
          <w:rFonts w:cstheme="minorHAnsi"/>
          <w:iCs/>
        </w:rPr>
        <w:t>,</w:t>
      </w:r>
      <w:r w:rsidRPr="00FF7CA6">
        <w:rPr>
          <w:rFonts w:cstheme="minorHAnsi"/>
          <w:iCs/>
        </w:rPr>
        <w:t xml:space="preserve"> it is essential to know:</w:t>
      </w:r>
    </w:p>
    <w:p w:rsidR="005D0373" w:rsidRPr="00FF7CA6" w:rsidRDefault="005D0373" w:rsidP="00A470D0">
      <w:pPr>
        <w:pStyle w:val="ListParagraph"/>
        <w:numPr>
          <w:ilvl w:val="0"/>
          <w:numId w:val="1"/>
        </w:numPr>
        <w:spacing w:after="0" w:line="360" w:lineRule="auto"/>
        <w:ind w:left="0" w:firstLine="0"/>
        <w:jc w:val="both"/>
        <w:rPr>
          <w:rFonts w:cstheme="minorHAnsi"/>
          <w:iCs/>
          <w:sz w:val="24"/>
          <w:szCs w:val="24"/>
        </w:rPr>
      </w:pPr>
      <w:r w:rsidRPr="00FF7CA6">
        <w:rPr>
          <w:rFonts w:cstheme="minorHAnsi"/>
          <w:iCs/>
          <w:sz w:val="24"/>
          <w:szCs w:val="24"/>
        </w:rPr>
        <w:t xml:space="preserve">Whether there is any </w:t>
      </w:r>
      <w:r w:rsidR="006729D7" w:rsidRPr="00FF7CA6">
        <w:rPr>
          <w:rFonts w:cstheme="minorHAnsi"/>
          <w:iCs/>
          <w:sz w:val="24"/>
          <w:szCs w:val="24"/>
        </w:rPr>
        <w:t>improvement</w:t>
      </w:r>
      <w:r w:rsidRPr="00FF7CA6">
        <w:rPr>
          <w:rFonts w:cstheme="minorHAnsi"/>
          <w:iCs/>
          <w:sz w:val="24"/>
          <w:szCs w:val="24"/>
        </w:rPr>
        <w:t xml:space="preserve"> in the socio-economic status of target group in </w:t>
      </w:r>
      <w:r w:rsidR="004A3DD5" w:rsidRPr="00FF7CA6">
        <w:rPr>
          <w:rFonts w:cstheme="minorHAnsi"/>
          <w:iCs/>
          <w:sz w:val="24"/>
          <w:szCs w:val="24"/>
        </w:rPr>
        <w:t>Rajasthan</w:t>
      </w:r>
      <w:r w:rsidRPr="00FF7CA6">
        <w:rPr>
          <w:rFonts w:cstheme="minorHAnsi"/>
          <w:iCs/>
          <w:sz w:val="24"/>
          <w:szCs w:val="24"/>
        </w:rPr>
        <w:t xml:space="preserve"> or not?</w:t>
      </w:r>
    </w:p>
    <w:p w:rsidR="005D0373" w:rsidRPr="00FF7CA6" w:rsidRDefault="005D0373" w:rsidP="00A470D0">
      <w:pPr>
        <w:pStyle w:val="ListParagraph"/>
        <w:numPr>
          <w:ilvl w:val="0"/>
          <w:numId w:val="1"/>
        </w:numPr>
        <w:spacing w:after="0" w:line="360" w:lineRule="auto"/>
        <w:ind w:left="0" w:firstLine="0"/>
        <w:jc w:val="both"/>
        <w:rPr>
          <w:rFonts w:cstheme="minorHAnsi"/>
          <w:iCs/>
          <w:sz w:val="24"/>
          <w:szCs w:val="24"/>
        </w:rPr>
      </w:pPr>
      <w:r w:rsidRPr="00FF7CA6">
        <w:rPr>
          <w:rFonts w:cstheme="minorHAnsi"/>
          <w:iCs/>
          <w:sz w:val="24"/>
          <w:szCs w:val="24"/>
        </w:rPr>
        <w:t xml:space="preserve">What is the impact of different schemes of NBCFDC over the </w:t>
      </w:r>
      <w:r w:rsidR="006729D7" w:rsidRPr="00FF7CA6">
        <w:rPr>
          <w:rFonts w:cstheme="minorHAnsi"/>
          <w:iCs/>
          <w:sz w:val="24"/>
          <w:szCs w:val="24"/>
        </w:rPr>
        <w:t>beneficiaries</w:t>
      </w:r>
      <w:r w:rsidRPr="00FF7CA6">
        <w:rPr>
          <w:rFonts w:cstheme="minorHAnsi"/>
          <w:iCs/>
          <w:sz w:val="24"/>
          <w:szCs w:val="24"/>
        </w:rPr>
        <w:t xml:space="preserve"> in </w:t>
      </w:r>
      <w:r w:rsidR="006729D7" w:rsidRPr="00FF7CA6">
        <w:rPr>
          <w:rFonts w:cstheme="minorHAnsi"/>
          <w:iCs/>
          <w:sz w:val="24"/>
          <w:szCs w:val="24"/>
        </w:rPr>
        <w:t>Rajasthan</w:t>
      </w:r>
      <w:r w:rsidRPr="00FF7CA6">
        <w:rPr>
          <w:rFonts w:cstheme="minorHAnsi"/>
          <w:iCs/>
          <w:sz w:val="24"/>
          <w:szCs w:val="24"/>
        </w:rPr>
        <w:t>?</w:t>
      </w:r>
    </w:p>
    <w:p w:rsidR="005D0373" w:rsidRPr="00FF7CA6" w:rsidRDefault="005D0373" w:rsidP="003E6E65">
      <w:pPr>
        <w:spacing w:after="0" w:line="360" w:lineRule="auto"/>
        <w:jc w:val="both"/>
        <w:rPr>
          <w:rFonts w:cstheme="minorHAnsi"/>
          <w:iCs/>
        </w:rPr>
      </w:pPr>
      <w:r w:rsidRPr="00FF7CA6">
        <w:rPr>
          <w:rFonts w:cstheme="minorHAnsi"/>
          <w:iCs/>
        </w:rPr>
        <w:t xml:space="preserve">The present study makes an attempt to get answer </w:t>
      </w:r>
      <w:r w:rsidR="00A34747" w:rsidRPr="00FF7CA6">
        <w:rPr>
          <w:rFonts w:cstheme="minorHAnsi"/>
          <w:iCs/>
        </w:rPr>
        <w:t xml:space="preserve">of </w:t>
      </w:r>
      <w:r w:rsidRPr="00FF7CA6">
        <w:rPr>
          <w:rFonts w:cstheme="minorHAnsi"/>
          <w:iCs/>
        </w:rPr>
        <w:t xml:space="preserve">these questions. </w:t>
      </w:r>
      <w:r w:rsidR="00A34747" w:rsidRPr="00FF7CA6">
        <w:rPr>
          <w:rFonts w:cstheme="minorHAnsi"/>
          <w:iCs/>
        </w:rPr>
        <w:t xml:space="preserve">Therefore, it </w:t>
      </w:r>
      <w:r w:rsidRPr="00FF7CA6">
        <w:rPr>
          <w:rFonts w:cstheme="minorHAnsi"/>
          <w:iCs/>
        </w:rPr>
        <w:t>evaluate</w:t>
      </w:r>
      <w:r w:rsidR="00A34747" w:rsidRPr="00FF7CA6">
        <w:rPr>
          <w:rFonts w:cstheme="minorHAnsi"/>
          <w:iCs/>
        </w:rPr>
        <w:t>s</w:t>
      </w:r>
      <w:r w:rsidRPr="00FF7CA6">
        <w:rPr>
          <w:rFonts w:cstheme="minorHAnsi"/>
          <w:iCs/>
        </w:rPr>
        <w:t xml:space="preserve"> the implementation of different schemes of NBCFDC in th</w:t>
      </w:r>
      <w:r w:rsidR="0060631C" w:rsidRPr="00FF7CA6">
        <w:rPr>
          <w:rFonts w:cstheme="minorHAnsi"/>
          <w:iCs/>
        </w:rPr>
        <w:t>e S</w:t>
      </w:r>
      <w:r w:rsidRPr="00FF7CA6">
        <w:rPr>
          <w:rFonts w:cstheme="minorHAnsi"/>
          <w:iCs/>
        </w:rPr>
        <w:t>tate of</w:t>
      </w:r>
      <w:r w:rsidR="0060631C" w:rsidRPr="00FF7CA6">
        <w:rPr>
          <w:rFonts w:cstheme="minorHAnsi"/>
          <w:iCs/>
        </w:rPr>
        <w:t xml:space="preserve"> Rajasthan</w:t>
      </w:r>
      <w:r w:rsidRPr="00FF7CA6">
        <w:rPr>
          <w:rFonts w:cstheme="minorHAnsi"/>
          <w:iCs/>
        </w:rPr>
        <w:t>.</w:t>
      </w:r>
    </w:p>
    <w:p w:rsidR="005D0373" w:rsidRPr="00FF7CA6" w:rsidRDefault="005D0373" w:rsidP="003E6E65">
      <w:pPr>
        <w:spacing w:after="0" w:line="360" w:lineRule="auto"/>
        <w:jc w:val="both"/>
        <w:rPr>
          <w:rFonts w:cstheme="minorHAnsi"/>
          <w:b/>
        </w:rPr>
      </w:pPr>
    </w:p>
    <w:p w:rsidR="005D0373" w:rsidRDefault="005D0373" w:rsidP="003E6E65">
      <w:pPr>
        <w:spacing w:after="0" w:line="360" w:lineRule="auto"/>
        <w:jc w:val="both"/>
        <w:rPr>
          <w:rFonts w:cstheme="minorHAnsi"/>
          <w:b/>
        </w:rPr>
      </w:pPr>
      <w:r w:rsidRPr="00FF7CA6">
        <w:rPr>
          <w:rFonts w:cstheme="minorHAnsi"/>
          <w:b/>
        </w:rPr>
        <w:t>OBJECTIVES OF THE STUDY</w:t>
      </w:r>
    </w:p>
    <w:p w:rsidR="00122856" w:rsidRPr="00FF7CA6" w:rsidRDefault="00122856" w:rsidP="003E6E65">
      <w:pPr>
        <w:spacing w:after="0" w:line="360" w:lineRule="auto"/>
        <w:jc w:val="both"/>
        <w:rPr>
          <w:rFonts w:cstheme="minorHAnsi"/>
          <w:bCs/>
        </w:rPr>
      </w:pPr>
    </w:p>
    <w:p w:rsidR="005D0373" w:rsidRPr="00FF7CA6" w:rsidRDefault="005D0373" w:rsidP="003E6E65">
      <w:pPr>
        <w:spacing w:after="0" w:line="360" w:lineRule="auto"/>
        <w:jc w:val="both"/>
        <w:rPr>
          <w:rFonts w:cstheme="minorHAnsi"/>
          <w:iCs/>
        </w:rPr>
      </w:pPr>
      <w:r w:rsidRPr="00FF7CA6">
        <w:rPr>
          <w:rFonts w:cstheme="minorHAnsi"/>
          <w:iCs/>
        </w:rPr>
        <w:t>The primary objectives of the present study are as follows:</w:t>
      </w:r>
    </w:p>
    <w:p w:rsidR="005D0373" w:rsidRPr="00FF7CA6" w:rsidRDefault="005D0373" w:rsidP="00DA62CF">
      <w:pPr>
        <w:pStyle w:val="ListParagraph"/>
        <w:numPr>
          <w:ilvl w:val="0"/>
          <w:numId w:val="32"/>
        </w:numPr>
        <w:spacing w:after="0" w:line="360" w:lineRule="auto"/>
        <w:jc w:val="both"/>
        <w:rPr>
          <w:rFonts w:cstheme="minorHAnsi"/>
          <w:iCs/>
          <w:sz w:val="24"/>
          <w:szCs w:val="24"/>
        </w:rPr>
      </w:pPr>
      <w:r w:rsidRPr="00FF7CA6">
        <w:rPr>
          <w:rFonts w:cstheme="minorHAnsi"/>
          <w:iCs/>
          <w:sz w:val="24"/>
          <w:szCs w:val="24"/>
        </w:rPr>
        <w:t xml:space="preserve">To </w:t>
      </w:r>
      <w:r w:rsidR="00F055C0">
        <w:rPr>
          <w:rFonts w:cstheme="minorHAnsi"/>
          <w:iCs/>
          <w:sz w:val="24"/>
          <w:szCs w:val="24"/>
        </w:rPr>
        <w:t xml:space="preserve">analyse </w:t>
      </w:r>
      <w:r w:rsidRPr="00FF7CA6">
        <w:rPr>
          <w:rFonts w:cstheme="minorHAnsi"/>
          <w:iCs/>
          <w:sz w:val="24"/>
          <w:szCs w:val="24"/>
        </w:rPr>
        <w:t xml:space="preserve">whether </w:t>
      </w:r>
      <w:r w:rsidR="006729D7" w:rsidRPr="00FF7CA6">
        <w:rPr>
          <w:rFonts w:cstheme="minorHAnsi"/>
          <w:iCs/>
          <w:sz w:val="24"/>
          <w:szCs w:val="24"/>
        </w:rPr>
        <w:t>there</w:t>
      </w:r>
      <w:r w:rsidRPr="00FF7CA6">
        <w:rPr>
          <w:rFonts w:cstheme="minorHAnsi"/>
          <w:iCs/>
          <w:sz w:val="24"/>
          <w:szCs w:val="24"/>
        </w:rPr>
        <w:t xml:space="preserve"> is any difference in the occupational level of </w:t>
      </w:r>
      <w:r w:rsidR="006729D7" w:rsidRPr="00FF7CA6">
        <w:rPr>
          <w:rFonts w:cstheme="minorHAnsi"/>
          <w:iCs/>
          <w:sz w:val="24"/>
          <w:szCs w:val="24"/>
        </w:rPr>
        <w:t>beneficiaries</w:t>
      </w:r>
      <w:r w:rsidRPr="00FF7CA6">
        <w:rPr>
          <w:rFonts w:cstheme="minorHAnsi"/>
          <w:iCs/>
          <w:sz w:val="24"/>
          <w:szCs w:val="24"/>
        </w:rPr>
        <w:t xml:space="preserve"> before and after availing loan.</w:t>
      </w:r>
    </w:p>
    <w:p w:rsidR="005D0373" w:rsidRPr="00FF7CA6" w:rsidRDefault="00F055C0" w:rsidP="00DA62CF">
      <w:pPr>
        <w:pStyle w:val="ListParagraph"/>
        <w:numPr>
          <w:ilvl w:val="0"/>
          <w:numId w:val="32"/>
        </w:numPr>
        <w:spacing w:after="0" w:line="360" w:lineRule="auto"/>
        <w:jc w:val="both"/>
        <w:rPr>
          <w:rFonts w:cstheme="minorHAnsi"/>
          <w:iCs/>
          <w:sz w:val="24"/>
          <w:szCs w:val="24"/>
        </w:rPr>
      </w:pPr>
      <w:r>
        <w:rPr>
          <w:rFonts w:cstheme="minorHAnsi"/>
          <w:iCs/>
          <w:sz w:val="24"/>
          <w:szCs w:val="24"/>
        </w:rPr>
        <w:t xml:space="preserve">To analyse </w:t>
      </w:r>
      <w:r w:rsidR="005D0373" w:rsidRPr="00FF7CA6">
        <w:rPr>
          <w:rFonts w:cstheme="minorHAnsi"/>
          <w:iCs/>
          <w:sz w:val="24"/>
          <w:szCs w:val="24"/>
        </w:rPr>
        <w:t xml:space="preserve">whether </w:t>
      </w:r>
      <w:r w:rsidR="006729D7" w:rsidRPr="00FF7CA6">
        <w:rPr>
          <w:rFonts w:cstheme="minorHAnsi"/>
          <w:iCs/>
          <w:sz w:val="24"/>
          <w:szCs w:val="24"/>
        </w:rPr>
        <w:t>there</w:t>
      </w:r>
      <w:r w:rsidR="005D0373" w:rsidRPr="00FF7CA6">
        <w:rPr>
          <w:rFonts w:cstheme="minorHAnsi"/>
          <w:iCs/>
          <w:sz w:val="24"/>
          <w:szCs w:val="24"/>
        </w:rPr>
        <w:t xml:space="preserve"> is any difference in the </w:t>
      </w:r>
      <w:r w:rsidR="006729D7" w:rsidRPr="00FF7CA6">
        <w:rPr>
          <w:rFonts w:cstheme="minorHAnsi"/>
          <w:iCs/>
          <w:sz w:val="24"/>
          <w:szCs w:val="24"/>
        </w:rPr>
        <w:t>income</w:t>
      </w:r>
      <w:r w:rsidR="005D0373" w:rsidRPr="00FF7CA6">
        <w:rPr>
          <w:rFonts w:cstheme="minorHAnsi"/>
          <w:iCs/>
          <w:sz w:val="24"/>
          <w:szCs w:val="24"/>
        </w:rPr>
        <w:t xml:space="preserve"> level of </w:t>
      </w:r>
      <w:r w:rsidR="006729D7" w:rsidRPr="00FF7CA6">
        <w:rPr>
          <w:rFonts w:cstheme="minorHAnsi"/>
          <w:iCs/>
          <w:sz w:val="24"/>
          <w:szCs w:val="24"/>
        </w:rPr>
        <w:t>beneficiaries</w:t>
      </w:r>
      <w:r w:rsidR="005D0373" w:rsidRPr="00FF7CA6">
        <w:rPr>
          <w:rFonts w:cstheme="minorHAnsi"/>
          <w:iCs/>
          <w:sz w:val="24"/>
          <w:szCs w:val="24"/>
        </w:rPr>
        <w:t xml:space="preserve"> before and after availing loan.</w:t>
      </w:r>
    </w:p>
    <w:p w:rsidR="005D0373" w:rsidRPr="00FF7CA6" w:rsidRDefault="00F055C0" w:rsidP="00DA62CF">
      <w:pPr>
        <w:pStyle w:val="ListParagraph"/>
        <w:numPr>
          <w:ilvl w:val="0"/>
          <w:numId w:val="32"/>
        </w:numPr>
        <w:spacing w:after="0" w:line="360" w:lineRule="auto"/>
        <w:jc w:val="both"/>
        <w:rPr>
          <w:rFonts w:cstheme="minorHAnsi"/>
          <w:iCs/>
          <w:sz w:val="24"/>
          <w:szCs w:val="24"/>
        </w:rPr>
      </w:pPr>
      <w:r>
        <w:rPr>
          <w:rFonts w:cstheme="minorHAnsi"/>
          <w:iCs/>
          <w:sz w:val="24"/>
          <w:szCs w:val="24"/>
        </w:rPr>
        <w:t>To analyse</w:t>
      </w:r>
      <w:r w:rsidR="005D0373" w:rsidRPr="00FF7CA6">
        <w:rPr>
          <w:rFonts w:cstheme="minorHAnsi"/>
          <w:iCs/>
          <w:sz w:val="24"/>
          <w:szCs w:val="24"/>
        </w:rPr>
        <w:t xml:space="preserve"> whether </w:t>
      </w:r>
      <w:r w:rsidR="006729D7" w:rsidRPr="00FF7CA6">
        <w:rPr>
          <w:rFonts w:cstheme="minorHAnsi"/>
          <w:iCs/>
          <w:sz w:val="24"/>
          <w:szCs w:val="24"/>
        </w:rPr>
        <w:t>there</w:t>
      </w:r>
      <w:r w:rsidR="005D0373" w:rsidRPr="00FF7CA6">
        <w:rPr>
          <w:rFonts w:cstheme="minorHAnsi"/>
          <w:iCs/>
          <w:sz w:val="24"/>
          <w:szCs w:val="24"/>
        </w:rPr>
        <w:t xml:space="preserve"> is any difference in the expenditure level of </w:t>
      </w:r>
      <w:r w:rsidR="006729D7" w:rsidRPr="00FF7CA6">
        <w:rPr>
          <w:rFonts w:cstheme="minorHAnsi"/>
          <w:iCs/>
          <w:sz w:val="24"/>
          <w:szCs w:val="24"/>
        </w:rPr>
        <w:t>beneficiaries</w:t>
      </w:r>
      <w:r w:rsidR="005D0373" w:rsidRPr="00FF7CA6">
        <w:rPr>
          <w:rFonts w:cstheme="minorHAnsi"/>
          <w:iCs/>
          <w:sz w:val="24"/>
          <w:szCs w:val="24"/>
        </w:rPr>
        <w:t xml:space="preserve"> </w:t>
      </w:r>
      <w:r w:rsidR="0060631C" w:rsidRPr="00FF7CA6">
        <w:rPr>
          <w:rFonts w:cstheme="minorHAnsi"/>
          <w:iCs/>
          <w:sz w:val="24"/>
          <w:szCs w:val="24"/>
        </w:rPr>
        <w:t xml:space="preserve">   </w:t>
      </w:r>
      <w:r w:rsidR="005D0373" w:rsidRPr="00FF7CA6">
        <w:rPr>
          <w:rFonts w:cstheme="minorHAnsi"/>
          <w:iCs/>
          <w:sz w:val="24"/>
          <w:szCs w:val="24"/>
        </w:rPr>
        <w:t>before and after availing loan.</w:t>
      </w:r>
    </w:p>
    <w:p w:rsidR="005D0373" w:rsidRPr="00FF7CA6" w:rsidRDefault="005D0373" w:rsidP="00DA62CF">
      <w:pPr>
        <w:pStyle w:val="ListParagraph"/>
        <w:numPr>
          <w:ilvl w:val="0"/>
          <w:numId w:val="32"/>
        </w:numPr>
        <w:spacing w:after="0" w:line="360" w:lineRule="auto"/>
        <w:jc w:val="both"/>
        <w:rPr>
          <w:rFonts w:cstheme="minorHAnsi"/>
          <w:iCs/>
          <w:sz w:val="24"/>
          <w:szCs w:val="24"/>
        </w:rPr>
      </w:pPr>
      <w:r w:rsidRPr="00FF7CA6">
        <w:rPr>
          <w:rFonts w:cstheme="minorHAnsi"/>
          <w:iCs/>
          <w:sz w:val="24"/>
          <w:szCs w:val="24"/>
        </w:rPr>
        <w:t xml:space="preserve">To examine the impact of loan schemes over socio-economic status of the </w:t>
      </w:r>
      <w:r w:rsidR="006729D7" w:rsidRPr="00FF7CA6">
        <w:rPr>
          <w:rFonts w:cstheme="minorHAnsi"/>
          <w:iCs/>
          <w:sz w:val="24"/>
          <w:szCs w:val="24"/>
        </w:rPr>
        <w:t>beneficiaries</w:t>
      </w:r>
      <w:r w:rsidRPr="00FF7CA6">
        <w:rPr>
          <w:rFonts w:cstheme="minorHAnsi"/>
          <w:iCs/>
          <w:sz w:val="24"/>
          <w:szCs w:val="24"/>
        </w:rPr>
        <w:t xml:space="preserve">. </w:t>
      </w:r>
    </w:p>
    <w:p w:rsidR="005D0373" w:rsidRPr="00FF7CA6" w:rsidRDefault="005D0373" w:rsidP="00DA62CF">
      <w:pPr>
        <w:pStyle w:val="ListParagraph"/>
        <w:numPr>
          <w:ilvl w:val="0"/>
          <w:numId w:val="32"/>
        </w:numPr>
        <w:spacing w:after="0" w:line="360" w:lineRule="auto"/>
        <w:jc w:val="both"/>
        <w:rPr>
          <w:rFonts w:cstheme="minorHAnsi"/>
          <w:iCs/>
          <w:sz w:val="24"/>
          <w:szCs w:val="24"/>
        </w:rPr>
      </w:pPr>
      <w:r w:rsidRPr="00FF7CA6">
        <w:rPr>
          <w:rFonts w:cstheme="minorHAnsi"/>
          <w:iCs/>
          <w:sz w:val="24"/>
          <w:szCs w:val="24"/>
        </w:rPr>
        <w:t xml:space="preserve">To analyse the perception of </w:t>
      </w:r>
      <w:r w:rsidR="006729D7" w:rsidRPr="00FF7CA6">
        <w:rPr>
          <w:rFonts w:cstheme="minorHAnsi"/>
          <w:iCs/>
          <w:sz w:val="24"/>
          <w:szCs w:val="24"/>
        </w:rPr>
        <w:t>beneficiaries</w:t>
      </w:r>
      <w:r w:rsidRPr="00FF7CA6">
        <w:rPr>
          <w:rFonts w:cstheme="minorHAnsi"/>
          <w:iCs/>
          <w:sz w:val="24"/>
          <w:szCs w:val="24"/>
        </w:rPr>
        <w:t xml:space="preserve"> towards </w:t>
      </w:r>
      <w:r w:rsidR="00A34747" w:rsidRPr="00FF7CA6">
        <w:rPr>
          <w:rFonts w:cstheme="minorHAnsi"/>
          <w:iCs/>
          <w:sz w:val="24"/>
          <w:szCs w:val="24"/>
        </w:rPr>
        <w:t>S</w:t>
      </w:r>
      <w:r w:rsidRPr="00FF7CA6">
        <w:rPr>
          <w:rFonts w:cstheme="minorHAnsi"/>
          <w:iCs/>
          <w:sz w:val="24"/>
          <w:szCs w:val="24"/>
        </w:rPr>
        <w:t xml:space="preserve">tate </w:t>
      </w:r>
      <w:r w:rsidR="00A34747" w:rsidRPr="00FF7CA6">
        <w:rPr>
          <w:rFonts w:cstheme="minorHAnsi"/>
          <w:iCs/>
          <w:sz w:val="24"/>
          <w:szCs w:val="24"/>
        </w:rPr>
        <w:t>C</w:t>
      </w:r>
      <w:r w:rsidR="006729D7" w:rsidRPr="00FF7CA6">
        <w:rPr>
          <w:rFonts w:cstheme="minorHAnsi"/>
          <w:iCs/>
          <w:sz w:val="24"/>
          <w:szCs w:val="24"/>
        </w:rPr>
        <w:t>hannelizing</w:t>
      </w:r>
      <w:r w:rsidRPr="00FF7CA6">
        <w:rPr>
          <w:rFonts w:cstheme="minorHAnsi"/>
          <w:iCs/>
          <w:sz w:val="24"/>
          <w:szCs w:val="24"/>
        </w:rPr>
        <w:t xml:space="preserve"> </w:t>
      </w:r>
      <w:r w:rsidR="00A34747" w:rsidRPr="00FF7CA6">
        <w:rPr>
          <w:rFonts w:cstheme="minorHAnsi"/>
          <w:iCs/>
          <w:sz w:val="24"/>
          <w:szCs w:val="24"/>
        </w:rPr>
        <w:t>A</w:t>
      </w:r>
      <w:r w:rsidRPr="00FF7CA6">
        <w:rPr>
          <w:rFonts w:cstheme="minorHAnsi"/>
          <w:iCs/>
          <w:sz w:val="24"/>
          <w:szCs w:val="24"/>
        </w:rPr>
        <w:t>gencies.</w:t>
      </w:r>
    </w:p>
    <w:p w:rsidR="005D0373" w:rsidRPr="00FF7CA6" w:rsidRDefault="005D0373" w:rsidP="00DA62CF">
      <w:pPr>
        <w:pStyle w:val="ListParagraph"/>
        <w:numPr>
          <w:ilvl w:val="0"/>
          <w:numId w:val="32"/>
        </w:numPr>
        <w:spacing w:after="0" w:line="360" w:lineRule="auto"/>
        <w:jc w:val="both"/>
        <w:rPr>
          <w:rFonts w:cstheme="minorHAnsi"/>
          <w:iCs/>
          <w:sz w:val="24"/>
          <w:szCs w:val="24"/>
        </w:rPr>
      </w:pPr>
      <w:r w:rsidRPr="00FF7CA6">
        <w:rPr>
          <w:rFonts w:cstheme="minorHAnsi"/>
          <w:iCs/>
          <w:sz w:val="24"/>
          <w:szCs w:val="24"/>
        </w:rPr>
        <w:t xml:space="preserve">To analyse the perception of </w:t>
      </w:r>
      <w:r w:rsidR="006729D7" w:rsidRPr="00FF7CA6">
        <w:rPr>
          <w:rFonts w:cstheme="minorHAnsi"/>
          <w:iCs/>
          <w:sz w:val="24"/>
          <w:szCs w:val="24"/>
        </w:rPr>
        <w:t>beneficiaries</w:t>
      </w:r>
      <w:r w:rsidRPr="00FF7CA6">
        <w:rPr>
          <w:rFonts w:cstheme="minorHAnsi"/>
          <w:iCs/>
          <w:sz w:val="24"/>
          <w:szCs w:val="24"/>
        </w:rPr>
        <w:t xml:space="preserve"> towards different schemes of NBCFDC.</w:t>
      </w:r>
    </w:p>
    <w:p w:rsidR="005D0373" w:rsidRPr="00FF7CA6" w:rsidRDefault="005D0373" w:rsidP="00DA62CF">
      <w:pPr>
        <w:pStyle w:val="ListParagraph"/>
        <w:numPr>
          <w:ilvl w:val="0"/>
          <w:numId w:val="32"/>
        </w:numPr>
        <w:spacing w:after="0" w:line="360" w:lineRule="auto"/>
        <w:jc w:val="both"/>
        <w:rPr>
          <w:rFonts w:cstheme="minorHAnsi"/>
          <w:iCs/>
          <w:sz w:val="24"/>
          <w:szCs w:val="24"/>
        </w:rPr>
      </w:pPr>
      <w:r w:rsidRPr="00FF7CA6">
        <w:rPr>
          <w:rFonts w:cstheme="minorHAnsi"/>
          <w:iCs/>
          <w:sz w:val="24"/>
          <w:szCs w:val="24"/>
        </w:rPr>
        <w:t xml:space="preserve">To propose suggestions / recommendations for the possible improvement in the </w:t>
      </w:r>
      <w:r w:rsidR="00057326" w:rsidRPr="00FF7CA6">
        <w:rPr>
          <w:rFonts w:cstheme="minorHAnsi"/>
          <w:iCs/>
          <w:sz w:val="24"/>
          <w:szCs w:val="24"/>
        </w:rPr>
        <w:t>delivery mechanism</w:t>
      </w:r>
      <w:r w:rsidRPr="00FF7CA6">
        <w:rPr>
          <w:rFonts w:cstheme="minorHAnsi"/>
          <w:iCs/>
          <w:sz w:val="24"/>
          <w:szCs w:val="24"/>
        </w:rPr>
        <w:t>.</w:t>
      </w:r>
    </w:p>
    <w:p w:rsidR="005D0373" w:rsidRPr="00B71BD4" w:rsidRDefault="00B71BD4" w:rsidP="003E6E65">
      <w:pPr>
        <w:pStyle w:val="ListParagraph"/>
        <w:spacing w:after="0" w:line="360" w:lineRule="auto"/>
        <w:ind w:left="0"/>
        <w:jc w:val="both"/>
        <w:rPr>
          <w:rFonts w:cstheme="minorHAnsi"/>
          <w:b/>
          <w:iCs/>
          <w:color w:val="FF0000"/>
          <w:sz w:val="24"/>
          <w:szCs w:val="24"/>
          <w:u w:val="single"/>
        </w:rPr>
      </w:pPr>
      <w:r>
        <w:rPr>
          <w:rFonts w:cstheme="minorHAnsi"/>
          <w:iCs/>
          <w:color w:val="FF0000"/>
          <w:sz w:val="24"/>
          <w:szCs w:val="24"/>
        </w:rPr>
        <w:t xml:space="preserve"> </w:t>
      </w:r>
    </w:p>
    <w:p w:rsidR="00F76D0A" w:rsidRPr="00FF7CA6" w:rsidRDefault="00F76D0A" w:rsidP="003E6E65">
      <w:pPr>
        <w:pStyle w:val="ListParagraph"/>
        <w:spacing w:after="0" w:line="360" w:lineRule="auto"/>
        <w:ind w:left="0"/>
        <w:jc w:val="both"/>
        <w:rPr>
          <w:rFonts w:cstheme="minorHAnsi"/>
          <w:iCs/>
          <w:sz w:val="24"/>
          <w:szCs w:val="24"/>
        </w:rPr>
      </w:pPr>
    </w:p>
    <w:p w:rsidR="00F76D0A" w:rsidRPr="00FF7CA6" w:rsidRDefault="00F76D0A" w:rsidP="003E6E65">
      <w:pPr>
        <w:pStyle w:val="ListParagraph"/>
        <w:spacing w:after="0" w:line="360" w:lineRule="auto"/>
        <w:ind w:left="0"/>
        <w:jc w:val="both"/>
        <w:rPr>
          <w:rFonts w:cstheme="minorHAnsi"/>
          <w:iCs/>
          <w:sz w:val="24"/>
          <w:szCs w:val="24"/>
        </w:rPr>
      </w:pPr>
    </w:p>
    <w:p w:rsidR="00F76D0A" w:rsidRPr="00FF7CA6" w:rsidRDefault="00F76D0A" w:rsidP="003E6E65">
      <w:pPr>
        <w:pStyle w:val="ListParagraph"/>
        <w:spacing w:after="0" w:line="360" w:lineRule="auto"/>
        <w:ind w:left="0"/>
        <w:jc w:val="both"/>
        <w:rPr>
          <w:rFonts w:cstheme="minorHAnsi"/>
          <w:iCs/>
          <w:sz w:val="24"/>
          <w:szCs w:val="24"/>
        </w:rPr>
      </w:pPr>
    </w:p>
    <w:p w:rsidR="005D0373" w:rsidRPr="00FF7CA6" w:rsidRDefault="005D0373" w:rsidP="003E6E65">
      <w:pPr>
        <w:spacing w:after="0" w:line="360" w:lineRule="auto"/>
        <w:jc w:val="both"/>
        <w:rPr>
          <w:rFonts w:cstheme="minorHAnsi"/>
          <w:b/>
        </w:rPr>
      </w:pPr>
      <w:r w:rsidRPr="00FF7CA6">
        <w:rPr>
          <w:rFonts w:cstheme="minorHAnsi"/>
          <w:b/>
        </w:rPr>
        <w:t>RESEARCH METHODOLOGY</w:t>
      </w:r>
    </w:p>
    <w:p w:rsidR="00823A8B" w:rsidRPr="00FF7CA6" w:rsidRDefault="005D0373" w:rsidP="003E6E65">
      <w:pPr>
        <w:spacing w:after="0" w:line="360" w:lineRule="auto"/>
        <w:jc w:val="both"/>
        <w:rPr>
          <w:rFonts w:cstheme="minorHAnsi"/>
          <w:color w:val="222222"/>
          <w:shd w:val="clear" w:color="auto" w:fill="FFFFFF"/>
        </w:rPr>
      </w:pPr>
      <w:r w:rsidRPr="00FF7CA6">
        <w:rPr>
          <w:rFonts w:cstheme="minorHAnsi"/>
        </w:rPr>
        <w:t xml:space="preserve">To achieve the above-mentioned objectives </w:t>
      </w:r>
      <w:r w:rsidRPr="00FF7CA6">
        <w:rPr>
          <w:rFonts w:cstheme="minorHAnsi"/>
          <w:iCs/>
        </w:rPr>
        <w:t xml:space="preserve">an explorative study comprising of qualitative as well as quantitative approach has been conducted that aims at exploring the impact of different loan schemes </w:t>
      </w:r>
      <w:r w:rsidR="00F76D0A" w:rsidRPr="00FF7CA6">
        <w:rPr>
          <w:rFonts w:cstheme="minorHAnsi"/>
          <w:iCs/>
        </w:rPr>
        <w:t>in the State of Rajasthan.</w:t>
      </w:r>
      <w:r w:rsidR="00DB4972" w:rsidRPr="00FF7CA6">
        <w:rPr>
          <w:rFonts w:cstheme="minorHAnsi"/>
          <w:iCs/>
        </w:rPr>
        <w:t xml:space="preserve"> The study analysed the impact of three different loan schemes i.e</w:t>
      </w:r>
      <w:r w:rsidR="002A31B8">
        <w:rPr>
          <w:rFonts w:cstheme="minorHAnsi"/>
          <w:iCs/>
        </w:rPr>
        <w:t>.</w:t>
      </w:r>
      <w:r w:rsidR="00DB4972" w:rsidRPr="00FF7CA6">
        <w:rPr>
          <w:rFonts w:cstheme="minorHAnsi"/>
          <w:iCs/>
        </w:rPr>
        <w:t xml:space="preserve"> Term Loan, Micro Finance Scheme and Mahila Samriddhi Yojna over the beneficiaries. </w:t>
      </w:r>
      <w:r w:rsidR="00610C33" w:rsidRPr="00FF7CA6">
        <w:rPr>
          <w:rFonts w:cstheme="minorHAnsi"/>
          <w:iCs/>
        </w:rPr>
        <w:t xml:space="preserve">Beneficiaries were taken from 33 districts of Rajasthan. These were the beneficiaries who have taken these three loans over two Years period i.e., 2018-19, 2019-20. Satisfaction level of beneficiaries on different aspects and with schemes of </w:t>
      </w:r>
      <w:r w:rsidR="002A31B8" w:rsidRPr="002A31B8">
        <w:rPr>
          <w:rFonts w:cstheme="minorHAnsi"/>
          <w:iCs/>
          <w:color w:val="000000" w:themeColor="text1"/>
        </w:rPr>
        <w:t>NBC</w:t>
      </w:r>
      <w:r w:rsidR="00610C33" w:rsidRPr="002A31B8">
        <w:rPr>
          <w:rFonts w:cstheme="minorHAnsi"/>
          <w:iCs/>
          <w:color w:val="000000" w:themeColor="text1"/>
        </w:rPr>
        <w:t>FDC</w:t>
      </w:r>
      <w:r w:rsidR="00610C33" w:rsidRPr="00FF7CA6">
        <w:rPr>
          <w:rFonts w:cstheme="minorHAnsi"/>
          <w:iCs/>
        </w:rPr>
        <w:t xml:space="preserve"> was </w:t>
      </w:r>
      <w:r w:rsidR="00DB4972" w:rsidRPr="00FF7CA6">
        <w:rPr>
          <w:rFonts w:cstheme="minorHAnsi"/>
          <w:iCs/>
        </w:rPr>
        <w:t>taken into account. Sample size was 600 beneficiaries.</w:t>
      </w:r>
    </w:p>
    <w:p w:rsidR="00D775F9" w:rsidRDefault="00D775F9" w:rsidP="003E6E65">
      <w:pPr>
        <w:spacing w:after="0" w:line="360" w:lineRule="auto"/>
        <w:jc w:val="both"/>
        <w:rPr>
          <w:rFonts w:cstheme="minorHAnsi"/>
          <w:color w:val="222222"/>
          <w:shd w:val="clear" w:color="auto" w:fill="FFFFFF"/>
        </w:rPr>
      </w:pPr>
    </w:p>
    <w:p w:rsidR="005D0373" w:rsidRDefault="005D0373" w:rsidP="003E6E65">
      <w:pPr>
        <w:spacing w:after="0" w:line="360" w:lineRule="auto"/>
        <w:jc w:val="both"/>
        <w:rPr>
          <w:rFonts w:cstheme="minorHAnsi"/>
          <w:b/>
          <w:bCs/>
        </w:rPr>
      </w:pPr>
      <w:r w:rsidRPr="00FF7CA6">
        <w:rPr>
          <w:rFonts w:cstheme="minorHAnsi"/>
          <w:b/>
          <w:bCs/>
        </w:rPr>
        <w:t>SUMMARY OF FINDINGS</w:t>
      </w:r>
    </w:p>
    <w:p w:rsidR="0073630C" w:rsidRDefault="002A31B8" w:rsidP="003E6E65">
      <w:pPr>
        <w:spacing w:after="0" w:line="360" w:lineRule="auto"/>
        <w:jc w:val="both"/>
        <w:rPr>
          <w:rFonts w:cstheme="minorHAnsi"/>
        </w:rPr>
      </w:pPr>
      <w:r>
        <w:rPr>
          <w:rFonts w:cstheme="minorHAnsi"/>
        </w:rPr>
        <w:t>From the</w:t>
      </w:r>
      <w:r w:rsidR="00A35805">
        <w:rPr>
          <w:rFonts w:cstheme="minorHAnsi"/>
        </w:rPr>
        <w:t xml:space="preserve"> above</w:t>
      </w:r>
      <w:r>
        <w:rPr>
          <w:rFonts w:cstheme="minorHAnsi"/>
        </w:rPr>
        <w:t xml:space="preserve"> study</w:t>
      </w:r>
      <w:r w:rsidR="00393D22">
        <w:rPr>
          <w:rFonts w:cstheme="minorHAnsi"/>
        </w:rPr>
        <w:t>, following insights can be drawn about the demographics and satisfaction level of the beneficiaries:</w:t>
      </w:r>
    </w:p>
    <w:p w:rsidR="0073630C" w:rsidRPr="00213977" w:rsidRDefault="0073630C" w:rsidP="00DA62CF">
      <w:pPr>
        <w:pStyle w:val="ListParagraph"/>
        <w:numPr>
          <w:ilvl w:val="0"/>
          <w:numId w:val="35"/>
        </w:numPr>
        <w:spacing w:after="0" w:line="360" w:lineRule="auto"/>
        <w:jc w:val="both"/>
        <w:rPr>
          <w:rFonts w:cstheme="minorHAnsi"/>
          <w:color w:val="FF0000"/>
          <w:sz w:val="24"/>
          <w:szCs w:val="24"/>
        </w:rPr>
      </w:pPr>
      <w:r w:rsidRPr="00F63F24">
        <w:rPr>
          <w:rFonts w:cstheme="minorHAnsi"/>
          <w:sz w:val="24"/>
          <w:szCs w:val="24"/>
        </w:rPr>
        <w:t>7</w:t>
      </w:r>
      <w:r w:rsidR="00F5140B">
        <w:rPr>
          <w:rFonts w:cstheme="minorHAnsi"/>
          <w:sz w:val="24"/>
          <w:szCs w:val="24"/>
        </w:rPr>
        <w:t>3</w:t>
      </w:r>
      <w:r w:rsidRPr="00F63F24">
        <w:rPr>
          <w:rFonts w:cstheme="minorHAnsi"/>
          <w:sz w:val="24"/>
          <w:szCs w:val="24"/>
        </w:rPr>
        <w:t>% benefici</w:t>
      </w:r>
      <w:r w:rsidR="00213977">
        <w:rPr>
          <w:rFonts w:cstheme="minorHAnsi"/>
          <w:sz w:val="24"/>
          <w:szCs w:val="24"/>
        </w:rPr>
        <w:t xml:space="preserve">aries availing loan were males </w:t>
      </w:r>
      <w:r w:rsidR="00F5140B">
        <w:rPr>
          <w:rFonts w:cstheme="minorHAnsi"/>
          <w:sz w:val="24"/>
          <w:szCs w:val="24"/>
        </w:rPr>
        <w:t xml:space="preserve"> and 2</w:t>
      </w:r>
      <w:r w:rsidR="001F6723">
        <w:rPr>
          <w:rFonts w:cstheme="minorHAnsi"/>
          <w:sz w:val="24"/>
          <w:szCs w:val="24"/>
        </w:rPr>
        <w:t>7</w:t>
      </w:r>
      <w:r w:rsidR="00F5140B">
        <w:rPr>
          <w:rFonts w:cstheme="minorHAnsi"/>
          <w:sz w:val="24"/>
          <w:szCs w:val="24"/>
        </w:rPr>
        <w:t>% were females.</w:t>
      </w:r>
    </w:p>
    <w:p w:rsidR="0073630C" w:rsidRPr="00F5140B" w:rsidRDefault="0073630C" w:rsidP="00DA62CF">
      <w:pPr>
        <w:pStyle w:val="ListParagraph"/>
        <w:numPr>
          <w:ilvl w:val="0"/>
          <w:numId w:val="35"/>
        </w:numPr>
        <w:spacing w:after="0" w:line="360" w:lineRule="auto"/>
        <w:jc w:val="both"/>
        <w:rPr>
          <w:rFonts w:eastAsia="Times New Roman" w:cstheme="minorHAnsi"/>
          <w:color w:val="000000"/>
          <w:sz w:val="24"/>
          <w:szCs w:val="24"/>
          <w:lang w:bidi="hi-IN"/>
        </w:rPr>
      </w:pPr>
      <w:r w:rsidRPr="00F5140B">
        <w:rPr>
          <w:rFonts w:eastAsia="Times New Roman" w:cstheme="minorHAnsi"/>
          <w:color w:val="000000"/>
          <w:sz w:val="24"/>
          <w:szCs w:val="24"/>
          <w:lang w:bidi="hi-IN"/>
        </w:rPr>
        <w:t>Around 60% of the beneficiaries were having joint family</w:t>
      </w:r>
      <w:r w:rsidR="00F5140B" w:rsidRPr="00F5140B">
        <w:rPr>
          <w:rFonts w:eastAsia="Times New Roman" w:cstheme="minorHAnsi"/>
          <w:color w:val="000000"/>
          <w:sz w:val="24"/>
          <w:szCs w:val="24"/>
          <w:lang w:bidi="hi-IN"/>
        </w:rPr>
        <w:t xml:space="preserve"> and 40% beneficiaries were having nuclear family. </w:t>
      </w:r>
    </w:p>
    <w:p w:rsidR="0073630C" w:rsidRPr="00F5140B" w:rsidRDefault="0073630C" w:rsidP="00DA62CF">
      <w:pPr>
        <w:pStyle w:val="ListParagraph"/>
        <w:numPr>
          <w:ilvl w:val="0"/>
          <w:numId w:val="35"/>
        </w:numPr>
        <w:spacing w:after="0" w:line="360" w:lineRule="auto"/>
        <w:jc w:val="both"/>
        <w:rPr>
          <w:rFonts w:cstheme="minorHAnsi"/>
          <w:color w:val="000000"/>
          <w:sz w:val="24"/>
          <w:szCs w:val="24"/>
        </w:rPr>
      </w:pPr>
      <w:r w:rsidRPr="00F5140B">
        <w:rPr>
          <w:rFonts w:cstheme="minorHAnsi"/>
          <w:color w:val="000000"/>
          <w:sz w:val="24"/>
          <w:szCs w:val="24"/>
        </w:rPr>
        <w:t>58% of the beneficiaries were having a family size of 4-5.</w:t>
      </w:r>
      <w:r w:rsidR="00213977" w:rsidRPr="00F5140B">
        <w:rPr>
          <w:rFonts w:cstheme="minorHAnsi"/>
          <w:color w:val="000000"/>
          <w:sz w:val="24"/>
          <w:szCs w:val="24"/>
        </w:rPr>
        <w:t xml:space="preserve"> </w:t>
      </w:r>
      <w:r w:rsidR="00F5140B" w:rsidRPr="00F5140B">
        <w:rPr>
          <w:rFonts w:cstheme="minorHAnsi"/>
          <w:color w:val="000000"/>
          <w:sz w:val="24"/>
          <w:szCs w:val="24"/>
        </w:rPr>
        <w:t>23% beneficiaries were having a family size of 0-3 and 19% beneficiaries were having family size of 5 and more</w:t>
      </w:r>
    </w:p>
    <w:p w:rsidR="00213977" w:rsidRPr="00213977" w:rsidRDefault="0073630C" w:rsidP="00DA62CF">
      <w:pPr>
        <w:pStyle w:val="ListParagraph"/>
        <w:numPr>
          <w:ilvl w:val="0"/>
          <w:numId w:val="35"/>
        </w:numPr>
        <w:spacing w:after="0" w:line="360" w:lineRule="auto"/>
        <w:jc w:val="both"/>
        <w:rPr>
          <w:rFonts w:cstheme="minorHAnsi"/>
          <w:color w:val="FF0000"/>
          <w:sz w:val="24"/>
          <w:szCs w:val="24"/>
        </w:rPr>
      </w:pPr>
      <w:r w:rsidRPr="0073630C">
        <w:rPr>
          <w:rFonts w:cstheme="minorHAnsi"/>
          <w:sz w:val="24"/>
          <w:szCs w:val="24"/>
        </w:rPr>
        <w:t>25% beneficiaries are illiterate</w:t>
      </w:r>
      <w:r w:rsidR="00363D84">
        <w:rPr>
          <w:rFonts w:cstheme="minorHAnsi"/>
          <w:sz w:val="24"/>
          <w:szCs w:val="24"/>
        </w:rPr>
        <w:t>,</w:t>
      </w:r>
      <w:r w:rsidRPr="0073630C">
        <w:rPr>
          <w:rFonts w:cstheme="minorHAnsi"/>
          <w:sz w:val="24"/>
          <w:szCs w:val="24"/>
        </w:rPr>
        <w:t xml:space="preserve"> 30% are 8</w:t>
      </w:r>
      <w:r w:rsidRPr="0073630C">
        <w:rPr>
          <w:rFonts w:cstheme="minorHAnsi"/>
          <w:sz w:val="24"/>
          <w:szCs w:val="24"/>
          <w:vertAlign w:val="superscript"/>
        </w:rPr>
        <w:t>th</w:t>
      </w:r>
      <w:r w:rsidRPr="0073630C">
        <w:rPr>
          <w:rFonts w:cstheme="minorHAnsi"/>
          <w:sz w:val="24"/>
          <w:szCs w:val="24"/>
        </w:rPr>
        <w:t xml:space="preserve"> pass</w:t>
      </w:r>
      <w:r w:rsidR="00363D84">
        <w:rPr>
          <w:rFonts w:cstheme="minorHAnsi"/>
          <w:sz w:val="24"/>
          <w:szCs w:val="24"/>
        </w:rPr>
        <w:t>, 20% are 10</w:t>
      </w:r>
      <w:r w:rsidR="00363D84" w:rsidRPr="00363D84">
        <w:rPr>
          <w:rFonts w:cstheme="minorHAnsi"/>
          <w:sz w:val="24"/>
          <w:szCs w:val="24"/>
          <w:vertAlign w:val="superscript"/>
        </w:rPr>
        <w:t>th</w:t>
      </w:r>
      <w:r w:rsidR="00363D84">
        <w:rPr>
          <w:rFonts w:cstheme="minorHAnsi"/>
          <w:sz w:val="24"/>
          <w:szCs w:val="24"/>
        </w:rPr>
        <w:t xml:space="preserve"> pass, 13% are 12</w:t>
      </w:r>
      <w:r w:rsidR="00363D84" w:rsidRPr="00363D84">
        <w:rPr>
          <w:rFonts w:cstheme="minorHAnsi"/>
          <w:sz w:val="24"/>
          <w:szCs w:val="24"/>
          <w:vertAlign w:val="superscript"/>
        </w:rPr>
        <w:t>th</w:t>
      </w:r>
      <w:r w:rsidR="00363D84">
        <w:rPr>
          <w:rFonts w:cstheme="minorHAnsi"/>
          <w:sz w:val="24"/>
          <w:szCs w:val="24"/>
        </w:rPr>
        <w:t xml:space="preserve"> pass, 1% are Diploma holders, 7% are Graduates, 4% are Post Graduates</w:t>
      </w:r>
    </w:p>
    <w:p w:rsidR="0073630C" w:rsidRPr="0073630C" w:rsidRDefault="0073630C" w:rsidP="00DA62CF">
      <w:pPr>
        <w:pStyle w:val="ListParagraph"/>
        <w:numPr>
          <w:ilvl w:val="0"/>
          <w:numId w:val="35"/>
        </w:numPr>
        <w:spacing w:after="0" w:line="360" w:lineRule="auto"/>
        <w:jc w:val="both"/>
        <w:rPr>
          <w:rFonts w:cstheme="minorHAnsi"/>
          <w:sz w:val="24"/>
          <w:szCs w:val="24"/>
        </w:rPr>
      </w:pPr>
      <w:r w:rsidRPr="0073630C">
        <w:rPr>
          <w:rFonts w:cstheme="minorHAnsi"/>
          <w:sz w:val="24"/>
          <w:szCs w:val="24"/>
        </w:rPr>
        <w:t>Around 69% of the benefi</w:t>
      </w:r>
      <w:r w:rsidR="00F5140B">
        <w:rPr>
          <w:rFonts w:cstheme="minorHAnsi"/>
          <w:sz w:val="24"/>
          <w:szCs w:val="24"/>
        </w:rPr>
        <w:t xml:space="preserve">ciaries belonged to rural areas and 31% belonged to urban areas. </w:t>
      </w:r>
    </w:p>
    <w:p w:rsidR="0073630C" w:rsidRPr="0073630C" w:rsidRDefault="0073630C" w:rsidP="00DA62CF">
      <w:pPr>
        <w:pStyle w:val="ListParagraph"/>
        <w:numPr>
          <w:ilvl w:val="0"/>
          <w:numId w:val="35"/>
        </w:numPr>
        <w:spacing w:after="0" w:line="360" w:lineRule="auto"/>
        <w:jc w:val="both"/>
        <w:rPr>
          <w:rFonts w:cstheme="minorHAnsi"/>
          <w:sz w:val="24"/>
          <w:szCs w:val="24"/>
        </w:rPr>
      </w:pPr>
      <w:r w:rsidRPr="0073630C">
        <w:rPr>
          <w:rFonts w:cstheme="minorHAnsi"/>
          <w:sz w:val="24"/>
          <w:szCs w:val="24"/>
        </w:rPr>
        <w:t>All the beneficiaries are married except one in Jodhpur who is unmarried.</w:t>
      </w:r>
    </w:p>
    <w:p w:rsidR="0073630C" w:rsidRPr="00B53526" w:rsidRDefault="0073630C" w:rsidP="00DA62CF">
      <w:pPr>
        <w:pStyle w:val="ListParagraph"/>
        <w:numPr>
          <w:ilvl w:val="0"/>
          <w:numId w:val="35"/>
        </w:numPr>
        <w:spacing w:after="0" w:line="360" w:lineRule="auto"/>
        <w:jc w:val="both"/>
        <w:rPr>
          <w:rFonts w:cstheme="minorHAnsi"/>
          <w:sz w:val="24"/>
          <w:szCs w:val="24"/>
        </w:rPr>
      </w:pPr>
      <w:r w:rsidRPr="00B53526">
        <w:rPr>
          <w:rFonts w:cstheme="minorHAnsi"/>
          <w:sz w:val="24"/>
          <w:szCs w:val="24"/>
        </w:rPr>
        <w:t>Majority of the beneficiaries i.e. 79% have savings account and 21% have Jan Dhan account.</w:t>
      </w:r>
      <w:r w:rsidR="00E70FEC" w:rsidRPr="00B53526">
        <w:rPr>
          <w:rFonts w:cstheme="minorHAnsi"/>
          <w:sz w:val="24"/>
          <w:szCs w:val="24"/>
        </w:rPr>
        <w:t xml:space="preserve"> </w:t>
      </w:r>
    </w:p>
    <w:p w:rsidR="0073630C" w:rsidRPr="002F6278" w:rsidRDefault="0073630C" w:rsidP="00DA62CF">
      <w:pPr>
        <w:pStyle w:val="ListParagraph"/>
        <w:numPr>
          <w:ilvl w:val="0"/>
          <w:numId w:val="35"/>
        </w:numPr>
        <w:spacing w:after="0" w:line="360" w:lineRule="auto"/>
        <w:jc w:val="both"/>
        <w:rPr>
          <w:rFonts w:cstheme="minorHAnsi"/>
          <w:sz w:val="24"/>
          <w:szCs w:val="24"/>
        </w:rPr>
      </w:pPr>
      <w:r w:rsidRPr="00B53526">
        <w:rPr>
          <w:rFonts w:cstheme="minorHAnsi"/>
          <w:sz w:val="24"/>
          <w:szCs w:val="24"/>
        </w:rPr>
        <w:t>93% of the beneficiaries have their own house.</w:t>
      </w:r>
      <w:r w:rsidR="00BC39EC" w:rsidRPr="00B53526">
        <w:rPr>
          <w:rFonts w:cstheme="minorHAnsi"/>
          <w:sz w:val="24"/>
          <w:szCs w:val="24"/>
        </w:rPr>
        <w:t xml:space="preserve"> </w:t>
      </w:r>
    </w:p>
    <w:p w:rsidR="0073630C" w:rsidRPr="002F6278" w:rsidRDefault="0073630C" w:rsidP="00DA62CF">
      <w:pPr>
        <w:pStyle w:val="ListParagraph"/>
        <w:numPr>
          <w:ilvl w:val="0"/>
          <w:numId w:val="35"/>
        </w:numPr>
        <w:spacing w:after="0" w:line="360" w:lineRule="auto"/>
        <w:jc w:val="both"/>
        <w:rPr>
          <w:rFonts w:cstheme="minorHAnsi"/>
          <w:sz w:val="24"/>
          <w:szCs w:val="24"/>
        </w:rPr>
      </w:pPr>
      <w:r w:rsidRPr="002F6278">
        <w:rPr>
          <w:rFonts w:cstheme="minorHAnsi"/>
          <w:sz w:val="24"/>
          <w:szCs w:val="24"/>
        </w:rPr>
        <w:t>Around 69% beneficiaries could not provide employment to others.</w:t>
      </w:r>
    </w:p>
    <w:p w:rsidR="0073630C" w:rsidRPr="002F6278" w:rsidRDefault="0073630C" w:rsidP="00DA62CF">
      <w:pPr>
        <w:pStyle w:val="ListParagraph"/>
        <w:numPr>
          <w:ilvl w:val="0"/>
          <w:numId w:val="35"/>
        </w:numPr>
        <w:spacing w:after="0" w:line="360" w:lineRule="auto"/>
        <w:jc w:val="both"/>
        <w:rPr>
          <w:rFonts w:cstheme="minorHAnsi"/>
          <w:sz w:val="24"/>
          <w:szCs w:val="24"/>
        </w:rPr>
      </w:pPr>
      <w:r w:rsidRPr="002F6278">
        <w:rPr>
          <w:rFonts w:cstheme="minorHAnsi"/>
          <w:sz w:val="24"/>
          <w:szCs w:val="24"/>
        </w:rPr>
        <w:t>Most of the beneficiaries i.e</w:t>
      </w:r>
      <w:r w:rsidR="00CD1EC8" w:rsidRPr="002F6278">
        <w:rPr>
          <w:rFonts w:cstheme="minorHAnsi"/>
          <w:sz w:val="24"/>
          <w:szCs w:val="24"/>
        </w:rPr>
        <w:t>.</w:t>
      </w:r>
      <w:r w:rsidRPr="002F6278">
        <w:rPr>
          <w:rFonts w:cstheme="minorHAnsi"/>
          <w:sz w:val="24"/>
          <w:szCs w:val="24"/>
        </w:rPr>
        <w:t xml:space="preserve"> 94% did not receive any skill training during last 6 months</w:t>
      </w:r>
      <w:r w:rsidR="00CD1EC8" w:rsidRPr="002F6278">
        <w:rPr>
          <w:rFonts w:cstheme="minorHAnsi"/>
          <w:sz w:val="24"/>
          <w:szCs w:val="24"/>
        </w:rPr>
        <w:t>.</w:t>
      </w:r>
    </w:p>
    <w:p w:rsidR="0073630C" w:rsidRPr="002F6278" w:rsidRDefault="0073630C" w:rsidP="00DA62CF">
      <w:pPr>
        <w:pStyle w:val="ListParagraph"/>
        <w:numPr>
          <w:ilvl w:val="0"/>
          <w:numId w:val="35"/>
        </w:numPr>
        <w:tabs>
          <w:tab w:val="left" w:pos="2188"/>
        </w:tabs>
        <w:spacing w:after="0" w:line="360" w:lineRule="auto"/>
        <w:jc w:val="both"/>
        <w:rPr>
          <w:rFonts w:cstheme="minorHAnsi"/>
          <w:sz w:val="24"/>
          <w:szCs w:val="24"/>
        </w:rPr>
      </w:pPr>
      <w:r w:rsidRPr="002F6278">
        <w:rPr>
          <w:rFonts w:cstheme="minorHAnsi"/>
          <w:sz w:val="24"/>
          <w:szCs w:val="24"/>
        </w:rPr>
        <w:lastRenderedPageBreak/>
        <w:t>38% people are not aware about other schemes of NBCFDC. It indicates that there is a big scope regarding familiarising people about other schemes of NBCFDC.</w:t>
      </w:r>
    </w:p>
    <w:p w:rsidR="0073630C" w:rsidRPr="002F6278" w:rsidRDefault="0073630C" w:rsidP="00DA62CF">
      <w:pPr>
        <w:pStyle w:val="ListParagraph"/>
        <w:numPr>
          <w:ilvl w:val="0"/>
          <w:numId w:val="35"/>
        </w:numPr>
        <w:tabs>
          <w:tab w:val="left" w:pos="3570"/>
        </w:tabs>
        <w:spacing w:after="0" w:line="360" w:lineRule="auto"/>
        <w:jc w:val="both"/>
        <w:rPr>
          <w:rFonts w:cstheme="minorHAnsi"/>
          <w:sz w:val="24"/>
          <w:szCs w:val="24"/>
        </w:rPr>
      </w:pPr>
      <w:r w:rsidRPr="002F6278">
        <w:rPr>
          <w:rFonts w:cstheme="minorHAnsi"/>
          <w:sz w:val="24"/>
          <w:szCs w:val="24"/>
        </w:rPr>
        <w:t>Most of them i.e</w:t>
      </w:r>
      <w:r w:rsidR="00BF00B3" w:rsidRPr="002F6278">
        <w:rPr>
          <w:rFonts w:cstheme="minorHAnsi"/>
          <w:sz w:val="24"/>
          <w:szCs w:val="24"/>
        </w:rPr>
        <w:t>.</w:t>
      </w:r>
      <w:r w:rsidRPr="002F6278">
        <w:rPr>
          <w:rFonts w:cstheme="minorHAnsi"/>
          <w:sz w:val="24"/>
          <w:szCs w:val="24"/>
        </w:rPr>
        <w:t xml:space="preserve"> 84% are satisfied with the loan scheme.</w:t>
      </w:r>
    </w:p>
    <w:p w:rsidR="0073630C" w:rsidRPr="002F6278" w:rsidRDefault="0073630C" w:rsidP="00DA62CF">
      <w:pPr>
        <w:pStyle w:val="ListParagraph"/>
        <w:numPr>
          <w:ilvl w:val="0"/>
          <w:numId w:val="35"/>
        </w:numPr>
        <w:spacing w:after="0" w:line="360" w:lineRule="auto"/>
        <w:jc w:val="both"/>
        <w:rPr>
          <w:rFonts w:cstheme="minorHAnsi"/>
          <w:sz w:val="24"/>
          <w:szCs w:val="24"/>
        </w:rPr>
      </w:pPr>
      <w:r w:rsidRPr="002F6278">
        <w:rPr>
          <w:rFonts w:cstheme="minorHAnsi"/>
          <w:sz w:val="24"/>
          <w:szCs w:val="24"/>
        </w:rPr>
        <w:t>Almost half of the beneficiaries are satisfied with the Guidance and support provided by SCA</w:t>
      </w:r>
    </w:p>
    <w:p w:rsidR="0073630C" w:rsidRDefault="0073630C" w:rsidP="00DA62CF">
      <w:pPr>
        <w:pStyle w:val="ListParagraph"/>
        <w:numPr>
          <w:ilvl w:val="0"/>
          <w:numId w:val="35"/>
        </w:numPr>
        <w:spacing w:after="0" w:line="360" w:lineRule="auto"/>
        <w:jc w:val="both"/>
        <w:rPr>
          <w:rFonts w:cstheme="minorHAnsi"/>
          <w:sz w:val="24"/>
          <w:szCs w:val="24"/>
        </w:rPr>
      </w:pPr>
      <w:r w:rsidRPr="002F6278">
        <w:rPr>
          <w:rFonts w:cstheme="minorHAnsi"/>
          <w:sz w:val="24"/>
          <w:szCs w:val="24"/>
        </w:rPr>
        <w:t>Almost half of the beneficiaries</w:t>
      </w:r>
      <w:r w:rsidRPr="0073630C">
        <w:rPr>
          <w:rFonts w:cstheme="minorHAnsi"/>
          <w:sz w:val="24"/>
          <w:szCs w:val="24"/>
        </w:rPr>
        <w:t xml:space="preserve"> are satisfied with the Interest rate of the loan.</w:t>
      </w:r>
    </w:p>
    <w:p w:rsidR="00367015" w:rsidRPr="005F21DA" w:rsidRDefault="00367015" w:rsidP="00DA62CF">
      <w:pPr>
        <w:pStyle w:val="ListParagraph"/>
        <w:numPr>
          <w:ilvl w:val="0"/>
          <w:numId w:val="35"/>
        </w:numPr>
        <w:spacing w:after="0" w:line="360" w:lineRule="auto"/>
        <w:jc w:val="both"/>
        <w:rPr>
          <w:rFonts w:cstheme="minorHAnsi"/>
          <w:sz w:val="24"/>
          <w:szCs w:val="24"/>
        </w:rPr>
      </w:pPr>
      <w:r w:rsidRPr="005F21DA">
        <w:rPr>
          <w:rFonts w:cstheme="minorHAnsi"/>
          <w:sz w:val="24"/>
          <w:szCs w:val="24"/>
        </w:rPr>
        <w:t>About 16% number of beneficiaries have crossed the income eligibility criteria i.e. above less than Rs. 3.00 lac.</w:t>
      </w:r>
    </w:p>
    <w:p w:rsidR="0042561F" w:rsidRPr="005F21DA" w:rsidRDefault="0042561F" w:rsidP="00DA62CF">
      <w:pPr>
        <w:pStyle w:val="ListParagraph"/>
        <w:numPr>
          <w:ilvl w:val="0"/>
          <w:numId w:val="35"/>
        </w:numPr>
        <w:jc w:val="both"/>
        <w:rPr>
          <w:sz w:val="24"/>
          <w:szCs w:val="28"/>
        </w:rPr>
      </w:pPr>
      <w:r w:rsidRPr="005F21DA">
        <w:rPr>
          <w:sz w:val="24"/>
          <w:szCs w:val="28"/>
        </w:rPr>
        <w:t>The annual family income of beneficiary before loan was Rs.</w:t>
      </w:r>
      <w:r w:rsidR="005F21DA">
        <w:rPr>
          <w:sz w:val="24"/>
          <w:szCs w:val="28"/>
        </w:rPr>
        <w:t xml:space="preserve"> 5137</w:t>
      </w:r>
      <w:r w:rsidRPr="005F21DA">
        <w:rPr>
          <w:sz w:val="24"/>
          <w:szCs w:val="28"/>
        </w:rPr>
        <w:t>/- and Annual average family income after loan was Rs.</w:t>
      </w:r>
      <w:r w:rsidR="005F21DA">
        <w:rPr>
          <w:sz w:val="24"/>
          <w:szCs w:val="28"/>
        </w:rPr>
        <w:t>8179</w:t>
      </w:r>
      <w:r w:rsidRPr="005F21DA">
        <w:rPr>
          <w:sz w:val="24"/>
          <w:szCs w:val="28"/>
        </w:rPr>
        <w:t>/-</w:t>
      </w:r>
      <w:r w:rsidR="005F21DA">
        <w:rPr>
          <w:sz w:val="24"/>
          <w:szCs w:val="28"/>
        </w:rPr>
        <w:t xml:space="preserve"> </w:t>
      </w:r>
      <w:r w:rsidRPr="005F21DA">
        <w:rPr>
          <w:sz w:val="24"/>
          <w:szCs w:val="28"/>
        </w:rPr>
        <w:t>in the report. Hence it is concluded from the results tha</w:t>
      </w:r>
      <w:r w:rsidR="005F21DA">
        <w:rPr>
          <w:sz w:val="24"/>
          <w:szCs w:val="28"/>
        </w:rPr>
        <w:t xml:space="preserve">t there is an increase of </w:t>
      </w:r>
      <w:r w:rsidRPr="005F21DA">
        <w:rPr>
          <w:sz w:val="24"/>
          <w:szCs w:val="28"/>
        </w:rPr>
        <w:t>79% in the annual average family income of beneficiaries after they availed the NBCFDC loan.</w:t>
      </w:r>
    </w:p>
    <w:p w:rsidR="0042561F" w:rsidRPr="005F21DA" w:rsidRDefault="0042561F" w:rsidP="00DA62CF">
      <w:pPr>
        <w:pStyle w:val="ListParagraph"/>
        <w:numPr>
          <w:ilvl w:val="0"/>
          <w:numId w:val="35"/>
        </w:numPr>
        <w:spacing w:after="0" w:line="360" w:lineRule="auto"/>
        <w:ind w:right="-547"/>
        <w:jc w:val="both"/>
        <w:rPr>
          <w:rFonts w:eastAsia="Times New Roman" w:cstheme="minorHAnsi"/>
          <w:bCs/>
          <w:color w:val="000000"/>
          <w:sz w:val="24"/>
          <w:szCs w:val="24"/>
        </w:rPr>
      </w:pPr>
      <w:r w:rsidRPr="005F21DA">
        <w:rPr>
          <w:sz w:val="24"/>
          <w:szCs w:val="28"/>
        </w:rPr>
        <w:t xml:space="preserve"> From the results it is found that before obtaining loan from NBCFDC the average family </w:t>
      </w:r>
      <w:r w:rsidR="005F21DA" w:rsidRPr="005F21DA">
        <w:rPr>
          <w:sz w:val="24"/>
          <w:szCs w:val="28"/>
        </w:rPr>
        <w:t xml:space="preserve">annual </w:t>
      </w:r>
      <w:r w:rsidRPr="005F21DA">
        <w:rPr>
          <w:sz w:val="24"/>
          <w:szCs w:val="28"/>
        </w:rPr>
        <w:t>income is Rs.</w:t>
      </w:r>
      <w:r w:rsidR="005F21DA" w:rsidRPr="005F21DA">
        <w:rPr>
          <w:sz w:val="24"/>
          <w:szCs w:val="28"/>
        </w:rPr>
        <w:t>61654</w:t>
      </w:r>
      <w:r w:rsidRPr="005F21DA">
        <w:rPr>
          <w:sz w:val="24"/>
          <w:szCs w:val="28"/>
        </w:rPr>
        <w:t xml:space="preserve">/- and after availing loan from NBCFDC the average </w:t>
      </w:r>
      <w:r w:rsidR="005F21DA" w:rsidRPr="005F21DA">
        <w:rPr>
          <w:sz w:val="24"/>
          <w:szCs w:val="28"/>
        </w:rPr>
        <w:t xml:space="preserve">annual </w:t>
      </w:r>
      <w:r w:rsidRPr="005F21DA">
        <w:rPr>
          <w:sz w:val="24"/>
          <w:szCs w:val="28"/>
        </w:rPr>
        <w:t>family monthly income Rs.</w:t>
      </w:r>
      <w:r w:rsidR="005F21DA" w:rsidRPr="005F21DA">
        <w:rPr>
          <w:sz w:val="24"/>
          <w:szCs w:val="28"/>
        </w:rPr>
        <w:t>98154</w:t>
      </w:r>
      <w:r w:rsidRPr="005F21DA">
        <w:rPr>
          <w:sz w:val="24"/>
          <w:szCs w:val="28"/>
        </w:rPr>
        <w:t xml:space="preserve">/-. It is concluded that NBCFDC loan given an additional </w:t>
      </w:r>
      <w:r w:rsidR="005F21DA" w:rsidRPr="005F21DA">
        <w:rPr>
          <w:sz w:val="24"/>
          <w:szCs w:val="28"/>
        </w:rPr>
        <w:t xml:space="preserve">annual </w:t>
      </w:r>
      <w:r w:rsidRPr="005F21DA">
        <w:rPr>
          <w:sz w:val="24"/>
          <w:szCs w:val="24"/>
        </w:rPr>
        <w:t>income of Rs.3</w:t>
      </w:r>
      <w:r w:rsidR="005F21DA" w:rsidRPr="005F21DA">
        <w:rPr>
          <w:sz w:val="24"/>
          <w:szCs w:val="24"/>
        </w:rPr>
        <w:t>6500</w:t>
      </w:r>
      <w:r w:rsidRPr="005F21DA">
        <w:rPr>
          <w:sz w:val="24"/>
          <w:szCs w:val="24"/>
        </w:rPr>
        <w:t xml:space="preserve">/- for the beneficiaries. </w:t>
      </w:r>
    </w:p>
    <w:p w:rsidR="00367015" w:rsidRPr="005F21DA" w:rsidRDefault="00367015" w:rsidP="00DA62CF">
      <w:pPr>
        <w:pStyle w:val="ListParagraph"/>
        <w:numPr>
          <w:ilvl w:val="0"/>
          <w:numId w:val="35"/>
        </w:numPr>
        <w:spacing w:after="0" w:line="360" w:lineRule="auto"/>
        <w:ind w:right="-547"/>
        <w:jc w:val="both"/>
        <w:rPr>
          <w:rFonts w:eastAsia="Times New Roman" w:cstheme="minorHAnsi"/>
          <w:bCs/>
          <w:color w:val="000000"/>
          <w:sz w:val="24"/>
          <w:szCs w:val="24"/>
        </w:rPr>
      </w:pPr>
      <w:r w:rsidRPr="005F21DA">
        <w:rPr>
          <w:rFonts w:eastAsia="Times New Roman" w:cstheme="minorHAnsi"/>
          <w:bCs/>
          <w:color w:val="000000"/>
          <w:sz w:val="24"/>
          <w:szCs w:val="24"/>
        </w:rPr>
        <w:t xml:space="preserve">About 547 (91%) beneficiaries have utilized the amount for the intended purpose. Remaining 9% utilized the amount for the other purpose. </w:t>
      </w:r>
    </w:p>
    <w:p w:rsidR="001E3F2F" w:rsidRPr="005F21DA" w:rsidRDefault="001E3F2F" w:rsidP="00DA62CF">
      <w:pPr>
        <w:pStyle w:val="ListParagraph"/>
        <w:numPr>
          <w:ilvl w:val="0"/>
          <w:numId w:val="35"/>
        </w:numPr>
        <w:spacing w:after="0" w:line="360" w:lineRule="auto"/>
        <w:ind w:right="-547"/>
        <w:jc w:val="both"/>
        <w:rPr>
          <w:rFonts w:eastAsia="Times New Roman" w:cstheme="minorHAnsi"/>
          <w:bCs/>
          <w:color w:val="000000"/>
          <w:sz w:val="24"/>
          <w:szCs w:val="24"/>
        </w:rPr>
      </w:pPr>
      <w:r w:rsidRPr="005F21DA">
        <w:rPr>
          <w:rFonts w:cstheme="minorHAnsi"/>
          <w:sz w:val="24"/>
          <w:szCs w:val="24"/>
        </w:rPr>
        <w:t>The analysis of repayment schedule revealed that 39% of the beneficiaries were regular in repaying the loan amount. 54% were irregular in repayment of loan and 7% were defaulters in repayment of loan,</w:t>
      </w:r>
      <w:r w:rsidRPr="005F21DA">
        <w:rPr>
          <w:rFonts w:cstheme="minorHAnsi"/>
          <w:color w:val="00B0F0"/>
          <w:sz w:val="24"/>
          <w:szCs w:val="24"/>
        </w:rPr>
        <w:t xml:space="preserve"> </w:t>
      </w:r>
      <w:r w:rsidRPr="005F21DA">
        <w:rPr>
          <w:rFonts w:cstheme="minorHAnsi"/>
          <w:color w:val="000000" w:themeColor="text1"/>
          <w:sz w:val="24"/>
          <w:szCs w:val="24"/>
        </w:rPr>
        <w:t>due to reasons such as losses in Business, lack of skill or other reasons.</w:t>
      </w:r>
    </w:p>
    <w:p w:rsidR="00E708F5" w:rsidRPr="005F21DA" w:rsidRDefault="00E708F5" w:rsidP="00DA62CF">
      <w:pPr>
        <w:pStyle w:val="ListParagraph"/>
        <w:numPr>
          <w:ilvl w:val="0"/>
          <w:numId w:val="35"/>
        </w:numPr>
        <w:spacing w:after="0" w:line="360" w:lineRule="auto"/>
        <w:rPr>
          <w:rFonts w:cstheme="minorHAnsi"/>
          <w:bCs/>
          <w:sz w:val="24"/>
          <w:szCs w:val="24"/>
        </w:rPr>
      </w:pPr>
      <w:r w:rsidRPr="005F21DA">
        <w:rPr>
          <w:rFonts w:cstheme="minorHAnsi"/>
          <w:bCs/>
          <w:sz w:val="24"/>
          <w:szCs w:val="24"/>
        </w:rPr>
        <w:t>About 6% beneficiaries have taken Entrepreneurship Training  to avoid business failure.</w:t>
      </w:r>
    </w:p>
    <w:p w:rsidR="00191468" w:rsidRPr="005F21DA" w:rsidRDefault="00191468" w:rsidP="00DA62CF">
      <w:pPr>
        <w:pStyle w:val="ListParagraph"/>
        <w:numPr>
          <w:ilvl w:val="0"/>
          <w:numId w:val="35"/>
        </w:numPr>
        <w:spacing w:after="0" w:line="360" w:lineRule="auto"/>
        <w:rPr>
          <w:rFonts w:cstheme="minorHAnsi"/>
          <w:bCs/>
          <w:sz w:val="24"/>
          <w:szCs w:val="24"/>
        </w:rPr>
      </w:pPr>
      <w:r w:rsidRPr="005F21DA">
        <w:rPr>
          <w:rFonts w:cstheme="minorHAnsi"/>
          <w:bCs/>
          <w:sz w:val="24"/>
          <w:szCs w:val="24"/>
        </w:rPr>
        <w:t>No. of days taken by the SCA for disbursement of loan i.e. upto</w:t>
      </w:r>
      <w:r w:rsidR="00F2586E" w:rsidRPr="005F21DA">
        <w:rPr>
          <w:rFonts w:cstheme="minorHAnsi"/>
          <w:bCs/>
          <w:sz w:val="24"/>
          <w:szCs w:val="24"/>
        </w:rPr>
        <w:t xml:space="preserve"> 4 months 9</w:t>
      </w:r>
      <w:r w:rsidR="002D3FA6" w:rsidRPr="005F21DA">
        <w:rPr>
          <w:rFonts w:cstheme="minorHAnsi"/>
          <w:bCs/>
          <w:sz w:val="24"/>
          <w:szCs w:val="24"/>
        </w:rPr>
        <w:t>%,</w:t>
      </w:r>
      <w:r w:rsidR="00F2586E" w:rsidRPr="005F21DA">
        <w:rPr>
          <w:rFonts w:cstheme="minorHAnsi"/>
          <w:bCs/>
          <w:sz w:val="24"/>
          <w:szCs w:val="24"/>
        </w:rPr>
        <w:t xml:space="preserve"> 4-6 months 29</w:t>
      </w:r>
      <w:r w:rsidRPr="005F21DA">
        <w:rPr>
          <w:rFonts w:cstheme="minorHAnsi"/>
          <w:bCs/>
          <w:sz w:val="24"/>
          <w:szCs w:val="24"/>
        </w:rPr>
        <w:t>%</w:t>
      </w:r>
      <w:r w:rsidR="002D3FA6" w:rsidRPr="005F21DA">
        <w:rPr>
          <w:rFonts w:cstheme="minorHAnsi"/>
          <w:bCs/>
          <w:sz w:val="24"/>
          <w:szCs w:val="24"/>
        </w:rPr>
        <w:t xml:space="preserve"> and above 6 months</w:t>
      </w:r>
      <w:r w:rsidR="00F2586E" w:rsidRPr="005F21DA">
        <w:rPr>
          <w:rFonts w:cstheme="minorHAnsi"/>
          <w:bCs/>
          <w:sz w:val="24"/>
          <w:szCs w:val="24"/>
        </w:rPr>
        <w:t xml:space="preserve"> 62</w:t>
      </w:r>
      <w:r w:rsidR="002D3FA6" w:rsidRPr="005F21DA">
        <w:rPr>
          <w:rFonts w:cstheme="minorHAnsi"/>
          <w:bCs/>
          <w:sz w:val="24"/>
          <w:szCs w:val="24"/>
        </w:rPr>
        <w:t>%.</w:t>
      </w:r>
    </w:p>
    <w:p w:rsidR="0073630C" w:rsidRPr="0073630C" w:rsidRDefault="0073630C" w:rsidP="00DA62CF">
      <w:pPr>
        <w:pStyle w:val="ListParagraph"/>
        <w:numPr>
          <w:ilvl w:val="0"/>
          <w:numId w:val="35"/>
        </w:numPr>
        <w:spacing w:after="0" w:line="360" w:lineRule="auto"/>
        <w:jc w:val="both"/>
        <w:rPr>
          <w:rFonts w:cstheme="minorHAnsi"/>
          <w:sz w:val="24"/>
          <w:szCs w:val="24"/>
        </w:rPr>
      </w:pPr>
      <w:r w:rsidRPr="0073630C">
        <w:rPr>
          <w:rFonts w:cstheme="minorHAnsi"/>
          <w:sz w:val="24"/>
          <w:szCs w:val="24"/>
        </w:rPr>
        <w:t xml:space="preserve">A few </w:t>
      </w:r>
      <w:r w:rsidR="00DC4CB0" w:rsidRPr="0073630C">
        <w:rPr>
          <w:rFonts w:cstheme="minorHAnsi"/>
          <w:sz w:val="24"/>
          <w:szCs w:val="24"/>
        </w:rPr>
        <w:t>beneficiaries i.e</w:t>
      </w:r>
      <w:r w:rsidR="00BF00B3">
        <w:rPr>
          <w:rFonts w:cstheme="minorHAnsi"/>
          <w:sz w:val="24"/>
          <w:szCs w:val="24"/>
        </w:rPr>
        <w:t>.</w:t>
      </w:r>
      <w:r w:rsidRPr="0073630C">
        <w:rPr>
          <w:rFonts w:cstheme="minorHAnsi"/>
          <w:sz w:val="24"/>
          <w:szCs w:val="24"/>
        </w:rPr>
        <w:t xml:space="preserve"> only 5 % are dissatisfied with the loan sanctioning and disbursement system.</w:t>
      </w:r>
    </w:p>
    <w:p w:rsidR="0073630C" w:rsidRPr="0073630C" w:rsidRDefault="0073630C" w:rsidP="00DA62CF">
      <w:pPr>
        <w:pStyle w:val="ListParagraph"/>
        <w:numPr>
          <w:ilvl w:val="0"/>
          <w:numId w:val="35"/>
        </w:numPr>
        <w:spacing w:after="0" w:line="360" w:lineRule="auto"/>
        <w:jc w:val="both"/>
        <w:rPr>
          <w:rFonts w:cstheme="minorHAnsi"/>
          <w:sz w:val="24"/>
          <w:szCs w:val="24"/>
        </w:rPr>
      </w:pPr>
      <w:r w:rsidRPr="0073630C">
        <w:rPr>
          <w:rFonts w:cstheme="minorHAnsi"/>
          <w:sz w:val="24"/>
          <w:szCs w:val="24"/>
        </w:rPr>
        <w:t>Majority of the beneficiaries i.e 85% seem to be satisfied with the behavio</w:t>
      </w:r>
      <w:r w:rsidR="00BF00B3">
        <w:rPr>
          <w:rFonts w:cstheme="minorHAnsi"/>
          <w:sz w:val="24"/>
          <w:szCs w:val="24"/>
        </w:rPr>
        <w:t>u</w:t>
      </w:r>
      <w:r w:rsidRPr="0073630C">
        <w:rPr>
          <w:rFonts w:cstheme="minorHAnsi"/>
          <w:sz w:val="24"/>
          <w:szCs w:val="24"/>
        </w:rPr>
        <w:t>r of the employees during the lending process.</w:t>
      </w:r>
    </w:p>
    <w:p w:rsidR="0073630C" w:rsidRPr="0073630C" w:rsidRDefault="0073630C" w:rsidP="00DA62CF">
      <w:pPr>
        <w:pStyle w:val="ListParagraph"/>
        <w:numPr>
          <w:ilvl w:val="0"/>
          <w:numId w:val="35"/>
        </w:numPr>
        <w:spacing w:after="0" w:line="360" w:lineRule="auto"/>
        <w:jc w:val="both"/>
        <w:rPr>
          <w:rFonts w:cstheme="minorHAnsi"/>
          <w:sz w:val="24"/>
          <w:szCs w:val="24"/>
        </w:rPr>
      </w:pPr>
      <w:r w:rsidRPr="0073630C">
        <w:rPr>
          <w:rFonts w:cstheme="minorHAnsi"/>
          <w:sz w:val="24"/>
          <w:szCs w:val="24"/>
        </w:rPr>
        <w:t>A few beneficiaries  i.e 3% are dissatisfied with the size of monthly instalments.</w:t>
      </w:r>
    </w:p>
    <w:p w:rsidR="0073630C" w:rsidRPr="0073630C" w:rsidRDefault="0073630C" w:rsidP="00DA62CF">
      <w:pPr>
        <w:pStyle w:val="ListParagraph"/>
        <w:numPr>
          <w:ilvl w:val="0"/>
          <w:numId w:val="35"/>
        </w:numPr>
        <w:spacing w:after="0" w:line="360" w:lineRule="auto"/>
        <w:jc w:val="both"/>
        <w:rPr>
          <w:rFonts w:cstheme="minorHAnsi"/>
          <w:sz w:val="24"/>
          <w:szCs w:val="24"/>
        </w:rPr>
      </w:pPr>
      <w:r w:rsidRPr="0073630C">
        <w:rPr>
          <w:rFonts w:cstheme="minorHAnsi"/>
          <w:sz w:val="24"/>
          <w:szCs w:val="24"/>
        </w:rPr>
        <w:t>Most of the beneficiaries i.e 85 % are satisfied with the repayment period.</w:t>
      </w:r>
    </w:p>
    <w:p w:rsidR="0073630C" w:rsidRPr="0073630C" w:rsidRDefault="0073630C" w:rsidP="00DA62CF">
      <w:pPr>
        <w:pStyle w:val="ListParagraph"/>
        <w:numPr>
          <w:ilvl w:val="0"/>
          <w:numId w:val="35"/>
        </w:numPr>
        <w:spacing w:after="0" w:line="360" w:lineRule="auto"/>
        <w:jc w:val="both"/>
        <w:rPr>
          <w:rFonts w:cstheme="minorHAnsi"/>
          <w:sz w:val="24"/>
          <w:szCs w:val="24"/>
        </w:rPr>
      </w:pPr>
      <w:r w:rsidRPr="0073630C">
        <w:rPr>
          <w:rFonts w:cstheme="minorHAnsi"/>
          <w:sz w:val="24"/>
          <w:szCs w:val="24"/>
        </w:rPr>
        <w:lastRenderedPageBreak/>
        <w:t xml:space="preserve">Beneficiaries seem to be satisfied with the period for the approval of loan. </w:t>
      </w:r>
    </w:p>
    <w:p w:rsidR="0073630C" w:rsidRPr="00500C3A" w:rsidRDefault="0073630C" w:rsidP="00DA62CF">
      <w:pPr>
        <w:pStyle w:val="ListParagraph"/>
        <w:numPr>
          <w:ilvl w:val="0"/>
          <w:numId w:val="35"/>
        </w:numPr>
        <w:tabs>
          <w:tab w:val="left" w:pos="2188"/>
        </w:tabs>
        <w:spacing w:after="0" w:line="360" w:lineRule="auto"/>
        <w:jc w:val="both"/>
        <w:rPr>
          <w:rFonts w:cstheme="minorHAnsi"/>
          <w:sz w:val="24"/>
          <w:szCs w:val="24"/>
        </w:rPr>
      </w:pPr>
      <w:r w:rsidRPr="00500C3A">
        <w:rPr>
          <w:rFonts w:cstheme="minorHAnsi"/>
          <w:sz w:val="24"/>
          <w:szCs w:val="24"/>
        </w:rPr>
        <w:t>Beneficiaries learnt about Schemes of NBCFDC from the sources such as Advertisement, Friends, Family, SCA official, Website and Other beneficiaries</w:t>
      </w:r>
    </w:p>
    <w:p w:rsidR="00B956C2" w:rsidRPr="00B956C2" w:rsidRDefault="0073630C" w:rsidP="00DA62CF">
      <w:pPr>
        <w:pStyle w:val="ListParagraph"/>
        <w:numPr>
          <w:ilvl w:val="0"/>
          <w:numId w:val="35"/>
        </w:numPr>
        <w:spacing w:after="0" w:line="360" w:lineRule="auto"/>
        <w:jc w:val="both"/>
        <w:rPr>
          <w:rFonts w:eastAsia="Times New Roman" w:cstheme="minorHAnsi"/>
          <w:bCs/>
          <w:sz w:val="24"/>
          <w:szCs w:val="24"/>
        </w:rPr>
      </w:pPr>
      <w:r w:rsidRPr="00B956C2">
        <w:rPr>
          <w:rFonts w:cstheme="minorHAnsi"/>
          <w:sz w:val="24"/>
          <w:szCs w:val="24"/>
        </w:rPr>
        <w:t xml:space="preserve">Beneficiaries created following asset out of the loan amount:  </w:t>
      </w:r>
    </w:p>
    <w:p w:rsidR="00B956C2" w:rsidRPr="00B956C2" w:rsidRDefault="00B956C2" w:rsidP="00DA62CF">
      <w:pPr>
        <w:pStyle w:val="ListParagraph"/>
        <w:numPr>
          <w:ilvl w:val="0"/>
          <w:numId w:val="33"/>
        </w:numPr>
        <w:spacing w:after="0" w:line="360" w:lineRule="auto"/>
        <w:jc w:val="both"/>
        <w:rPr>
          <w:rFonts w:eastAsia="Times New Roman"/>
          <w:color w:val="000000"/>
          <w:sz w:val="24"/>
          <w:szCs w:val="24"/>
          <w:lang w:bidi="hi-IN"/>
        </w:rPr>
      </w:pPr>
      <w:r w:rsidRPr="00B956C2">
        <w:rPr>
          <w:rFonts w:eastAsia="Times New Roman"/>
          <w:color w:val="000000"/>
          <w:sz w:val="24"/>
          <w:szCs w:val="24"/>
          <w:lang w:bidi="hi-IN"/>
        </w:rPr>
        <w:t>Purchased animals such as Cow, Buffalo and Goat</w:t>
      </w:r>
    </w:p>
    <w:p w:rsidR="00B956C2" w:rsidRPr="00B956C2" w:rsidRDefault="00B956C2" w:rsidP="00DA62CF">
      <w:pPr>
        <w:pStyle w:val="ListParagraph"/>
        <w:numPr>
          <w:ilvl w:val="0"/>
          <w:numId w:val="33"/>
        </w:numPr>
        <w:spacing w:after="0" w:line="360" w:lineRule="auto"/>
        <w:jc w:val="both"/>
        <w:rPr>
          <w:rFonts w:eastAsia="Times New Roman"/>
          <w:color w:val="000000"/>
          <w:sz w:val="24"/>
          <w:szCs w:val="24"/>
          <w:lang w:bidi="hi-IN"/>
        </w:rPr>
      </w:pPr>
      <w:r w:rsidRPr="00B956C2">
        <w:rPr>
          <w:rFonts w:eastAsia="Times New Roman"/>
          <w:color w:val="000000"/>
          <w:sz w:val="24"/>
          <w:szCs w:val="24"/>
          <w:lang w:bidi="hi-IN"/>
        </w:rPr>
        <w:t xml:space="preserve">Open shops such as beauty parlour, salon, mobile shop, general provision store (kirana or parchoon), electronic repairing shop, hardware shop, dry clean shop, tea, bartan shop, E-mitra shop. </w:t>
      </w:r>
    </w:p>
    <w:p w:rsidR="00B956C2" w:rsidRPr="00B956C2" w:rsidRDefault="00B956C2" w:rsidP="00DA62CF">
      <w:pPr>
        <w:pStyle w:val="ListParagraph"/>
        <w:numPr>
          <w:ilvl w:val="0"/>
          <w:numId w:val="33"/>
        </w:numPr>
        <w:spacing w:after="0" w:line="360" w:lineRule="auto"/>
        <w:jc w:val="both"/>
        <w:rPr>
          <w:rFonts w:eastAsia="Times New Roman"/>
          <w:color w:val="000000"/>
          <w:sz w:val="24"/>
          <w:szCs w:val="24"/>
          <w:lang w:bidi="hi-IN"/>
        </w:rPr>
      </w:pPr>
      <w:r w:rsidRPr="00B956C2">
        <w:rPr>
          <w:rFonts w:eastAsia="Times New Roman"/>
          <w:color w:val="000000"/>
          <w:sz w:val="24"/>
          <w:szCs w:val="24"/>
          <w:lang w:bidi="hi-IN"/>
        </w:rPr>
        <w:t>Purchased land</w:t>
      </w:r>
    </w:p>
    <w:p w:rsidR="00B956C2" w:rsidRPr="00B956C2" w:rsidRDefault="00B956C2" w:rsidP="00DA62CF">
      <w:pPr>
        <w:pStyle w:val="ListParagraph"/>
        <w:numPr>
          <w:ilvl w:val="0"/>
          <w:numId w:val="33"/>
        </w:numPr>
        <w:spacing w:after="0" w:line="360" w:lineRule="auto"/>
        <w:jc w:val="both"/>
        <w:rPr>
          <w:rFonts w:eastAsia="Times New Roman"/>
          <w:color w:val="000000"/>
          <w:sz w:val="24"/>
          <w:szCs w:val="24"/>
          <w:lang w:bidi="hi-IN"/>
        </w:rPr>
      </w:pPr>
      <w:r w:rsidRPr="00B956C2">
        <w:rPr>
          <w:rFonts w:eastAsia="Times New Roman"/>
          <w:color w:val="000000"/>
          <w:sz w:val="24"/>
          <w:szCs w:val="24"/>
          <w:lang w:bidi="hi-IN"/>
        </w:rPr>
        <w:t>Purchased house</w:t>
      </w:r>
    </w:p>
    <w:p w:rsidR="00B956C2" w:rsidRPr="00B956C2" w:rsidRDefault="00B956C2" w:rsidP="00DA62CF">
      <w:pPr>
        <w:pStyle w:val="ListParagraph"/>
        <w:numPr>
          <w:ilvl w:val="0"/>
          <w:numId w:val="33"/>
        </w:numPr>
        <w:spacing w:after="0" w:line="360" w:lineRule="auto"/>
        <w:jc w:val="both"/>
        <w:rPr>
          <w:rFonts w:eastAsia="Times New Roman"/>
          <w:color w:val="000000"/>
          <w:sz w:val="24"/>
          <w:szCs w:val="24"/>
          <w:lang w:bidi="hi-IN"/>
        </w:rPr>
      </w:pPr>
      <w:r w:rsidRPr="00B956C2">
        <w:rPr>
          <w:rFonts w:eastAsia="Times New Roman"/>
          <w:color w:val="000000"/>
          <w:sz w:val="24"/>
          <w:szCs w:val="24"/>
          <w:lang w:bidi="hi-IN"/>
        </w:rPr>
        <w:t>Purchased machine such as sewing machine, wooden machine.</w:t>
      </w:r>
    </w:p>
    <w:p w:rsidR="00B956C2" w:rsidRPr="00B956C2" w:rsidRDefault="00B956C2" w:rsidP="00DA62CF">
      <w:pPr>
        <w:pStyle w:val="ListParagraph"/>
        <w:numPr>
          <w:ilvl w:val="0"/>
          <w:numId w:val="33"/>
        </w:numPr>
        <w:spacing w:after="0" w:line="360" w:lineRule="auto"/>
        <w:jc w:val="both"/>
        <w:rPr>
          <w:rFonts w:eastAsia="Times New Roman"/>
          <w:color w:val="000000"/>
          <w:sz w:val="24"/>
          <w:szCs w:val="24"/>
          <w:lang w:bidi="hi-IN"/>
        </w:rPr>
      </w:pPr>
      <w:r w:rsidRPr="00B956C2">
        <w:rPr>
          <w:rFonts w:eastAsia="Times New Roman"/>
          <w:color w:val="000000"/>
          <w:sz w:val="24"/>
          <w:szCs w:val="24"/>
          <w:lang w:bidi="hi-IN"/>
        </w:rPr>
        <w:t xml:space="preserve">Purchased goods such as electronic items, fancy items, artificial jewelry, sunari work related, cement related, stationary related, tent house, photo framing, toys items, pottery items. </w:t>
      </w:r>
    </w:p>
    <w:p w:rsidR="00B956C2" w:rsidRPr="00B956C2" w:rsidRDefault="00B956C2" w:rsidP="00DA62CF">
      <w:pPr>
        <w:pStyle w:val="ListParagraph"/>
        <w:numPr>
          <w:ilvl w:val="0"/>
          <w:numId w:val="33"/>
        </w:numPr>
        <w:spacing w:after="0" w:line="360" w:lineRule="auto"/>
        <w:jc w:val="both"/>
        <w:rPr>
          <w:rFonts w:eastAsia="Times New Roman"/>
          <w:color w:val="000000"/>
          <w:sz w:val="24"/>
          <w:szCs w:val="24"/>
          <w:lang w:bidi="hi-IN"/>
        </w:rPr>
      </w:pPr>
      <w:r w:rsidRPr="00B956C2">
        <w:rPr>
          <w:rFonts w:eastAsia="Times New Roman"/>
          <w:color w:val="000000"/>
          <w:sz w:val="24"/>
          <w:szCs w:val="24"/>
          <w:lang w:bidi="hi-IN"/>
        </w:rPr>
        <w:t>Purchased products such as tube well, vehicle for DJ.</w:t>
      </w:r>
    </w:p>
    <w:p w:rsidR="00B956C2" w:rsidRPr="00B956C2" w:rsidRDefault="00B956C2" w:rsidP="00DA62CF">
      <w:pPr>
        <w:pStyle w:val="ListParagraph"/>
        <w:numPr>
          <w:ilvl w:val="0"/>
          <w:numId w:val="33"/>
        </w:numPr>
        <w:spacing w:after="0" w:line="360" w:lineRule="auto"/>
        <w:jc w:val="both"/>
        <w:rPr>
          <w:rFonts w:eastAsia="Times New Roman"/>
          <w:color w:val="000000"/>
          <w:sz w:val="24"/>
          <w:szCs w:val="24"/>
          <w:lang w:bidi="hi-IN"/>
        </w:rPr>
      </w:pPr>
      <w:r w:rsidRPr="00B956C2">
        <w:rPr>
          <w:rFonts w:eastAsia="Times New Roman"/>
          <w:color w:val="000000"/>
          <w:sz w:val="24"/>
          <w:szCs w:val="24"/>
          <w:lang w:bidi="hi-IN"/>
        </w:rPr>
        <w:t xml:space="preserve">Vegetable Hawker.  </w:t>
      </w:r>
    </w:p>
    <w:p w:rsidR="0073630C" w:rsidRPr="0073630C" w:rsidRDefault="0073630C" w:rsidP="00DA62CF">
      <w:pPr>
        <w:pStyle w:val="ListParagraph"/>
        <w:numPr>
          <w:ilvl w:val="0"/>
          <w:numId w:val="35"/>
        </w:numPr>
        <w:spacing w:after="0" w:line="360" w:lineRule="auto"/>
        <w:jc w:val="both"/>
        <w:rPr>
          <w:rFonts w:eastAsia="Times New Roman" w:cstheme="minorHAnsi"/>
          <w:bCs/>
          <w:color w:val="000000"/>
          <w:sz w:val="24"/>
          <w:szCs w:val="24"/>
        </w:rPr>
      </w:pPr>
      <w:r w:rsidRPr="00B956C2">
        <w:rPr>
          <w:rFonts w:eastAsia="Times New Roman" w:cstheme="minorHAnsi"/>
          <w:bCs/>
          <w:color w:val="000000"/>
          <w:sz w:val="24"/>
          <w:szCs w:val="24"/>
        </w:rPr>
        <w:t>Around 50 % of the beneficia</w:t>
      </w:r>
      <w:r w:rsidR="00BF00B3" w:rsidRPr="00B956C2">
        <w:rPr>
          <w:rFonts w:eastAsia="Times New Roman" w:cstheme="minorHAnsi"/>
          <w:bCs/>
          <w:color w:val="000000"/>
          <w:sz w:val="24"/>
          <w:szCs w:val="24"/>
        </w:rPr>
        <w:t>ries have</w:t>
      </w:r>
      <w:r w:rsidR="00BF00B3">
        <w:rPr>
          <w:rFonts w:eastAsia="Times New Roman" w:cstheme="minorHAnsi"/>
          <w:bCs/>
          <w:color w:val="000000"/>
          <w:sz w:val="24"/>
          <w:szCs w:val="24"/>
        </w:rPr>
        <w:t xml:space="preserve"> experienced moderate </w:t>
      </w:r>
      <w:r w:rsidRPr="0073630C">
        <w:rPr>
          <w:rFonts w:eastAsia="Times New Roman" w:cstheme="minorHAnsi"/>
          <w:bCs/>
          <w:color w:val="000000"/>
          <w:sz w:val="24"/>
          <w:szCs w:val="24"/>
        </w:rPr>
        <w:t>increase in providing better education to their children because of the loan amount.</w:t>
      </w:r>
    </w:p>
    <w:p w:rsidR="0073630C" w:rsidRPr="0073630C" w:rsidRDefault="0073630C" w:rsidP="00DA62CF">
      <w:pPr>
        <w:pStyle w:val="ListParagraph"/>
        <w:numPr>
          <w:ilvl w:val="0"/>
          <w:numId w:val="35"/>
        </w:numPr>
        <w:spacing w:after="0" w:line="360" w:lineRule="auto"/>
        <w:jc w:val="both"/>
        <w:rPr>
          <w:rFonts w:eastAsia="Times New Roman" w:cstheme="minorHAnsi"/>
          <w:bCs/>
          <w:color w:val="000000"/>
          <w:sz w:val="24"/>
          <w:szCs w:val="24"/>
        </w:rPr>
      </w:pPr>
      <w:r w:rsidRPr="0073630C">
        <w:rPr>
          <w:rFonts w:eastAsia="Times New Roman" w:cstheme="minorHAnsi"/>
          <w:bCs/>
          <w:color w:val="000000"/>
          <w:sz w:val="24"/>
          <w:szCs w:val="24"/>
        </w:rPr>
        <w:t>Around 46 % of the benefici</w:t>
      </w:r>
      <w:r w:rsidR="00BF00B3">
        <w:rPr>
          <w:rFonts w:eastAsia="Times New Roman" w:cstheme="minorHAnsi"/>
          <w:bCs/>
          <w:color w:val="000000"/>
          <w:sz w:val="24"/>
          <w:szCs w:val="24"/>
        </w:rPr>
        <w:t>aries have experienced moderate</w:t>
      </w:r>
      <w:r w:rsidRPr="0073630C">
        <w:rPr>
          <w:rFonts w:eastAsia="Times New Roman" w:cstheme="minorHAnsi"/>
          <w:bCs/>
          <w:color w:val="000000"/>
          <w:sz w:val="24"/>
          <w:szCs w:val="24"/>
        </w:rPr>
        <w:t xml:space="preserve"> increase in getting better housing because of the loan amount.</w:t>
      </w:r>
    </w:p>
    <w:p w:rsidR="0073630C" w:rsidRPr="0073630C" w:rsidRDefault="0073630C" w:rsidP="00DA62CF">
      <w:pPr>
        <w:pStyle w:val="ListParagraph"/>
        <w:numPr>
          <w:ilvl w:val="0"/>
          <w:numId w:val="35"/>
        </w:numPr>
        <w:spacing w:after="0" w:line="360" w:lineRule="auto"/>
        <w:jc w:val="both"/>
        <w:rPr>
          <w:rFonts w:eastAsia="Times New Roman" w:cstheme="minorHAnsi"/>
          <w:bCs/>
          <w:color w:val="000000"/>
          <w:sz w:val="24"/>
          <w:szCs w:val="24"/>
        </w:rPr>
      </w:pPr>
      <w:r w:rsidRPr="0073630C">
        <w:rPr>
          <w:rFonts w:eastAsia="Times New Roman" w:cstheme="minorHAnsi"/>
          <w:bCs/>
          <w:color w:val="000000"/>
          <w:sz w:val="24"/>
          <w:szCs w:val="24"/>
        </w:rPr>
        <w:t>Around 47 % of the benefici</w:t>
      </w:r>
      <w:r w:rsidR="00BF00B3">
        <w:rPr>
          <w:rFonts w:eastAsia="Times New Roman" w:cstheme="minorHAnsi"/>
          <w:bCs/>
          <w:color w:val="000000"/>
          <w:sz w:val="24"/>
          <w:szCs w:val="24"/>
        </w:rPr>
        <w:t>aries have experienced moderate</w:t>
      </w:r>
      <w:r w:rsidRPr="0073630C">
        <w:rPr>
          <w:rFonts w:eastAsia="Times New Roman" w:cstheme="minorHAnsi"/>
          <w:bCs/>
          <w:color w:val="000000"/>
          <w:sz w:val="24"/>
          <w:szCs w:val="24"/>
        </w:rPr>
        <w:t xml:space="preserve"> increase in their social and financial status because of the loan amount.</w:t>
      </w:r>
    </w:p>
    <w:p w:rsidR="0073630C" w:rsidRPr="0073630C" w:rsidRDefault="0073630C" w:rsidP="00DA62CF">
      <w:pPr>
        <w:pStyle w:val="ListParagraph"/>
        <w:numPr>
          <w:ilvl w:val="0"/>
          <w:numId w:val="35"/>
        </w:numPr>
        <w:spacing w:after="0" w:line="360" w:lineRule="auto"/>
        <w:jc w:val="both"/>
        <w:rPr>
          <w:rFonts w:eastAsia="Times New Roman" w:cstheme="minorHAnsi"/>
          <w:bCs/>
          <w:color w:val="000000"/>
          <w:sz w:val="24"/>
          <w:szCs w:val="24"/>
        </w:rPr>
      </w:pPr>
      <w:r w:rsidRPr="0073630C">
        <w:rPr>
          <w:rFonts w:eastAsia="Times New Roman" w:cstheme="minorHAnsi"/>
          <w:bCs/>
          <w:color w:val="000000"/>
          <w:sz w:val="24"/>
          <w:szCs w:val="24"/>
        </w:rPr>
        <w:t>Around 46 % of the benefici</w:t>
      </w:r>
      <w:r w:rsidR="00BF00B3">
        <w:rPr>
          <w:rFonts w:eastAsia="Times New Roman" w:cstheme="minorHAnsi"/>
          <w:bCs/>
          <w:color w:val="000000"/>
          <w:sz w:val="24"/>
          <w:szCs w:val="24"/>
        </w:rPr>
        <w:t>aries have experienced moderate</w:t>
      </w:r>
      <w:r w:rsidRPr="0073630C">
        <w:rPr>
          <w:rFonts w:eastAsia="Times New Roman" w:cstheme="minorHAnsi"/>
          <w:bCs/>
          <w:color w:val="000000"/>
          <w:sz w:val="24"/>
          <w:szCs w:val="24"/>
        </w:rPr>
        <w:t xml:space="preserve"> increase in better access to health care facilities because of the loan amount.</w:t>
      </w:r>
    </w:p>
    <w:p w:rsidR="0073630C" w:rsidRPr="0073630C" w:rsidRDefault="0073630C" w:rsidP="00DA62CF">
      <w:pPr>
        <w:pStyle w:val="ListParagraph"/>
        <w:numPr>
          <w:ilvl w:val="0"/>
          <w:numId w:val="35"/>
        </w:numPr>
        <w:spacing w:after="0" w:line="360" w:lineRule="auto"/>
        <w:jc w:val="both"/>
        <w:rPr>
          <w:rFonts w:eastAsia="Times New Roman" w:cstheme="minorHAnsi"/>
          <w:bCs/>
          <w:color w:val="000000"/>
          <w:sz w:val="24"/>
          <w:szCs w:val="24"/>
        </w:rPr>
      </w:pPr>
      <w:r w:rsidRPr="0073630C">
        <w:rPr>
          <w:rFonts w:eastAsia="Times New Roman" w:cstheme="minorHAnsi"/>
          <w:bCs/>
          <w:color w:val="000000"/>
          <w:sz w:val="24"/>
          <w:szCs w:val="24"/>
        </w:rPr>
        <w:t>Around 47 % of the beneficiaries have experienced moderate increase in better access to financial resources or improvement in standard of living because of the loan amount.</w:t>
      </w:r>
    </w:p>
    <w:p w:rsidR="0073630C" w:rsidRPr="005F21DA" w:rsidRDefault="0073630C" w:rsidP="00DA62CF">
      <w:pPr>
        <w:pStyle w:val="ListParagraph"/>
        <w:numPr>
          <w:ilvl w:val="0"/>
          <w:numId w:val="35"/>
        </w:numPr>
        <w:spacing w:after="0" w:line="360" w:lineRule="auto"/>
        <w:jc w:val="both"/>
        <w:rPr>
          <w:rFonts w:eastAsia="Times New Roman" w:cstheme="minorHAnsi"/>
          <w:bCs/>
          <w:color w:val="000000" w:themeColor="text1"/>
          <w:sz w:val="24"/>
          <w:szCs w:val="24"/>
          <w:u w:val="single"/>
        </w:rPr>
      </w:pPr>
      <w:r w:rsidRPr="005F21DA">
        <w:rPr>
          <w:rFonts w:eastAsia="Times New Roman" w:cstheme="minorHAnsi"/>
          <w:bCs/>
          <w:color w:val="000000"/>
          <w:sz w:val="24"/>
          <w:szCs w:val="24"/>
        </w:rPr>
        <w:t xml:space="preserve">Around </w:t>
      </w:r>
      <w:r w:rsidR="00CA7F0F" w:rsidRPr="005F21DA">
        <w:rPr>
          <w:rFonts w:eastAsia="Times New Roman" w:cstheme="minorHAnsi"/>
          <w:bCs/>
          <w:color w:val="000000"/>
          <w:sz w:val="24"/>
          <w:szCs w:val="24"/>
        </w:rPr>
        <w:t xml:space="preserve">67% </w:t>
      </w:r>
      <w:r w:rsidRPr="005F21DA">
        <w:rPr>
          <w:rFonts w:eastAsia="Times New Roman" w:cstheme="minorHAnsi"/>
          <w:bCs/>
          <w:color w:val="000000"/>
          <w:sz w:val="24"/>
          <w:szCs w:val="24"/>
        </w:rPr>
        <w:t xml:space="preserve">beneficiaries </w:t>
      </w:r>
      <w:r w:rsidR="00CA7F0F" w:rsidRPr="005F21DA">
        <w:rPr>
          <w:rFonts w:eastAsia="Times New Roman" w:cstheme="minorHAnsi"/>
          <w:bCs/>
          <w:color w:val="000000"/>
          <w:sz w:val="24"/>
          <w:szCs w:val="24"/>
        </w:rPr>
        <w:t>created assets from the</w:t>
      </w:r>
      <w:r w:rsidRPr="005F21DA">
        <w:rPr>
          <w:rFonts w:eastAsia="Times New Roman" w:cstheme="minorHAnsi"/>
          <w:bCs/>
          <w:color w:val="000000"/>
          <w:sz w:val="24"/>
          <w:szCs w:val="24"/>
        </w:rPr>
        <w:t xml:space="preserve"> loan amount</w:t>
      </w:r>
      <w:r w:rsidRPr="005F21DA">
        <w:rPr>
          <w:rFonts w:eastAsia="Times New Roman" w:cstheme="minorHAnsi"/>
          <w:bCs/>
          <w:color w:val="000000" w:themeColor="text1"/>
          <w:sz w:val="24"/>
          <w:szCs w:val="24"/>
        </w:rPr>
        <w:t xml:space="preserve">. </w:t>
      </w:r>
      <w:r w:rsidR="00F1332D" w:rsidRPr="005F21DA">
        <w:rPr>
          <w:rFonts w:eastAsia="Times New Roman" w:cstheme="minorHAnsi"/>
          <w:bCs/>
          <w:color w:val="000000" w:themeColor="text1"/>
          <w:sz w:val="24"/>
          <w:szCs w:val="24"/>
        </w:rPr>
        <w:t xml:space="preserve">It was found that people have their own interpretation of the term ‘Asset’ especially in Indian Context. They majorly understand its meaning in terms of ‘purchasing land’ or any other article </w:t>
      </w:r>
      <w:r w:rsidR="00F1332D" w:rsidRPr="005F21DA">
        <w:rPr>
          <w:rFonts w:eastAsia="Times New Roman" w:cstheme="minorHAnsi"/>
          <w:bCs/>
          <w:color w:val="000000" w:themeColor="text1"/>
          <w:sz w:val="24"/>
          <w:szCs w:val="24"/>
        </w:rPr>
        <w:lastRenderedPageBreak/>
        <w:t>such as ‘jewellery or immovable property or vehicle which stays with them for a longer duration. However, we have found that</w:t>
      </w:r>
      <w:r w:rsidR="005F21DA">
        <w:rPr>
          <w:rFonts w:eastAsia="Times New Roman" w:cstheme="minorHAnsi"/>
          <w:bCs/>
          <w:color w:val="000000" w:themeColor="text1"/>
          <w:sz w:val="24"/>
          <w:szCs w:val="24"/>
        </w:rPr>
        <w:t xml:space="preserve"> beneficiaries invested the loan amount  in refurbishing their salons, shops and purchasing articles for the same as well.</w:t>
      </w:r>
    </w:p>
    <w:p w:rsidR="00537E89" w:rsidRPr="005F21DA" w:rsidRDefault="00537E89" w:rsidP="00DA62CF">
      <w:pPr>
        <w:pStyle w:val="ListParagraph"/>
        <w:numPr>
          <w:ilvl w:val="0"/>
          <w:numId w:val="35"/>
        </w:numPr>
        <w:spacing w:after="0" w:line="360" w:lineRule="auto"/>
        <w:jc w:val="both"/>
        <w:rPr>
          <w:rFonts w:cstheme="minorHAnsi"/>
          <w:sz w:val="24"/>
          <w:szCs w:val="24"/>
        </w:rPr>
      </w:pPr>
      <w:r w:rsidRPr="00537E89">
        <w:rPr>
          <w:rFonts w:cstheme="minorHAnsi"/>
          <w:sz w:val="24"/>
          <w:szCs w:val="24"/>
        </w:rPr>
        <w:t>The result of the study revealed that over all, there was a positive socio-economic impact of NBCFDC schemes on the lives of respondents</w:t>
      </w:r>
      <w:r w:rsidR="00C024C0">
        <w:rPr>
          <w:rFonts w:cstheme="minorHAnsi"/>
          <w:sz w:val="24"/>
          <w:szCs w:val="24"/>
        </w:rPr>
        <w:t xml:space="preserve"> which in turn provided</w:t>
      </w:r>
      <w:r w:rsidRPr="00537E89">
        <w:rPr>
          <w:rFonts w:cstheme="minorHAnsi"/>
          <w:sz w:val="24"/>
          <w:szCs w:val="24"/>
        </w:rPr>
        <w:t xml:space="preserve"> a </w:t>
      </w:r>
      <w:r w:rsidRPr="005F21DA">
        <w:rPr>
          <w:rFonts w:cstheme="minorHAnsi"/>
          <w:sz w:val="24"/>
          <w:szCs w:val="24"/>
        </w:rPr>
        <w:t>number of benefits to them such as increased involvement in social activities, better access to health and education, improvement in social status and also recognition and empowerment. The positive changes in economic status resulted in better access to financial resources, decreased family indebtedness and improved lifestyles.</w:t>
      </w:r>
    </w:p>
    <w:p w:rsidR="00E472C7" w:rsidRPr="00DC4CB0" w:rsidRDefault="00E472C7" w:rsidP="00DA62CF">
      <w:pPr>
        <w:pStyle w:val="ListParagraph"/>
        <w:numPr>
          <w:ilvl w:val="0"/>
          <w:numId w:val="35"/>
        </w:numPr>
        <w:spacing w:after="0" w:line="360" w:lineRule="auto"/>
        <w:jc w:val="both"/>
        <w:rPr>
          <w:rFonts w:cstheme="minorHAnsi"/>
          <w:color w:val="FF0000"/>
          <w:sz w:val="24"/>
          <w:szCs w:val="24"/>
        </w:rPr>
      </w:pPr>
      <w:r w:rsidRPr="005F21DA">
        <w:rPr>
          <w:rFonts w:cstheme="minorHAnsi"/>
          <w:sz w:val="24"/>
          <w:szCs w:val="24"/>
        </w:rPr>
        <w:t>As far as change in economic status of beneficiaries before and after taking the loan is concerned, it is clear that 16 % of the beneficiaries were able to increase their annual income</w:t>
      </w:r>
      <w:r w:rsidRPr="00CD1EC8">
        <w:rPr>
          <w:rFonts w:cstheme="minorHAnsi"/>
          <w:color w:val="000000" w:themeColor="text1"/>
          <w:sz w:val="24"/>
          <w:szCs w:val="24"/>
        </w:rPr>
        <w:t xml:space="preserve"> above 3 lakhs which is around 25,000 per month.</w:t>
      </w:r>
      <w:r w:rsidRPr="00393D22">
        <w:rPr>
          <w:rFonts w:cstheme="minorHAnsi"/>
          <w:color w:val="000000"/>
          <w:sz w:val="24"/>
          <w:szCs w:val="24"/>
        </w:rPr>
        <w:t xml:space="preserve"> There were beneficiaries whose annual income was much less than </w:t>
      </w:r>
      <w:r w:rsidR="00CD1EC8">
        <w:rPr>
          <w:rFonts w:cstheme="minorHAnsi"/>
          <w:color w:val="000000"/>
          <w:sz w:val="24"/>
          <w:szCs w:val="24"/>
        </w:rPr>
        <w:t>Rs. 3 lakh</w:t>
      </w:r>
      <w:r w:rsidRPr="00393D22">
        <w:rPr>
          <w:rFonts w:cstheme="minorHAnsi"/>
          <w:color w:val="000000"/>
          <w:sz w:val="24"/>
          <w:szCs w:val="24"/>
        </w:rPr>
        <w:t xml:space="preserve"> before availing loan. Many beneficiaries mentioned their monthly income in the range of Rs</w:t>
      </w:r>
      <w:r w:rsidR="00CD1EC8">
        <w:rPr>
          <w:rFonts w:cstheme="minorHAnsi"/>
          <w:color w:val="000000"/>
          <w:sz w:val="24"/>
          <w:szCs w:val="24"/>
        </w:rPr>
        <w:t>.</w:t>
      </w:r>
      <w:r w:rsidRPr="00393D22">
        <w:rPr>
          <w:rFonts w:cstheme="minorHAnsi"/>
          <w:color w:val="000000"/>
          <w:sz w:val="24"/>
          <w:szCs w:val="24"/>
        </w:rPr>
        <w:t xml:space="preserve"> 5000 to 20,000 per month which means an annual income of Rs</w:t>
      </w:r>
      <w:r w:rsidR="00CD1EC8">
        <w:rPr>
          <w:rFonts w:cstheme="minorHAnsi"/>
          <w:color w:val="000000"/>
          <w:sz w:val="24"/>
          <w:szCs w:val="24"/>
        </w:rPr>
        <w:t>.</w:t>
      </w:r>
      <w:r w:rsidRPr="00393D22">
        <w:rPr>
          <w:rFonts w:cstheme="minorHAnsi"/>
          <w:color w:val="000000"/>
          <w:sz w:val="24"/>
          <w:szCs w:val="24"/>
        </w:rPr>
        <w:t xml:space="preserve"> 60,000 to 2,40,000 which is still lesser than Rs 3 lakh per annum</w:t>
      </w:r>
      <w:r w:rsidRPr="00CD1EC8">
        <w:rPr>
          <w:rFonts w:cstheme="minorHAnsi"/>
          <w:color w:val="000000" w:themeColor="text1"/>
          <w:sz w:val="24"/>
          <w:szCs w:val="24"/>
        </w:rPr>
        <w:t>. According to the beneficiaries a monthly income of Rs 20,000 gives them decent living to fulfil their basic needs at</w:t>
      </w:r>
      <w:r w:rsidR="00CD1EC8">
        <w:rPr>
          <w:rFonts w:cstheme="minorHAnsi"/>
          <w:color w:val="000000" w:themeColor="text1"/>
          <w:sz w:val="24"/>
          <w:szCs w:val="24"/>
        </w:rPr>
        <w:t xml:space="preserve"> </w:t>
      </w:r>
      <w:r w:rsidRPr="00CD1EC8">
        <w:rPr>
          <w:rFonts w:cstheme="minorHAnsi"/>
          <w:color w:val="000000" w:themeColor="text1"/>
          <w:sz w:val="24"/>
          <w:szCs w:val="24"/>
        </w:rPr>
        <w:t>least in a rural area as cost of living is not much there.</w:t>
      </w:r>
    </w:p>
    <w:p w:rsidR="00BF31E1" w:rsidRPr="00BF31E1" w:rsidRDefault="0069702B" w:rsidP="00DA62CF">
      <w:pPr>
        <w:pStyle w:val="ListParagraph"/>
        <w:numPr>
          <w:ilvl w:val="0"/>
          <w:numId w:val="35"/>
        </w:numPr>
        <w:spacing w:after="0" w:line="360" w:lineRule="auto"/>
        <w:jc w:val="both"/>
        <w:rPr>
          <w:rFonts w:cstheme="minorHAnsi"/>
          <w:sz w:val="24"/>
          <w:szCs w:val="24"/>
        </w:rPr>
      </w:pPr>
      <w:r w:rsidRPr="00BF31E1">
        <w:rPr>
          <w:rFonts w:cstheme="minorHAnsi"/>
          <w:sz w:val="24"/>
          <w:szCs w:val="24"/>
        </w:rPr>
        <w:t>After taking Term loan there is 56% variation or 56% increase in the annual income of the beneficiaries. Similarly after taking loan under M</w:t>
      </w:r>
      <w:r w:rsidR="00537E89" w:rsidRPr="00BF31E1">
        <w:rPr>
          <w:rFonts w:cstheme="minorHAnsi"/>
          <w:sz w:val="24"/>
          <w:szCs w:val="24"/>
        </w:rPr>
        <w:t>SY</w:t>
      </w:r>
      <w:r w:rsidRPr="00BF31E1">
        <w:rPr>
          <w:rFonts w:cstheme="minorHAnsi"/>
          <w:sz w:val="24"/>
          <w:szCs w:val="24"/>
        </w:rPr>
        <w:t xml:space="preserve">, there is </w:t>
      </w:r>
      <w:r w:rsidR="00CD1EC8" w:rsidRPr="00BF31E1">
        <w:rPr>
          <w:rFonts w:cstheme="minorHAnsi"/>
          <w:sz w:val="24"/>
          <w:szCs w:val="24"/>
        </w:rPr>
        <w:t>62%</w:t>
      </w:r>
      <w:r w:rsidRPr="00BF31E1">
        <w:rPr>
          <w:rFonts w:cstheme="minorHAnsi"/>
          <w:sz w:val="24"/>
          <w:szCs w:val="24"/>
        </w:rPr>
        <w:t xml:space="preserve"> variation or 62% increase in annual income of the beneficiaries. Similarly after taking loan under M</w:t>
      </w:r>
      <w:r w:rsidR="00537E89" w:rsidRPr="00BF31E1">
        <w:rPr>
          <w:rFonts w:cstheme="minorHAnsi"/>
          <w:sz w:val="24"/>
          <w:szCs w:val="24"/>
        </w:rPr>
        <w:t>FS</w:t>
      </w:r>
      <w:r w:rsidRPr="00BF31E1">
        <w:rPr>
          <w:rFonts w:cstheme="minorHAnsi"/>
          <w:sz w:val="24"/>
          <w:szCs w:val="24"/>
        </w:rPr>
        <w:t xml:space="preserve">, there is </w:t>
      </w:r>
      <w:r w:rsidR="00CD1EC8" w:rsidRPr="00BF31E1">
        <w:rPr>
          <w:rFonts w:cstheme="minorHAnsi"/>
          <w:sz w:val="24"/>
          <w:szCs w:val="24"/>
        </w:rPr>
        <w:t>59%</w:t>
      </w:r>
      <w:r w:rsidRPr="00BF31E1">
        <w:rPr>
          <w:rFonts w:cstheme="minorHAnsi"/>
          <w:sz w:val="24"/>
          <w:szCs w:val="24"/>
        </w:rPr>
        <w:t xml:space="preserve"> variation or 59% increase in annual income of the beneficiaries. Overall, combined together there is 59% variation or 59% increase in annual income of all the beneficiaries. Therefore, it can be concluded that schemes of NBCFDC have significant impact on the lives of beneficiaries as they not only helped increasing their income but also helped in raising their standard of living by providing them the financial autonomy and better access to financial resources.</w:t>
      </w:r>
      <w:r w:rsidR="0041674F" w:rsidRPr="00BF31E1">
        <w:rPr>
          <w:rFonts w:cstheme="minorHAnsi"/>
          <w:sz w:val="24"/>
          <w:szCs w:val="24"/>
        </w:rPr>
        <w:t xml:space="preserve"> </w:t>
      </w:r>
    </w:p>
    <w:p w:rsidR="005D0373" w:rsidRPr="00441845" w:rsidRDefault="00FF7CA6" w:rsidP="00DA62CF">
      <w:pPr>
        <w:pStyle w:val="ListParagraph"/>
        <w:numPr>
          <w:ilvl w:val="0"/>
          <w:numId w:val="35"/>
        </w:numPr>
        <w:spacing w:after="0" w:line="360" w:lineRule="auto"/>
        <w:jc w:val="both"/>
        <w:rPr>
          <w:rFonts w:cstheme="minorHAnsi"/>
          <w:sz w:val="24"/>
          <w:szCs w:val="24"/>
        </w:rPr>
      </w:pPr>
      <w:r w:rsidRPr="00393D22">
        <w:rPr>
          <w:rFonts w:cstheme="minorHAnsi"/>
          <w:sz w:val="24"/>
          <w:szCs w:val="24"/>
          <w:lang w:val="en-GB"/>
        </w:rPr>
        <w:lastRenderedPageBreak/>
        <w:t>However, due to the Corona virus Pandemic many beneficiaries in a few districts did not receive their DBTs and could not avail the benefits of the scheme.  In this context, it is necessary to revisit the scope and reach of NBCFDC schemes.</w:t>
      </w:r>
    </w:p>
    <w:p w:rsidR="00441845" w:rsidRPr="00D43216" w:rsidRDefault="00441845" w:rsidP="00DA62CF">
      <w:pPr>
        <w:pStyle w:val="ListParagraph"/>
        <w:numPr>
          <w:ilvl w:val="0"/>
          <w:numId w:val="35"/>
        </w:numPr>
        <w:spacing w:after="0" w:line="360" w:lineRule="auto"/>
        <w:jc w:val="both"/>
        <w:rPr>
          <w:rFonts w:eastAsia="Times New Roman" w:cstheme="minorHAnsi"/>
          <w:color w:val="000000"/>
          <w:sz w:val="24"/>
          <w:szCs w:val="24"/>
        </w:rPr>
      </w:pPr>
      <w:r w:rsidRPr="00D43216">
        <w:rPr>
          <w:rFonts w:eastAsia="Times New Roman" w:cstheme="minorHAnsi"/>
          <w:color w:val="000000"/>
          <w:sz w:val="24"/>
          <w:szCs w:val="24"/>
        </w:rPr>
        <w:t>It has been observed that most of the beneficiaries in their feedback have requested to enhance the loan amount as they were not having proper value of articles etc. to be mortgaged for availing the required loan amount to set up their business, even the NBCFDC have schemes of higher loan amount.</w:t>
      </w:r>
    </w:p>
    <w:p w:rsidR="005F21DA" w:rsidRDefault="005F21DA" w:rsidP="003E6E65">
      <w:pPr>
        <w:pStyle w:val="ListParagraph"/>
        <w:spacing w:after="0" w:line="360" w:lineRule="auto"/>
        <w:ind w:left="0"/>
        <w:jc w:val="both"/>
        <w:rPr>
          <w:rFonts w:cstheme="minorHAnsi"/>
          <w:b/>
          <w:sz w:val="24"/>
          <w:szCs w:val="24"/>
        </w:rPr>
      </w:pPr>
    </w:p>
    <w:p w:rsidR="005D0373" w:rsidRDefault="005F21DA" w:rsidP="003E6E65">
      <w:pPr>
        <w:pStyle w:val="ListParagraph"/>
        <w:spacing w:after="0" w:line="360" w:lineRule="auto"/>
        <w:ind w:left="0"/>
        <w:jc w:val="both"/>
        <w:rPr>
          <w:rFonts w:cstheme="minorHAnsi"/>
          <w:b/>
          <w:sz w:val="24"/>
          <w:szCs w:val="24"/>
        </w:rPr>
      </w:pPr>
      <w:r>
        <w:rPr>
          <w:rFonts w:cstheme="minorHAnsi"/>
          <w:b/>
          <w:sz w:val="24"/>
          <w:szCs w:val="24"/>
        </w:rPr>
        <w:t xml:space="preserve">     </w:t>
      </w:r>
      <w:r w:rsidR="005D0373" w:rsidRPr="00FF7CA6">
        <w:rPr>
          <w:rFonts w:cstheme="minorHAnsi"/>
          <w:b/>
          <w:sz w:val="24"/>
          <w:szCs w:val="24"/>
        </w:rPr>
        <w:t>RECOMMENDATIONS</w:t>
      </w:r>
    </w:p>
    <w:p w:rsidR="00441845" w:rsidRPr="00FF7CA6" w:rsidRDefault="00441845" w:rsidP="00441845">
      <w:pPr>
        <w:spacing w:after="0" w:line="360" w:lineRule="auto"/>
        <w:rPr>
          <w:rFonts w:eastAsia="Times New Roman" w:cstheme="minorHAnsi"/>
          <w:b/>
          <w:color w:val="000000"/>
          <w:sz w:val="28"/>
          <w:szCs w:val="28"/>
        </w:rPr>
      </w:pPr>
      <w:r>
        <w:rPr>
          <w:rFonts w:eastAsia="Times New Roman" w:cstheme="minorHAnsi"/>
          <w:b/>
          <w:color w:val="000000"/>
          <w:sz w:val="28"/>
          <w:szCs w:val="28"/>
        </w:rPr>
        <w:t xml:space="preserve">      For </w:t>
      </w:r>
      <w:r w:rsidRPr="00FF7CA6">
        <w:rPr>
          <w:rFonts w:eastAsia="Times New Roman" w:cstheme="minorHAnsi"/>
          <w:b/>
          <w:color w:val="000000"/>
          <w:sz w:val="28"/>
          <w:szCs w:val="28"/>
        </w:rPr>
        <w:t>SCA</w:t>
      </w:r>
    </w:p>
    <w:p w:rsidR="00441845" w:rsidRPr="00B41BBC" w:rsidRDefault="00441845" w:rsidP="00441845">
      <w:pPr>
        <w:pStyle w:val="NormalWeb"/>
        <w:numPr>
          <w:ilvl w:val="1"/>
          <w:numId w:val="2"/>
        </w:numPr>
        <w:shd w:val="clear" w:color="auto" w:fill="FFFFFF"/>
        <w:spacing w:before="0" w:beforeAutospacing="0" w:after="0" w:afterAutospacing="0" w:line="360" w:lineRule="auto"/>
        <w:ind w:left="360" w:right="-330"/>
        <w:jc w:val="both"/>
        <w:rPr>
          <w:rFonts w:asciiTheme="minorHAnsi" w:hAnsiTheme="minorHAnsi" w:cstheme="minorHAnsi"/>
        </w:rPr>
      </w:pPr>
      <w:r w:rsidRPr="00FF7CA6">
        <w:rPr>
          <w:rFonts w:asciiTheme="minorHAnsi" w:hAnsiTheme="minorHAnsi" w:cstheme="minorHAnsi"/>
        </w:rPr>
        <w:t xml:space="preserve">It is noted that majority of the beneficiaries of the Rajasthan other Backward Classes Finance &amp; Development Cooperative Corporation Ltd for the two schemes General Term Loan and Micro Finance Schemes were males. As similar trend is observed in many districts, SCA, Jaipur should take initiative to make more women aware of the schemes of NBCFDC. </w:t>
      </w:r>
      <w:r w:rsidRPr="00B41BBC">
        <w:rPr>
          <w:rFonts w:asciiTheme="minorHAnsi" w:hAnsiTheme="minorHAnsi" w:cstheme="minorHAnsi"/>
        </w:rPr>
        <w:t xml:space="preserve">SCA needs to improve awareness mechanism for creating awareness in all the districts. </w:t>
      </w:r>
    </w:p>
    <w:p w:rsidR="00441845" w:rsidRPr="00A0218D" w:rsidRDefault="00441845" w:rsidP="00441845">
      <w:pPr>
        <w:pStyle w:val="NormalWeb"/>
        <w:shd w:val="clear" w:color="auto" w:fill="FFFFFF"/>
        <w:spacing w:before="0" w:beforeAutospacing="0" w:after="0" w:afterAutospacing="0" w:line="360" w:lineRule="auto"/>
        <w:ind w:left="360" w:right="-330"/>
        <w:jc w:val="both"/>
        <w:rPr>
          <w:rFonts w:asciiTheme="minorHAnsi" w:hAnsiTheme="minorHAnsi" w:cstheme="minorHAnsi"/>
        </w:rPr>
      </w:pPr>
    </w:p>
    <w:p w:rsidR="00441845" w:rsidRPr="00A0218D" w:rsidRDefault="00441845" w:rsidP="00441845">
      <w:pPr>
        <w:pStyle w:val="NormalWeb"/>
        <w:numPr>
          <w:ilvl w:val="1"/>
          <w:numId w:val="2"/>
        </w:numPr>
        <w:shd w:val="clear" w:color="auto" w:fill="FFFFFF"/>
        <w:spacing w:before="0" w:beforeAutospacing="0" w:after="0" w:afterAutospacing="0" w:line="360" w:lineRule="auto"/>
        <w:ind w:left="360" w:right="-330"/>
        <w:jc w:val="both"/>
        <w:rPr>
          <w:rFonts w:asciiTheme="minorHAnsi" w:hAnsiTheme="minorHAnsi" w:cstheme="minorHAnsi"/>
        </w:rPr>
      </w:pPr>
      <w:r w:rsidRPr="00A0218D">
        <w:rPr>
          <w:rFonts w:asciiTheme="minorHAnsi" w:hAnsiTheme="minorHAnsi" w:cstheme="minorHAnsi"/>
        </w:rPr>
        <w:t>Most of the respondents have linkage of Mobile and Aadhar number but SCA must ensure complete adherence to the norms.</w:t>
      </w:r>
    </w:p>
    <w:p w:rsidR="00441845" w:rsidRPr="00A0218D" w:rsidRDefault="00441845" w:rsidP="00441845">
      <w:pPr>
        <w:pStyle w:val="ListParagraph"/>
        <w:spacing w:after="0" w:line="360" w:lineRule="auto"/>
        <w:rPr>
          <w:rFonts w:cstheme="minorHAnsi"/>
        </w:rPr>
      </w:pPr>
    </w:p>
    <w:p w:rsidR="00441845" w:rsidRDefault="00441845" w:rsidP="00441845">
      <w:pPr>
        <w:pStyle w:val="NormalWeb"/>
        <w:numPr>
          <w:ilvl w:val="1"/>
          <w:numId w:val="2"/>
        </w:numPr>
        <w:shd w:val="clear" w:color="auto" w:fill="FFFFFF"/>
        <w:spacing w:before="0" w:beforeAutospacing="0" w:after="0" w:afterAutospacing="0" w:line="360" w:lineRule="auto"/>
        <w:ind w:left="360" w:right="-330"/>
        <w:jc w:val="both"/>
        <w:rPr>
          <w:rFonts w:asciiTheme="minorHAnsi" w:hAnsiTheme="minorHAnsi" w:cstheme="minorHAnsi"/>
        </w:rPr>
      </w:pPr>
      <w:r w:rsidRPr="00A0218D">
        <w:rPr>
          <w:rFonts w:asciiTheme="minorHAnsi" w:hAnsiTheme="minorHAnsi" w:cstheme="minorHAnsi"/>
        </w:rPr>
        <w:t xml:space="preserve">SCA should conduct special advertisement campaign to popularise the schemes of NBCFDC as some respondents expressed dissatisfaction regarding the information furnished by SCA officials. </w:t>
      </w:r>
    </w:p>
    <w:p w:rsidR="00DA6F1F" w:rsidRDefault="00DA6F1F" w:rsidP="00DA6F1F">
      <w:pPr>
        <w:pStyle w:val="ListParagraph"/>
        <w:rPr>
          <w:rFonts w:cstheme="minorHAnsi"/>
        </w:rPr>
      </w:pPr>
    </w:p>
    <w:p w:rsidR="00441845" w:rsidRPr="00FF7CA6" w:rsidRDefault="00441845" w:rsidP="00441845">
      <w:pPr>
        <w:pStyle w:val="NormalWeb"/>
        <w:numPr>
          <w:ilvl w:val="1"/>
          <w:numId w:val="2"/>
        </w:numPr>
        <w:shd w:val="clear" w:color="auto" w:fill="FFFFFF"/>
        <w:spacing w:before="0" w:beforeAutospacing="0" w:after="0" w:afterAutospacing="0" w:line="360" w:lineRule="auto"/>
        <w:ind w:left="360" w:right="-330"/>
        <w:jc w:val="both"/>
        <w:rPr>
          <w:rFonts w:asciiTheme="minorHAnsi" w:hAnsiTheme="minorHAnsi" w:cstheme="minorHAnsi"/>
          <w:color w:val="000000"/>
        </w:rPr>
      </w:pPr>
      <w:r w:rsidRPr="00FF7CA6">
        <w:rPr>
          <w:rFonts w:asciiTheme="minorHAnsi" w:hAnsiTheme="minorHAnsi" w:cstheme="minorHAnsi"/>
          <w:color w:val="000000"/>
        </w:rPr>
        <w:t>SCA should have regular programmes to create awareness about different financing schemes particularly for the unemployed youth. SCA may work with employment agencies for advertising the schemes of NBCFDC and can place hoardings at employment agencies.</w:t>
      </w:r>
    </w:p>
    <w:p w:rsidR="00441845" w:rsidRPr="00FF7CA6" w:rsidRDefault="00441845" w:rsidP="00441845">
      <w:pPr>
        <w:pStyle w:val="NormalWeb"/>
        <w:shd w:val="clear" w:color="auto" w:fill="FFFFFF"/>
        <w:spacing w:before="0" w:beforeAutospacing="0" w:after="0" w:afterAutospacing="0" w:line="360" w:lineRule="auto"/>
        <w:ind w:left="360" w:right="-330"/>
        <w:jc w:val="both"/>
        <w:rPr>
          <w:rFonts w:asciiTheme="minorHAnsi" w:hAnsiTheme="minorHAnsi" w:cstheme="minorHAnsi"/>
          <w:color w:val="000000"/>
        </w:rPr>
      </w:pPr>
    </w:p>
    <w:p w:rsidR="00441845" w:rsidRPr="009D647F" w:rsidRDefault="00441845" w:rsidP="00441845">
      <w:pPr>
        <w:pStyle w:val="NormalWeb"/>
        <w:numPr>
          <w:ilvl w:val="1"/>
          <w:numId w:val="2"/>
        </w:numPr>
        <w:shd w:val="clear" w:color="auto" w:fill="FFFFFF"/>
        <w:spacing w:before="0" w:beforeAutospacing="0" w:after="0" w:afterAutospacing="0" w:line="360" w:lineRule="auto"/>
        <w:ind w:left="360" w:right="-330"/>
        <w:jc w:val="both"/>
        <w:rPr>
          <w:rFonts w:asciiTheme="minorHAnsi" w:hAnsiTheme="minorHAnsi" w:cstheme="minorHAnsi"/>
          <w:bCs/>
        </w:rPr>
      </w:pPr>
      <w:r w:rsidRPr="009D647F">
        <w:rPr>
          <w:rFonts w:asciiTheme="minorHAnsi" w:hAnsiTheme="minorHAnsi" w:cstheme="minorHAnsi"/>
        </w:rPr>
        <w:t xml:space="preserve">When respondents were enquired about their awareness level regarding other schemes of NBCFDC, the study observed that around 62% of the beneficiaries of </w:t>
      </w:r>
      <w:r w:rsidRPr="009D647F">
        <w:rPr>
          <w:rFonts w:asciiTheme="minorHAnsi" w:hAnsiTheme="minorHAnsi" w:cstheme="minorHAnsi"/>
          <w:iCs/>
        </w:rPr>
        <w:t xml:space="preserve">Rajasthan Other Backward </w:t>
      </w:r>
      <w:r w:rsidRPr="009D647F">
        <w:rPr>
          <w:rFonts w:asciiTheme="minorHAnsi" w:hAnsiTheme="minorHAnsi" w:cstheme="minorHAnsi"/>
          <w:iCs/>
        </w:rPr>
        <w:lastRenderedPageBreak/>
        <w:t xml:space="preserve">Classes Finance &amp; Development Cooperative Corporation were aware </w:t>
      </w:r>
      <w:r w:rsidRPr="009D647F">
        <w:rPr>
          <w:rFonts w:asciiTheme="minorHAnsi" w:hAnsiTheme="minorHAnsi" w:cstheme="minorHAnsi"/>
        </w:rPr>
        <w:t xml:space="preserve">about other schemes of NBCFDC whereas around 38% of the beneficiaries were not aware about other schemes. </w:t>
      </w:r>
      <w:r w:rsidRPr="009D647F">
        <w:rPr>
          <w:rFonts w:asciiTheme="minorHAnsi" w:hAnsiTheme="minorHAnsi" w:cstheme="minorHAnsi"/>
          <w:bCs/>
        </w:rPr>
        <w:t>Analysis of different districts revealed that the level of awareness about other schemes of NBCFDC is very poor in some districts . Hence, efforts should be made to create awareness about the schemes of NBCFDC as there is lot of scope for the same.</w:t>
      </w:r>
    </w:p>
    <w:p w:rsidR="00441845" w:rsidRPr="00FF7CA6" w:rsidRDefault="00441845" w:rsidP="00441845">
      <w:pPr>
        <w:pStyle w:val="ListParagraph"/>
        <w:spacing w:after="0" w:line="360" w:lineRule="auto"/>
        <w:rPr>
          <w:rFonts w:cstheme="minorHAnsi"/>
          <w:bCs/>
        </w:rPr>
      </w:pPr>
    </w:p>
    <w:p w:rsidR="00441845" w:rsidRPr="000100BE" w:rsidRDefault="00441845" w:rsidP="00441845">
      <w:pPr>
        <w:pStyle w:val="NormalWeb"/>
        <w:numPr>
          <w:ilvl w:val="1"/>
          <w:numId w:val="2"/>
        </w:numPr>
        <w:shd w:val="clear" w:color="auto" w:fill="FFFFFF"/>
        <w:spacing w:before="0" w:beforeAutospacing="0" w:after="0" w:afterAutospacing="0" w:line="360" w:lineRule="auto"/>
        <w:ind w:left="360" w:right="-330"/>
        <w:jc w:val="both"/>
        <w:rPr>
          <w:rFonts w:cstheme="minorHAnsi"/>
        </w:rPr>
      </w:pPr>
      <w:r w:rsidRPr="000100BE">
        <w:rPr>
          <w:rFonts w:asciiTheme="minorHAnsi" w:hAnsiTheme="minorHAnsi" w:cstheme="minorHAnsi"/>
        </w:rPr>
        <w:t xml:space="preserve">The analysis of repayment schedule revealed that 39% of the beneficiaries were regular in repaying the loan amount. Therefore, measures should be taken to bring 61% (irregular or defaulter) of the beneficiaries into this category of ‘ regular’.  </w:t>
      </w:r>
    </w:p>
    <w:p w:rsidR="00441845" w:rsidRPr="00FF7CA6" w:rsidRDefault="00441845" w:rsidP="00441845">
      <w:pPr>
        <w:pStyle w:val="NormalWeb"/>
        <w:numPr>
          <w:ilvl w:val="1"/>
          <w:numId w:val="2"/>
        </w:numPr>
        <w:shd w:val="clear" w:color="auto" w:fill="FFFFFF"/>
        <w:spacing w:before="0" w:beforeAutospacing="0" w:after="0" w:afterAutospacing="0" w:line="360" w:lineRule="auto"/>
        <w:ind w:left="360" w:right="-330"/>
        <w:jc w:val="both"/>
        <w:rPr>
          <w:rFonts w:asciiTheme="minorHAnsi" w:hAnsiTheme="minorHAnsi" w:cstheme="minorHAnsi"/>
        </w:rPr>
      </w:pPr>
      <w:r w:rsidRPr="00FF7CA6">
        <w:rPr>
          <w:rFonts w:asciiTheme="minorHAnsi" w:hAnsiTheme="minorHAnsi" w:cstheme="minorHAnsi"/>
          <w:lang w:val="en-US" w:bidi="hi-IN"/>
        </w:rPr>
        <w:t xml:space="preserve">Some resource persons in some districts have expressed their dissatisfaction with the query handling mechanism of SCA, Rajasthan. Therefore, Rajasthan SCA officials should ensure healthy and cooperative query handling mechanism whereby the doubts and queries of beneficiaries could be resolved within 2 working days. They must also seek feedback from their clients for the possible improvement in their framework. </w:t>
      </w:r>
    </w:p>
    <w:p w:rsidR="00441845" w:rsidRPr="00FF7CA6" w:rsidRDefault="00441845" w:rsidP="00441845">
      <w:pPr>
        <w:pStyle w:val="ListParagraph"/>
        <w:spacing w:after="0" w:line="360" w:lineRule="auto"/>
        <w:rPr>
          <w:rFonts w:cstheme="minorHAnsi"/>
        </w:rPr>
      </w:pPr>
    </w:p>
    <w:p w:rsidR="00441845" w:rsidRPr="00FF7CA6" w:rsidRDefault="00441845" w:rsidP="00441845">
      <w:pPr>
        <w:pStyle w:val="NormalWeb"/>
        <w:numPr>
          <w:ilvl w:val="1"/>
          <w:numId w:val="2"/>
        </w:numPr>
        <w:shd w:val="clear" w:color="auto" w:fill="FFFFFF"/>
        <w:spacing w:before="0" w:beforeAutospacing="0" w:after="0" w:afterAutospacing="0" w:line="360" w:lineRule="auto"/>
        <w:ind w:left="360" w:right="-330"/>
        <w:jc w:val="both"/>
        <w:rPr>
          <w:rFonts w:asciiTheme="minorHAnsi" w:hAnsiTheme="minorHAnsi" w:cstheme="minorHAnsi"/>
        </w:rPr>
      </w:pPr>
      <w:r w:rsidRPr="00FF7CA6">
        <w:rPr>
          <w:rFonts w:asciiTheme="minorHAnsi" w:hAnsiTheme="minorHAnsi" w:cstheme="minorHAnsi"/>
          <w:lang w:val="en-US" w:bidi="hi-IN"/>
        </w:rPr>
        <w:t xml:space="preserve">Many beneficiaries and district resource persons are of the view that online direct application is confusing. Most applicants are not much educated or computer/ ICT literate to understand the online procedure. Therefore, they usually get in touch with the ‘agents’ who charge them hefty amounts as part of registration fees. This could be made eazy by hiring an administrative clerk at the office of assistant director, so that applicants bring all the required documents to office; and thereby the online process of application should be carried out from the end of the government offices only. </w:t>
      </w:r>
    </w:p>
    <w:p w:rsidR="00441845" w:rsidRPr="00FF7CA6" w:rsidRDefault="00441845" w:rsidP="00441845">
      <w:pPr>
        <w:spacing w:after="0" w:line="360" w:lineRule="auto"/>
        <w:rPr>
          <w:rFonts w:eastAsia="Times New Roman" w:cstheme="minorHAnsi"/>
          <w:b/>
          <w:color w:val="000000"/>
          <w:u w:val="single"/>
        </w:rPr>
      </w:pPr>
    </w:p>
    <w:p w:rsidR="00441845" w:rsidRPr="00FF7CA6" w:rsidRDefault="00441845" w:rsidP="00441845">
      <w:pPr>
        <w:spacing w:after="0" w:line="360" w:lineRule="auto"/>
        <w:rPr>
          <w:rFonts w:eastAsia="Times New Roman" w:cstheme="minorHAnsi"/>
          <w:b/>
          <w:color w:val="000000"/>
          <w:sz w:val="28"/>
          <w:szCs w:val="28"/>
        </w:rPr>
      </w:pPr>
      <w:r w:rsidRPr="00FF7CA6">
        <w:rPr>
          <w:rFonts w:eastAsia="Times New Roman" w:cstheme="minorHAnsi"/>
          <w:b/>
          <w:color w:val="000000"/>
          <w:sz w:val="28"/>
          <w:szCs w:val="28"/>
        </w:rPr>
        <w:t xml:space="preserve">      </w:t>
      </w:r>
      <w:r>
        <w:rPr>
          <w:rFonts w:eastAsia="Times New Roman" w:cstheme="minorHAnsi"/>
          <w:b/>
          <w:color w:val="000000"/>
          <w:sz w:val="28"/>
          <w:szCs w:val="28"/>
        </w:rPr>
        <w:t xml:space="preserve">   </w:t>
      </w:r>
      <w:r w:rsidRPr="00FF7CA6">
        <w:rPr>
          <w:rFonts w:eastAsia="Times New Roman" w:cstheme="minorHAnsi"/>
          <w:b/>
          <w:color w:val="000000"/>
          <w:sz w:val="28"/>
          <w:szCs w:val="28"/>
        </w:rPr>
        <w:t xml:space="preserve">  </w:t>
      </w:r>
      <w:r>
        <w:rPr>
          <w:rFonts w:eastAsia="Times New Roman" w:cstheme="minorHAnsi"/>
          <w:b/>
          <w:color w:val="000000"/>
          <w:sz w:val="28"/>
          <w:szCs w:val="28"/>
        </w:rPr>
        <w:t>F</w:t>
      </w:r>
      <w:r w:rsidRPr="00FF7CA6">
        <w:rPr>
          <w:rFonts w:eastAsia="Times New Roman" w:cstheme="minorHAnsi"/>
          <w:b/>
          <w:color w:val="000000"/>
          <w:sz w:val="28"/>
          <w:szCs w:val="28"/>
        </w:rPr>
        <w:t>or NBCFDC</w:t>
      </w:r>
    </w:p>
    <w:p w:rsidR="00441845" w:rsidRPr="00FF7CA6" w:rsidRDefault="00441845" w:rsidP="00441845">
      <w:pPr>
        <w:spacing w:after="0" w:line="360" w:lineRule="auto"/>
        <w:rPr>
          <w:rFonts w:eastAsia="Times New Roman" w:cstheme="minorHAnsi"/>
          <w:b/>
          <w:color w:val="000000"/>
          <w:u w:val="single"/>
        </w:rPr>
      </w:pPr>
    </w:p>
    <w:p w:rsidR="00441845" w:rsidRPr="00FF7CA6" w:rsidRDefault="00441845" w:rsidP="00DA62CF">
      <w:pPr>
        <w:pStyle w:val="ListParagraph"/>
        <w:numPr>
          <w:ilvl w:val="0"/>
          <w:numId w:val="17"/>
        </w:numPr>
        <w:spacing w:after="0" w:line="360" w:lineRule="auto"/>
        <w:jc w:val="both"/>
        <w:rPr>
          <w:rFonts w:cstheme="minorHAnsi"/>
          <w:sz w:val="24"/>
          <w:szCs w:val="24"/>
        </w:rPr>
      </w:pPr>
      <w:r w:rsidRPr="00FF7CA6">
        <w:rPr>
          <w:rFonts w:cstheme="minorHAnsi"/>
          <w:sz w:val="24"/>
          <w:szCs w:val="24"/>
        </w:rPr>
        <w:t>The results call for launching of different women centric schemes by NBCFDC. A proper gap analysis must be done regarding the expectation of women in the region and the actual delivery intended by these schemes.  The new schemes should be designed keeping in mind the current market trends and should be reviewed periodically.</w:t>
      </w:r>
    </w:p>
    <w:p w:rsidR="00441845" w:rsidRPr="00FF7CA6" w:rsidRDefault="00441845" w:rsidP="00441845">
      <w:pPr>
        <w:pStyle w:val="ListParagraph"/>
        <w:spacing w:after="0" w:line="360" w:lineRule="auto"/>
        <w:jc w:val="both"/>
        <w:rPr>
          <w:rFonts w:cstheme="minorHAnsi"/>
          <w:sz w:val="24"/>
          <w:szCs w:val="24"/>
        </w:rPr>
      </w:pPr>
    </w:p>
    <w:p w:rsidR="00441845" w:rsidRPr="00FF7CA6" w:rsidRDefault="00441845" w:rsidP="00DA62CF">
      <w:pPr>
        <w:pStyle w:val="ListParagraph"/>
        <w:numPr>
          <w:ilvl w:val="0"/>
          <w:numId w:val="17"/>
        </w:numPr>
        <w:spacing w:after="0" w:line="360" w:lineRule="auto"/>
        <w:jc w:val="both"/>
        <w:rPr>
          <w:rFonts w:cstheme="minorHAnsi"/>
          <w:sz w:val="24"/>
          <w:szCs w:val="24"/>
        </w:rPr>
      </w:pPr>
      <w:r w:rsidRPr="00FF7CA6">
        <w:rPr>
          <w:rFonts w:cstheme="minorHAnsi"/>
          <w:sz w:val="24"/>
          <w:szCs w:val="24"/>
        </w:rPr>
        <w:t>Assistance should be provided for forward linkages. For example, a person who avails loan for carpentry should also be provided necessary training and financial assistance on how to package, brand and sell the produce at competitive rates in the market.</w:t>
      </w:r>
    </w:p>
    <w:p w:rsidR="00441845" w:rsidRPr="00FF7CA6" w:rsidRDefault="00441845" w:rsidP="00441845">
      <w:pPr>
        <w:pStyle w:val="ListParagraph"/>
        <w:spacing w:after="0" w:line="360" w:lineRule="auto"/>
        <w:rPr>
          <w:rFonts w:cstheme="minorHAnsi"/>
          <w:sz w:val="24"/>
          <w:szCs w:val="24"/>
        </w:rPr>
      </w:pPr>
    </w:p>
    <w:p w:rsidR="00441845" w:rsidRPr="00FF7CA6" w:rsidRDefault="00441845" w:rsidP="00DA62CF">
      <w:pPr>
        <w:pStyle w:val="ListParagraph"/>
        <w:numPr>
          <w:ilvl w:val="0"/>
          <w:numId w:val="17"/>
        </w:numPr>
        <w:spacing w:after="0" w:line="360" w:lineRule="auto"/>
        <w:jc w:val="both"/>
        <w:rPr>
          <w:rFonts w:cstheme="minorHAnsi"/>
          <w:sz w:val="24"/>
          <w:szCs w:val="24"/>
        </w:rPr>
      </w:pPr>
      <w:r w:rsidRPr="00FF7CA6">
        <w:rPr>
          <w:rFonts w:cstheme="minorHAnsi"/>
          <w:sz w:val="24"/>
          <w:szCs w:val="24"/>
        </w:rPr>
        <w:t>In view of the growing</w:t>
      </w:r>
      <w:r w:rsidRPr="00FF7CA6">
        <w:rPr>
          <w:rFonts w:cstheme="minorHAnsi"/>
          <w:b/>
          <w:sz w:val="24"/>
          <w:szCs w:val="24"/>
        </w:rPr>
        <w:t xml:space="preserve"> </w:t>
      </w:r>
      <w:r w:rsidRPr="00FF7CA6">
        <w:rPr>
          <w:rFonts w:cstheme="minorHAnsi"/>
          <w:sz w:val="24"/>
          <w:szCs w:val="24"/>
        </w:rPr>
        <w:t xml:space="preserve">population of the backward classes in all the districts, it is advisable to increase the volume of the financial assistance. </w:t>
      </w:r>
      <w:r w:rsidRPr="00FF7CA6">
        <w:rPr>
          <w:rFonts w:cstheme="minorHAnsi"/>
          <w:sz w:val="24"/>
          <w:szCs w:val="24"/>
        </w:rPr>
        <w:softHyphen/>
        <w:t xml:space="preserve">Many beneficiaries submitted that the loans sanctioned to them under the three schemes i.e., Term Loan, Micro Finance Scheme and Mahila Samriddhi Yojna of NBCFDC were insufficient to cater to their needs. Further, </w:t>
      </w:r>
      <w:r w:rsidRPr="00FF7CA6">
        <w:rPr>
          <w:rFonts w:cstheme="minorHAnsi"/>
          <w:bCs/>
          <w:sz w:val="24"/>
          <w:szCs w:val="24"/>
        </w:rPr>
        <w:t>based on the budget of the project proposal, or business plan, the General Term Loan (GTL) amount should be increased depending upon the market value of the document of immovable property submitted by the beneficiary.</w:t>
      </w:r>
    </w:p>
    <w:p w:rsidR="00441845" w:rsidRPr="00FF7CA6" w:rsidRDefault="00441845" w:rsidP="00441845">
      <w:pPr>
        <w:pStyle w:val="ListParagraph"/>
        <w:spacing w:after="0" w:line="360" w:lineRule="auto"/>
        <w:jc w:val="both"/>
        <w:rPr>
          <w:rFonts w:cstheme="minorHAnsi"/>
          <w:sz w:val="24"/>
          <w:szCs w:val="24"/>
        </w:rPr>
      </w:pPr>
    </w:p>
    <w:p w:rsidR="00441845" w:rsidRPr="00FF7CA6" w:rsidRDefault="00441845" w:rsidP="00DA62CF">
      <w:pPr>
        <w:pStyle w:val="ListParagraph"/>
        <w:numPr>
          <w:ilvl w:val="0"/>
          <w:numId w:val="17"/>
        </w:numPr>
        <w:spacing w:after="0" w:line="360" w:lineRule="auto"/>
        <w:jc w:val="both"/>
        <w:rPr>
          <w:rFonts w:cstheme="minorHAnsi"/>
          <w:sz w:val="24"/>
          <w:szCs w:val="24"/>
        </w:rPr>
      </w:pPr>
      <w:r w:rsidRPr="00FF7CA6">
        <w:rPr>
          <w:rFonts w:cstheme="minorHAnsi"/>
          <w:sz w:val="24"/>
          <w:szCs w:val="24"/>
        </w:rPr>
        <w:t>The beneficiaries were of the opinion that the rate of interest of the loan amount should be reduced to bring down the list of defaulters. Most of the people who avail loan are from poor background and hence find it difficult to repay loan. It is pertinent to mention that economy of the country has been badly affected in pandemic, with inconsistent income caused by multiple lockdowns throughout the year. Therefore, this situation has made impossible or difficult for them to repay their monthly loan installments.</w:t>
      </w:r>
    </w:p>
    <w:p w:rsidR="00441845" w:rsidRPr="00FF7CA6" w:rsidRDefault="00441845" w:rsidP="00441845">
      <w:pPr>
        <w:pStyle w:val="ListParagraph"/>
        <w:spacing w:after="0" w:line="360" w:lineRule="auto"/>
        <w:rPr>
          <w:rFonts w:cstheme="minorHAnsi"/>
          <w:sz w:val="24"/>
          <w:szCs w:val="24"/>
        </w:rPr>
      </w:pPr>
    </w:p>
    <w:p w:rsidR="00441845" w:rsidRPr="00FF7CA6" w:rsidRDefault="00441845" w:rsidP="00441845">
      <w:pPr>
        <w:pStyle w:val="ListParagraph"/>
        <w:numPr>
          <w:ilvl w:val="0"/>
          <w:numId w:val="3"/>
        </w:numPr>
        <w:spacing w:after="0" w:line="360" w:lineRule="auto"/>
        <w:jc w:val="both"/>
        <w:rPr>
          <w:rFonts w:cstheme="minorHAnsi"/>
          <w:bCs/>
          <w:color w:val="000000"/>
          <w:sz w:val="24"/>
          <w:szCs w:val="24"/>
        </w:rPr>
      </w:pPr>
      <w:r w:rsidRPr="00FF7CA6">
        <w:rPr>
          <w:rFonts w:cstheme="minorHAnsi"/>
          <w:bCs/>
          <w:color w:val="000000"/>
          <w:sz w:val="24"/>
          <w:szCs w:val="24"/>
        </w:rPr>
        <w:t>As data indicates around 70% beneficiaries could not provide employment to others</w:t>
      </w:r>
      <w:r>
        <w:rPr>
          <w:rFonts w:cstheme="minorHAnsi"/>
          <w:bCs/>
          <w:color w:val="000000"/>
          <w:sz w:val="24"/>
          <w:szCs w:val="24"/>
        </w:rPr>
        <w:t>. It means that</w:t>
      </w:r>
      <w:r w:rsidRPr="00FF7CA6">
        <w:rPr>
          <w:rFonts w:cstheme="minorHAnsi"/>
          <w:bCs/>
          <w:color w:val="000000"/>
          <w:sz w:val="24"/>
          <w:szCs w:val="24"/>
        </w:rPr>
        <w:t xml:space="preserve"> not much employment has been generated through the scheme. Out of 600 beneficiaries, around 30% beneficiaries contributed to employment generation. To uplift the economy, it is advisable that NBCFDC should give special preference to those ventures which generate further employment.</w:t>
      </w:r>
    </w:p>
    <w:p w:rsidR="00441845" w:rsidRPr="00FF7CA6" w:rsidRDefault="00441845" w:rsidP="00441845">
      <w:pPr>
        <w:spacing w:after="0" w:line="360" w:lineRule="auto"/>
        <w:jc w:val="both"/>
        <w:rPr>
          <w:rFonts w:cstheme="minorHAnsi"/>
          <w:bCs/>
          <w:color w:val="000000"/>
        </w:rPr>
      </w:pPr>
    </w:p>
    <w:p w:rsidR="00441845" w:rsidRPr="00FF7CA6" w:rsidRDefault="00441845" w:rsidP="00441845">
      <w:pPr>
        <w:pStyle w:val="ListParagraph"/>
        <w:numPr>
          <w:ilvl w:val="0"/>
          <w:numId w:val="3"/>
        </w:numPr>
        <w:spacing w:after="0" w:line="360" w:lineRule="auto"/>
        <w:jc w:val="both"/>
        <w:rPr>
          <w:rFonts w:cstheme="minorHAnsi"/>
          <w:bCs/>
          <w:color w:val="000000"/>
          <w:sz w:val="24"/>
          <w:szCs w:val="24"/>
        </w:rPr>
      </w:pPr>
      <w:r w:rsidRPr="00FF7CA6">
        <w:rPr>
          <w:rFonts w:cstheme="minorHAnsi"/>
          <w:bCs/>
          <w:color w:val="000000"/>
          <w:sz w:val="24"/>
          <w:szCs w:val="24"/>
        </w:rPr>
        <w:t xml:space="preserve">NBCFDC should promote </w:t>
      </w:r>
      <w:r w:rsidRPr="00FF7CA6">
        <w:rPr>
          <w:rFonts w:cstheme="minorHAnsi"/>
          <w:sz w:val="24"/>
          <w:szCs w:val="24"/>
        </w:rPr>
        <w:t xml:space="preserve">Skill Development Training. It is observed that business failure is one of the prominent reasons for irregularity in the repayment of loan. Therefore, </w:t>
      </w:r>
      <w:r w:rsidRPr="00FF7CA6">
        <w:rPr>
          <w:rFonts w:cstheme="minorHAnsi"/>
          <w:sz w:val="24"/>
          <w:szCs w:val="24"/>
        </w:rPr>
        <w:lastRenderedPageBreak/>
        <w:t xml:space="preserve">possible help should be provided for training and nurturing local skills particularly in women centric business activities. </w:t>
      </w:r>
    </w:p>
    <w:p w:rsidR="00441845" w:rsidRPr="00FF7CA6" w:rsidRDefault="00441845" w:rsidP="00441845">
      <w:pPr>
        <w:pStyle w:val="ListParagraph"/>
        <w:spacing w:after="0" w:line="360" w:lineRule="auto"/>
        <w:jc w:val="both"/>
        <w:rPr>
          <w:rFonts w:cstheme="minorHAnsi"/>
          <w:bCs/>
          <w:color w:val="000000"/>
          <w:sz w:val="24"/>
          <w:szCs w:val="24"/>
        </w:rPr>
      </w:pPr>
    </w:p>
    <w:p w:rsidR="00441845" w:rsidRPr="00FF7CA6" w:rsidRDefault="00441845" w:rsidP="00441845">
      <w:pPr>
        <w:pStyle w:val="ListParagraph"/>
        <w:numPr>
          <w:ilvl w:val="0"/>
          <w:numId w:val="3"/>
        </w:numPr>
        <w:spacing w:after="0" w:line="360" w:lineRule="auto"/>
        <w:jc w:val="both"/>
        <w:rPr>
          <w:rFonts w:cstheme="minorHAnsi"/>
          <w:sz w:val="24"/>
          <w:szCs w:val="24"/>
        </w:rPr>
      </w:pPr>
      <w:r w:rsidRPr="00FF7CA6">
        <w:rPr>
          <w:rFonts w:cstheme="minorHAnsi"/>
          <w:sz w:val="24"/>
          <w:szCs w:val="24"/>
        </w:rPr>
        <w:t>The beneficiaries were looking forward to insurance for their group members and their business (Animals).</w:t>
      </w:r>
    </w:p>
    <w:p w:rsidR="00441845" w:rsidRPr="00FF7CA6" w:rsidRDefault="00441845" w:rsidP="00441845">
      <w:pPr>
        <w:pStyle w:val="ListParagraph"/>
        <w:spacing w:after="0" w:line="360" w:lineRule="auto"/>
        <w:rPr>
          <w:rFonts w:cstheme="minorHAnsi"/>
          <w:sz w:val="24"/>
          <w:szCs w:val="24"/>
        </w:rPr>
      </w:pPr>
    </w:p>
    <w:p w:rsidR="00441845" w:rsidRPr="00FF7CA6" w:rsidRDefault="00441845" w:rsidP="00441845">
      <w:pPr>
        <w:pStyle w:val="ListParagraph"/>
        <w:numPr>
          <w:ilvl w:val="0"/>
          <w:numId w:val="3"/>
        </w:numPr>
        <w:spacing w:after="0" w:line="360" w:lineRule="auto"/>
        <w:jc w:val="both"/>
        <w:rPr>
          <w:rFonts w:cstheme="minorHAnsi"/>
          <w:bCs/>
          <w:color w:val="000000"/>
        </w:rPr>
      </w:pPr>
      <w:r w:rsidRPr="00FF7CA6">
        <w:rPr>
          <w:rFonts w:cstheme="minorHAnsi"/>
          <w:color w:val="000000"/>
        </w:rPr>
        <w:t xml:space="preserve">Since the awareness level regarding other schemes of NBCFDC is not good, </w:t>
      </w:r>
      <w:r w:rsidRPr="00FF7CA6">
        <w:rPr>
          <w:rFonts w:cstheme="minorHAnsi"/>
          <w:sz w:val="24"/>
          <w:szCs w:val="24"/>
        </w:rPr>
        <w:t>NBCFDC must place big hoardings of their schemes in the premises of SCA. Further an advertising pamphlet may be given to all beneficiaries at the time of sanctioning the loan so that they can be acquainted with the other schemes.</w:t>
      </w:r>
    </w:p>
    <w:p w:rsidR="00441845" w:rsidRPr="00FF7CA6" w:rsidRDefault="00441845" w:rsidP="00441845">
      <w:pPr>
        <w:pStyle w:val="ListParagraph"/>
        <w:spacing w:after="0" w:line="360" w:lineRule="auto"/>
        <w:jc w:val="both"/>
        <w:rPr>
          <w:rFonts w:cstheme="minorHAnsi"/>
          <w:bCs/>
          <w:color w:val="000000"/>
        </w:rPr>
      </w:pPr>
    </w:p>
    <w:p w:rsidR="00441845" w:rsidRPr="00FF7CA6" w:rsidRDefault="00441845" w:rsidP="00441845">
      <w:pPr>
        <w:pStyle w:val="ListParagraph"/>
        <w:numPr>
          <w:ilvl w:val="0"/>
          <w:numId w:val="3"/>
        </w:numPr>
        <w:spacing w:after="0" w:line="360" w:lineRule="auto"/>
        <w:jc w:val="both"/>
        <w:rPr>
          <w:rFonts w:eastAsia="Times New Roman" w:cstheme="minorHAnsi"/>
          <w:color w:val="000000"/>
          <w:sz w:val="24"/>
          <w:szCs w:val="24"/>
        </w:rPr>
      </w:pPr>
      <w:r w:rsidRPr="00FF7CA6">
        <w:rPr>
          <w:rFonts w:cstheme="minorHAnsi"/>
          <w:bCs/>
          <w:color w:val="000000"/>
          <w:sz w:val="24"/>
          <w:szCs w:val="24"/>
        </w:rPr>
        <w:t>The analysis of repayment schedule revealed the mismatch of agreed and actual payment schedule. NBCFDC should scrutinise the schedule at periodic intervals so as to curb the possibility of non-performing assets.</w:t>
      </w:r>
    </w:p>
    <w:p w:rsidR="00441845" w:rsidRPr="00FF7CA6" w:rsidRDefault="00441845" w:rsidP="00441845">
      <w:pPr>
        <w:pStyle w:val="ListParagraph"/>
        <w:spacing w:after="0" w:line="360" w:lineRule="auto"/>
        <w:rPr>
          <w:rFonts w:eastAsia="Times New Roman" w:cstheme="minorHAnsi"/>
          <w:color w:val="000000"/>
          <w:sz w:val="24"/>
          <w:szCs w:val="24"/>
        </w:rPr>
      </w:pPr>
    </w:p>
    <w:p w:rsidR="00441845" w:rsidRPr="00FF7CA6" w:rsidRDefault="00441845" w:rsidP="00441845">
      <w:pPr>
        <w:pStyle w:val="ListParagraph"/>
        <w:numPr>
          <w:ilvl w:val="0"/>
          <w:numId w:val="3"/>
        </w:numPr>
        <w:spacing w:after="0" w:line="360" w:lineRule="auto"/>
        <w:jc w:val="both"/>
        <w:rPr>
          <w:rFonts w:eastAsia="Times New Roman" w:cstheme="minorHAnsi"/>
          <w:color w:val="000000"/>
          <w:sz w:val="24"/>
          <w:szCs w:val="24"/>
        </w:rPr>
      </w:pPr>
      <w:r w:rsidRPr="00FF7CA6">
        <w:rPr>
          <w:rFonts w:cstheme="minorHAnsi"/>
          <w:color w:val="000000"/>
          <w:sz w:val="24"/>
          <w:szCs w:val="24"/>
        </w:rPr>
        <w:t>Many beneficiaries shared that they experienced difficulties in getting the loan. The primary difficulty as mentioned by the beneficiaries was – ‘different legal formalities to be complied with’. Since majority of the population of different schemes is not much educated, NBCFDC should make attempt to simplify the procedures. For this training should be imparted to official staff of SCAs and resource persons of the districts to overcome practical difficulties of clients.</w:t>
      </w:r>
    </w:p>
    <w:p w:rsidR="00441845" w:rsidRPr="00FF7CA6" w:rsidRDefault="00441845" w:rsidP="00441845">
      <w:pPr>
        <w:pStyle w:val="ListParagraph"/>
        <w:spacing w:after="0" w:line="360" w:lineRule="auto"/>
        <w:jc w:val="both"/>
        <w:rPr>
          <w:rFonts w:eastAsia="Times New Roman" w:cstheme="minorHAnsi"/>
          <w:color w:val="000000"/>
          <w:sz w:val="24"/>
          <w:szCs w:val="24"/>
        </w:rPr>
      </w:pPr>
    </w:p>
    <w:p w:rsidR="00441845" w:rsidRPr="00FF7CA6" w:rsidRDefault="00441845" w:rsidP="00441845">
      <w:pPr>
        <w:pStyle w:val="ListParagraph"/>
        <w:numPr>
          <w:ilvl w:val="0"/>
          <w:numId w:val="3"/>
        </w:numPr>
        <w:spacing w:after="0" w:line="360" w:lineRule="auto"/>
        <w:jc w:val="both"/>
        <w:rPr>
          <w:rFonts w:eastAsia="Times New Roman" w:cstheme="minorHAnsi"/>
          <w:color w:val="000000"/>
          <w:sz w:val="24"/>
          <w:szCs w:val="24"/>
        </w:rPr>
      </w:pPr>
      <w:r w:rsidRPr="00FF7CA6">
        <w:rPr>
          <w:rFonts w:cstheme="minorHAnsi"/>
          <w:color w:val="000000"/>
          <w:sz w:val="24"/>
          <w:szCs w:val="24"/>
        </w:rPr>
        <w:t xml:space="preserve">The beneficiaries feel that the process of sanctioning the loan is very lengthy. Some of the respondents even mentioned that they got the sanctioning date after around 6-7 months. NBCFDC should institute mechanism wherein this time for getting the loan can be reduced. The loans must be sanctioned within two months from the date of application and must be disbursed within one month from the date of sanctioning </w:t>
      </w:r>
      <w:r w:rsidRPr="00FF7CA6">
        <w:rPr>
          <w:rFonts w:cstheme="minorHAnsi"/>
          <w:sz w:val="24"/>
          <w:szCs w:val="24"/>
        </w:rPr>
        <w:t>so that the beneficiaries may start their activities in time</w:t>
      </w:r>
      <w:r w:rsidRPr="00FF7CA6">
        <w:rPr>
          <w:rFonts w:cstheme="minorHAnsi"/>
          <w:color w:val="000000"/>
          <w:sz w:val="24"/>
          <w:szCs w:val="24"/>
        </w:rPr>
        <w:t xml:space="preserve">. Further </w:t>
      </w:r>
      <w:r w:rsidRPr="00FF7CA6">
        <w:rPr>
          <w:rFonts w:cstheme="minorHAnsi"/>
          <w:sz w:val="24"/>
          <w:szCs w:val="24"/>
        </w:rPr>
        <w:t>the format of application and their enclosures should be in a simplified manner which will ease the loan process.</w:t>
      </w:r>
    </w:p>
    <w:p w:rsidR="00441845" w:rsidRPr="00FF7CA6" w:rsidRDefault="00441845" w:rsidP="00441845">
      <w:pPr>
        <w:pStyle w:val="ListParagraph"/>
        <w:spacing w:after="0" w:line="360" w:lineRule="auto"/>
        <w:jc w:val="both"/>
        <w:rPr>
          <w:rFonts w:eastAsia="Times New Roman" w:cstheme="minorHAnsi"/>
          <w:color w:val="000000"/>
          <w:sz w:val="24"/>
          <w:szCs w:val="24"/>
        </w:rPr>
      </w:pPr>
    </w:p>
    <w:p w:rsidR="00441845" w:rsidRPr="00FF7CA6" w:rsidRDefault="00441845" w:rsidP="00441845">
      <w:pPr>
        <w:pStyle w:val="ListParagraph"/>
        <w:numPr>
          <w:ilvl w:val="0"/>
          <w:numId w:val="3"/>
        </w:numPr>
        <w:spacing w:after="0" w:line="360" w:lineRule="auto"/>
        <w:jc w:val="both"/>
        <w:rPr>
          <w:rFonts w:eastAsia="Times New Roman" w:cstheme="minorHAnsi"/>
          <w:color w:val="000000"/>
          <w:sz w:val="24"/>
          <w:szCs w:val="24"/>
        </w:rPr>
      </w:pPr>
      <w:r w:rsidRPr="00FF7CA6">
        <w:rPr>
          <w:rFonts w:cstheme="minorHAnsi"/>
          <w:sz w:val="24"/>
          <w:szCs w:val="24"/>
        </w:rPr>
        <w:t xml:space="preserve">Since a significant number of beneficiaries in the study were from rural areas, it is suggested that the household income limit should be revised so that maximum people can avail the loan boosting up self-employment avenues. </w:t>
      </w:r>
    </w:p>
    <w:p w:rsidR="00441845" w:rsidRPr="00FF7CA6" w:rsidRDefault="00441845" w:rsidP="00441845">
      <w:pPr>
        <w:pStyle w:val="ListParagraph"/>
        <w:spacing w:after="0" w:line="360" w:lineRule="auto"/>
        <w:rPr>
          <w:rFonts w:eastAsia="Times New Roman" w:cstheme="minorHAnsi"/>
          <w:color w:val="000000"/>
          <w:sz w:val="24"/>
          <w:szCs w:val="24"/>
        </w:rPr>
      </w:pPr>
    </w:p>
    <w:p w:rsidR="00441845" w:rsidRPr="00FF7CA6" w:rsidRDefault="00441845" w:rsidP="00441845">
      <w:pPr>
        <w:pStyle w:val="ListParagraph"/>
        <w:numPr>
          <w:ilvl w:val="0"/>
          <w:numId w:val="3"/>
        </w:numPr>
        <w:spacing w:after="0" w:line="360" w:lineRule="auto"/>
        <w:jc w:val="both"/>
        <w:rPr>
          <w:rFonts w:cstheme="minorHAnsi"/>
          <w:sz w:val="24"/>
          <w:szCs w:val="24"/>
        </w:rPr>
      </w:pPr>
      <w:r w:rsidRPr="00FF7CA6">
        <w:rPr>
          <w:rFonts w:cstheme="minorHAnsi"/>
          <w:sz w:val="24"/>
          <w:szCs w:val="24"/>
        </w:rPr>
        <w:t>The widows and physically challenged members expected special privileges like low rate of interest and subsidy for the loan amount.</w:t>
      </w:r>
    </w:p>
    <w:p w:rsidR="00441845" w:rsidRPr="00FF7CA6" w:rsidRDefault="00441845" w:rsidP="00441845">
      <w:pPr>
        <w:pStyle w:val="ListParagraph"/>
        <w:spacing w:after="0" w:line="360" w:lineRule="auto"/>
        <w:rPr>
          <w:rFonts w:cstheme="minorHAnsi"/>
          <w:sz w:val="24"/>
          <w:szCs w:val="24"/>
        </w:rPr>
      </w:pPr>
    </w:p>
    <w:p w:rsidR="00441845" w:rsidRPr="00FF7CA6" w:rsidRDefault="00441845" w:rsidP="00441845">
      <w:pPr>
        <w:pStyle w:val="ListParagraph"/>
        <w:numPr>
          <w:ilvl w:val="0"/>
          <w:numId w:val="3"/>
        </w:numPr>
        <w:spacing w:after="0" w:line="360" w:lineRule="auto"/>
        <w:jc w:val="both"/>
        <w:rPr>
          <w:rFonts w:cstheme="minorHAnsi"/>
          <w:sz w:val="24"/>
          <w:szCs w:val="24"/>
        </w:rPr>
      </w:pPr>
      <w:r w:rsidRPr="00FF7CA6">
        <w:rPr>
          <w:rFonts w:cstheme="minorHAnsi"/>
          <w:sz w:val="24"/>
          <w:szCs w:val="24"/>
        </w:rPr>
        <w:t>Education is a catalyst for social transformation and social change. It is noted that there were no takers for education loan barring few exceptions. There is need to create awareness to avail the education loan and develop related skills among the beneficiaries so that there is a scope for their employability in different sectors.</w:t>
      </w:r>
    </w:p>
    <w:p w:rsidR="00441845" w:rsidRPr="00FF7CA6" w:rsidRDefault="00441845" w:rsidP="00441845">
      <w:pPr>
        <w:pStyle w:val="ListParagraph"/>
        <w:spacing w:after="0" w:line="360" w:lineRule="auto"/>
        <w:rPr>
          <w:rFonts w:cstheme="minorHAnsi"/>
          <w:sz w:val="24"/>
          <w:szCs w:val="24"/>
        </w:rPr>
      </w:pPr>
    </w:p>
    <w:p w:rsidR="00441845" w:rsidRPr="00FF7CA6" w:rsidRDefault="00441845" w:rsidP="00441845">
      <w:pPr>
        <w:pStyle w:val="ListParagraph"/>
        <w:numPr>
          <w:ilvl w:val="0"/>
          <w:numId w:val="3"/>
        </w:numPr>
        <w:spacing w:after="0" w:line="360" w:lineRule="auto"/>
        <w:jc w:val="both"/>
        <w:rPr>
          <w:rFonts w:cstheme="minorHAnsi"/>
          <w:sz w:val="24"/>
          <w:szCs w:val="24"/>
        </w:rPr>
      </w:pPr>
      <w:r w:rsidRPr="00FF7CA6">
        <w:rPr>
          <w:rFonts w:cstheme="minorHAnsi"/>
          <w:sz w:val="24"/>
          <w:szCs w:val="24"/>
        </w:rPr>
        <w:t>The study finds that the loan amount taken by the studied population is not adequate enough to bring out marked improvement in the lifestyles of beneficiaries. NBCFDC may reconsider increasing the loan amount of the schemes under the present study to experience perceptible change by the beneficiaries in their lives.</w:t>
      </w:r>
    </w:p>
    <w:p w:rsidR="00441845" w:rsidRPr="00FF7CA6" w:rsidRDefault="00441845" w:rsidP="00441845">
      <w:pPr>
        <w:pStyle w:val="ListParagraph"/>
        <w:spacing w:after="0" w:line="360" w:lineRule="auto"/>
        <w:rPr>
          <w:rFonts w:cstheme="minorHAnsi"/>
          <w:sz w:val="24"/>
          <w:szCs w:val="24"/>
        </w:rPr>
      </w:pPr>
    </w:p>
    <w:p w:rsidR="00441845" w:rsidRPr="00FF7CA6" w:rsidRDefault="00441845" w:rsidP="00441845">
      <w:pPr>
        <w:pStyle w:val="ListParagraph"/>
        <w:numPr>
          <w:ilvl w:val="0"/>
          <w:numId w:val="3"/>
        </w:numPr>
        <w:spacing w:after="0" w:line="360" w:lineRule="auto"/>
        <w:jc w:val="both"/>
        <w:rPr>
          <w:rFonts w:cstheme="minorHAnsi"/>
          <w:sz w:val="24"/>
          <w:szCs w:val="24"/>
        </w:rPr>
      </w:pPr>
      <w:r w:rsidRPr="00FF7CA6">
        <w:rPr>
          <w:rFonts w:cstheme="minorHAnsi"/>
          <w:sz w:val="24"/>
          <w:szCs w:val="24"/>
        </w:rPr>
        <w:t xml:space="preserve">A mobile app can be designed to provide end to end communication (comments, suggestions, query) from the side of the applicant. It will also provide the beneficiaries a hassle-free process of procuring the loan wherein they can get information about receiving the instalments and checking the update and status of their loan For NBCFDC and SCA a location-based tracker could be made available in the app so as to keep a track of the shop/ occupation of the beneficiary. This will also help them spot the defaulter more easily and quickly. </w:t>
      </w:r>
    </w:p>
    <w:p w:rsidR="00441845" w:rsidRPr="00FF7CA6" w:rsidRDefault="00441845" w:rsidP="00441845">
      <w:pPr>
        <w:pStyle w:val="ListParagraph"/>
        <w:spacing w:after="0" w:line="360" w:lineRule="auto"/>
        <w:rPr>
          <w:rFonts w:cstheme="minorHAnsi"/>
          <w:sz w:val="24"/>
          <w:szCs w:val="24"/>
        </w:rPr>
      </w:pPr>
    </w:p>
    <w:p w:rsidR="00441845" w:rsidRPr="00FF7CA6" w:rsidRDefault="00441845" w:rsidP="00441845">
      <w:pPr>
        <w:pStyle w:val="ListParagraph"/>
        <w:numPr>
          <w:ilvl w:val="0"/>
          <w:numId w:val="3"/>
        </w:numPr>
        <w:spacing w:after="0" w:line="360" w:lineRule="auto"/>
        <w:jc w:val="both"/>
        <w:rPr>
          <w:rFonts w:cstheme="minorHAnsi"/>
          <w:sz w:val="24"/>
          <w:szCs w:val="24"/>
        </w:rPr>
      </w:pPr>
      <w:r w:rsidRPr="00FF7CA6">
        <w:rPr>
          <w:rFonts w:cstheme="minorHAnsi"/>
          <w:sz w:val="24"/>
          <w:szCs w:val="24"/>
        </w:rPr>
        <w:t xml:space="preserve">The responsibility for disbursement of online loan should be given to the district units instead of SCA. This is because majority district units are unable to track the disbursement of instalments, which take more than 12 months to be transferred into </w:t>
      </w:r>
      <w:r w:rsidRPr="00FF7CA6">
        <w:rPr>
          <w:rFonts w:cstheme="minorHAnsi"/>
          <w:sz w:val="24"/>
          <w:szCs w:val="24"/>
        </w:rPr>
        <w:lastRenderedPageBreak/>
        <w:t xml:space="preserve">the accounts of the beneficiaries. The districts units receive information much later about the transfer of loan in the accounts of beneficiaries. Moreover, this will also reduce the burden of the SCA and hold the district units accountable for their actions. </w:t>
      </w:r>
    </w:p>
    <w:p w:rsidR="00E331D5" w:rsidRPr="00FF7CA6" w:rsidRDefault="00E331D5" w:rsidP="003E6E65">
      <w:pPr>
        <w:pStyle w:val="ListParagraph"/>
        <w:spacing w:after="0" w:line="360" w:lineRule="auto"/>
        <w:ind w:left="0"/>
        <w:jc w:val="both"/>
        <w:rPr>
          <w:rFonts w:cstheme="minorHAnsi"/>
          <w:b/>
          <w:sz w:val="24"/>
          <w:szCs w:val="24"/>
        </w:rPr>
      </w:pPr>
    </w:p>
    <w:p w:rsidR="005D0373" w:rsidRPr="00B463DB" w:rsidRDefault="005F21DA" w:rsidP="00B463DB">
      <w:pPr>
        <w:spacing w:after="0" w:line="360" w:lineRule="auto"/>
        <w:rPr>
          <w:rFonts w:cstheme="minorHAnsi"/>
          <w:b/>
          <w:bCs/>
        </w:rPr>
      </w:pPr>
      <w:r>
        <w:rPr>
          <w:rFonts w:cstheme="minorHAnsi"/>
          <w:b/>
          <w:bCs/>
        </w:rPr>
        <w:t xml:space="preserve">    </w:t>
      </w:r>
      <w:r w:rsidR="00CA7F0F">
        <w:rPr>
          <w:rFonts w:cstheme="minorHAnsi"/>
          <w:b/>
          <w:bCs/>
        </w:rPr>
        <w:t xml:space="preserve">  </w:t>
      </w:r>
      <w:r>
        <w:rPr>
          <w:rFonts w:cstheme="minorHAnsi"/>
          <w:b/>
          <w:bCs/>
        </w:rPr>
        <w:t xml:space="preserve">  </w:t>
      </w:r>
      <w:r w:rsidR="00CA7F0F">
        <w:rPr>
          <w:rFonts w:cstheme="minorHAnsi"/>
          <w:b/>
          <w:bCs/>
        </w:rPr>
        <w:t xml:space="preserve"> </w:t>
      </w:r>
      <w:r w:rsidR="00966F15" w:rsidRPr="00B463DB">
        <w:rPr>
          <w:rFonts w:cstheme="minorHAnsi"/>
          <w:b/>
          <w:bCs/>
        </w:rPr>
        <w:t xml:space="preserve">List </w:t>
      </w:r>
      <w:r w:rsidR="00966F15">
        <w:rPr>
          <w:rFonts w:cstheme="minorHAnsi"/>
          <w:b/>
          <w:bCs/>
        </w:rPr>
        <w:t>o</w:t>
      </w:r>
      <w:r w:rsidR="00966F15" w:rsidRPr="00B463DB">
        <w:rPr>
          <w:rFonts w:cstheme="minorHAnsi"/>
          <w:b/>
          <w:bCs/>
        </w:rPr>
        <w:t xml:space="preserve">f Actionable Points </w:t>
      </w:r>
      <w:r w:rsidR="00966F15">
        <w:rPr>
          <w:rFonts w:cstheme="minorHAnsi"/>
          <w:b/>
          <w:bCs/>
        </w:rPr>
        <w:t>a</w:t>
      </w:r>
      <w:r w:rsidR="00966F15" w:rsidRPr="00B463DB">
        <w:rPr>
          <w:rFonts w:cstheme="minorHAnsi"/>
          <w:b/>
          <w:bCs/>
        </w:rPr>
        <w:t>t SCA Level</w:t>
      </w:r>
    </w:p>
    <w:p w:rsidR="00E331D5" w:rsidRPr="00FF7CA6" w:rsidRDefault="00E331D5" w:rsidP="00E331D5">
      <w:pPr>
        <w:pStyle w:val="ListParagraph"/>
        <w:spacing w:after="0" w:line="360" w:lineRule="auto"/>
        <w:ind w:left="360"/>
        <w:rPr>
          <w:rFonts w:cstheme="minorHAnsi"/>
          <w:b/>
          <w:bCs/>
          <w:sz w:val="24"/>
          <w:szCs w:val="24"/>
        </w:rPr>
      </w:pPr>
    </w:p>
    <w:p w:rsidR="00B463DB" w:rsidRDefault="00FF7CA6" w:rsidP="00DA62CF">
      <w:pPr>
        <w:pStyle w:val="NormalWeb"/>
        <w:numPr>
          <w:ilvl w:val="0"/>
          <w:numId w:val="36"/>
        </w:numPr>
        <w:shd w:val="clear" w:color="auto" w:fill="FFFFFF"/>
        <w:spacing w:before="0" w:beforeAutospacing="0" w:after="0" w:afterAutospacing="0" w:line="360" w:lineRule="auto"/>
        <w:ind w:right="-330"/>
        <w:jc w:val="both"/>
        <w:rPr>
          <w:rFonts w:asciiTheme="minorHAnsi" w:hAnsiTheme="minorHAnsi" w:cstheme="minorHAnsi"/>
        </w:rPr>
      </w:pPr>
      <w:r w:rsidRPr="00043286">
        <w:rPr>
          <w:rFonts w:asciiTheme="minorHAnsi" w:hAnsiTheme="minorHAnsi" w:cstheme="minorHAnsi"/>
        </w:rPr>
        <w:t>It is noted that majority of the beneficiaries of the Rajasthan other Backward Classes Finance &amp; Development Cooperative Corporation Ltd for the two schemes General Term Loan and Micro Finance Schemes were males. As similar trend is observed in many districts, SCA, Jaipur should take initiative to make more women aware of the schemes of NBCFDC.</w:t>
      </w:r>
      <w:r w:rsidRPr="008846F7">
        <w:rPr>
          <w:rFonts w:asciiTheme="minorHAnsi" w:hAnsiTheme="minorHAnsi" w:cstheme="minorHAnsi"/>
          <w:color w:val="FF0000"/>
        </w:rPr>
        <w:t xml:space="preserve"> </w:t>
      </w:r>
      <w:r w:rsidR="00043286" w:rsidRPr="00F5140B">
        <w:rPr>
          <w:rFonts w:asciiTheme="minorHAnsi" w:hAnsiTheme="minorHAnsi" w:cstheme="minorHAnsi"/>
        </w:rPr>
        <w:t>SCA needs to improve awareness</w:t>
      </w:r>
      <w:r w:rsidR="00ED2348" w:rsidRPr="00F5140B">
        <w:rPr>
          <w:rFonts w:asciiTheme="minorHAnsi" w:hAnsiTheme="minorHAnsi" w:cstheme="minorHAnsi"/>
        </w:rPr>
        <w:t xml:space="preserve"> mechanism</w:t>
      </w:r>
      <w:r w:rsidR="00043286" w:rsidRPr="00F5140B">
        <w:rPr>
          <w:rFonts w:asciiTheme="minorHAnsi" w:hAnsiTheme="minorHAnsi" w:cstheme="minorHAnsi"/>
        </w:rPr>
        <w:t xml:space="preserve"> in the State.</w:t>
      </w:r>
    </w:p>
    <w:p w:rsidR="00B463DB" w:rsidRDefault="00FF7CA6" w:rsidP="00DA62CF">
      <w:pPr>
        <w:pStyle w:val="NormalWeb"/>
        <w:numPr>
          <w:ilvl w:val="0"/>
          <w:numId w:val="36"/>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color w:val="000000"/>
        </w:rPr>
        <w:t>SCA should conduct special advertisement campaign to popularise the schemes of NBCFDC as some</w:t>
      </w:r>
      <w:r w:rsidRPr="00B463DB">
        <w:rPr>
          <w:rFonts w:asciiTheme="minorHAnsi" w:hAnsiTheme="minorHAnsi" w:cstheme="minorHAnsi"/>
        </w:rPr>
        <w:t xml:space="preserve"> respondents expressed dissatisfaction regarding the information furnished by SCA officials. </w:t>
      </w:r>
    </w:p>
    <w:p w:rsidR="00B463DB" w:rsidRDefault="00FF7CA6" w:rsidP="00DA62CF">
      <w:pPr>
        <w:pStyle w:val="NormalWeb"/>
        <w:numPr>
          <w:ilvl w:val="0"/>
          <w:numId w:val="36"/>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color w:val="000000"/>
        </w:rPr>
        <w:t>SCA should have regular programmes to create awareness about different financing schemes particularly for the unemployed youth. SCA may work with employment agencies for advertising the schemes of NBCFDC and can place hoardings at employment agencies.</w:t>
      </w:r>
    </w:p>
    <w:p w:rsidR="00B463DB" w:rsidRDefault="00FF7CA6" w:rsidP="00DA62CF">
      <w:pPr>
        <w:pStyle w:val="NormalWeb"/>
        <w:numPr>
          <w:ilvl w:val="0"/>
          <w:numId w:val="36"/>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color w:val="000000"/>
        </w:rPr>
        <w:t xml:space="preserve">When respondents were enquired about their awareness level regarding other schemes of NBCFDC, the study observed that around 62% of the beneficiaries of </w:t>
      </w:r>
      <w:r w:rsidRPr="00B463DB">
        <w:rPr>
          <w:rFonts w:asciiTheme="minorHAnsi" w:hAnsiTheme="minorHAnsi" w:cstheme="minorHAnsi"/>
          <w:iCs/>
        </w:rPr>
        <w:t xml:space="preserve">Rajasthan Other Backward Classes Finance &amp; Development Cooperative Corporation were aware </w:t>
      </w:r>
      <w:r w:rsidRPr="00B463DB">
        <w:rPr>
          <w:rFonts w:asciiTheme="minorHAnsi" w:hAnsiTheme="minorHAnsi" w:cstheme="minorHAnsi"/>
          <w:color w:val="000000"/>
        </w:rPr>
        <w:t xml:space="preserve">about other schemes of NBCFDC whereas around 38% of the beneficiaries were not aware about other schemes. </w:t>
      </w:r>
      <w:r w:rsidRPr="00B463DB">
        <w:rPr>
          <w:rFonts w:asciiTheme="minorHAnsi" w:hAnsiTheme="minorHAnsi" w:cstheme="minorHAnsi"/>
          <w:bCs/>
        </w:rPr>
        <w:t>Analysis of different districts revealed that the level of awareness about other schemes of NBCFDC</w:t>
      </w:r>
      <w:r w:rsidR="00A35805" w:rsidRPr="00B463DB">
        <w:rPr>
          <w:rFonts w:asciiTheme="minorHAnsi" w:hAnsiTheme="minorHAnsi" w:cstheme="minorHAnsi"/>
          <w:bCs/>
        </w:rPr>
        <w:t xml:space="preserve"> is very poor in some districts</w:t>
      </w:r>
      <w:r w:rsidRPr="00B463DB">
        <w:rPr>
          <w:rFonts w:asciiTheme="minorHAnsi" w:hAnsiTheme="minorHAnsi" w:cstheme="minorHAnsi"/>
          <w:bCs/>
        </w:rPr>
        <w:t>. Hence, efforts should be made to create awareness about the schemes of NBCFDC.</w:t>
      </w:r>
    </w:p>
    <w:p w:rsidR="00B463DB" w:rsidRDefault="00FF7CA6" w:rsidP="00DA62CF">
      <w:pPr>
        <w:pStyle w:val="NormalWeb"/>
        <w:numPr>
          <w:ilvl w:val="0"/>
          <w:numId w:val="36"/>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rPr>
        <w:t xml:space="preserve">The analysis of repayment schedule revealed that 39% of the beneficiaries were regular in repaying the loan amount. </w:t>
      </w:r>
      <w:r w:rsidR="009D018C" w:rsidRPr="00B463DB">
        <w:rPr>
          <w:rFonts w:asciiTheme="minorHAnsi" w:hAnsiTheme="minorHAnsi" w:cstheme="minorHAnsi"/>
        </w:rPr>
        <w:t>54% were irregular in repayment of loan and 7% were defaulters in repayment of loan</w:t>
      </w:r>
      <w:r w:rsidR="00BA1CA2" w:rsidRPr="00B463DB">
        <w:rPr>
          <w:rFonts w:asciiTheme="minorHAnsi" w:hAnsiTheme="minorHAnsi" w:cstheme="minorHAnsi"/>
        </w:rPr>
        <w:t>,</w:t>
      </w:r>
      <w:r w:rsidR="00BA1CA2" w:rsidRPr="00B463DB">
        <w:rPr>
          <w:rFonts w:asciiTheme="minorHAnsi" w:hAnsiTheme="minorHAnsi" w:cstheme="minorHAnsi"/>
          <w:color w:val="00B0F0"/>
        </w:rPr>
        <w:t xml:space="preserve"> </w:t>
      </w:r>
      <w:r w:rsidR="00BA1CA2" w:rsidRPr="00B463DB">
        <w:rPr>
          <w:rFonts w:cstheme="minorHAnsi"/>
          <w:color w:val="000000" w:themeColor="text1"/>
        </w:rPr>
        <w:t xml:space="preserve">due to reasons such as losses in Business, lack of skill or other reasons. </w:t>
      </w:r>
      <w:r w:rsidR="009D018C" w:rsidRPr="00B463DB">
        <w:rPr>
          <w:rFonts w:asciiTheme="minorHAnsi" w:hAnsiTheme="minorHAnsi" w:cstheme="minorHAnsi"/>
          <w:color w:val="00B0F0"/>
        </w:rPr>
        <w:t xml:space="preserve">  </w:t>
      </w:r>
      <w:r w:rsidRPr="00B463DB">
        <w:rPr>
          <w:rFonts w:asciiTheme="minorHAnsi" w:hAnsiTheme="minorHAnsi" w:cstheme="minorHAnsi"/>
        </w:rPr>
        <w:t>Therefore, measures should be taken to bring 61% (irregular or defaulter) of the beneficiaries into this category of ‘regular’.</w:t>
      </w:r>
      <w:r w:rsidR="00B20BBA" w:rsidRPr="00B463DB">
        <w:rPr>
          <w:rFonts w:asciiTheme="minorHAnsi" w:hAnsiTheme="minorHAnsi" w:cstheme="minorHAnsi"/>
        </w:rPr>
        <w:t xml:space="preserve">  </w:t>
      </w:r>
      <w:r w:rsidR="0032420C" w:rsidRPr="00B463DB">
        <w:rPr>
          <w:rFonts w:cstheme="minorHAnsi"/>
          <w:bCs/>
          <w:color w:val="000000"/>
        </w:rPr>
        <w:t xml:space="preserve">The analysis of repayment schedule reveals the </w:t>
      </w:r>
      <w:r w:rsidR="0032420C" w:rsidRPr="00B463DB">
        <w:rPr>
          <w:rFonts w:cstheme="minorHAnsi"/>
          <w:bCs/>
          <w:color w:val="000000"/>
        </w:rPr>
        <w:lastRenderedPageBreak/>
        <w:t xml:space="preserve">mismatch of agreed and actual payment schedule. NBCFDC should scrutinise the schedule at periodic intervals, so as to curb the possibility of non-performing assets.  </w:t>
      </w:r>
    </w:p>
    <w:p w:rsidR="00B463DB" w:rsidRDefault="00FF7CA6" w:rsidP="00DA62CF">
      <w:pPr>
        <w:pStyle w:val="NormalWeb"/>
        <w:numPr>
          <w:ilvl w:val="0"/>
          <w:numId w:val="36"/>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lang w:val="en-US" w:bidi="hi-IN"/>
        </w:rPr>
        <w:t xml:space="preserve">Some resource persons in some districts have expressed their dissatisfaction with the query handling mechanism of SCA, Rajasthan. Therefore, Rajasthan SCA officials should ensure healthy and cooperative query handling mechanism whereby the doubts and queries of beneficiaries could be resolved within 2 working days. They must also seek feedback from their clients for the possible improvement in their framework. </w:t>
      </w:r>
      <w:r w:rsidR="00B20BBA" w:rsidRPr="00B463DB">
        <w:rPr>
          <w:rFonts w:asciiTheme="minorHAnsi" w:hAnsiTheme="minorHAnsi" w:cstheme="minorHAnsi"/>
          <w:lang w:val="en-US" w:bidi="hi-IN"/>
        </w:rPr>
        <w:t xml:space="preserve">  </w:t>
      </w:r>
    </w:p>
    <w:p w:rsidR="00FF7CA6" w:rsidRPr="00B463DB" w:rsidRDefault="00FF7CA6" w:rsidP="00DA62CF">
      <w:pPr>
        <w:pStyle w:val="NormalWeb"/>
        <w:numPr>
          <w:ilvl w:val="0"/>
          <w:numId w:val="36"/>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lang w:val="en-US" w:bidi="hi-IN"/>
        </w:rPr>
        <w:t xml:space="preserve">Many beneficiaries and district resource persons are of the view that online direct application is confusing. Most applicants are not much educated or computer/ ICT literate to understand the online procedure. Therefore, they usually get in touch with the ‘agents’ who charge them hefty amounts as part of registration fees. This could be made </w:t>
      </w:r>
      <w:r w:rsidR="00B20BBA" w:rsidRPr="00B463DB">
        <w:rPr>
          <w:rFonts w:asciiTheme="minorHAnsi" w:hAnsiTheme="minorHAnsi" w:cstheme="minorHAnsi"/>
          <w:lang w:val="en-US" w:bidi="hi-IN"/>
        </w:rPr>
        <w:t>easy</w:t>
      </w:r>
      <w:r w:rsidRPr="00B463DB">
        <w:rPr>
          <w:rFonts w:asciiTheme="minorHAnsi" w:hAnsiTheme="minorHAnsi" w:cstheme="minorHAnsi"/>
          <w:lang w:val="en-US" w:bidi="hi-IN"/>
        </w:rPr>
        <w:t xml:space="preserve"> by hiring an administrative clerk at the office of assistant director, so that applicants bring all the required documents to office; and thereby the online process of application should be carried out from the end of the government offices only. </w:t>
      </w:r>
      <w:r w:rsidR="0016075F" w:rsidRPr="00B463DB">
        <w:rPr>
          <w:rFonts w:asciiTheme="minorHAnsi" w:hAnsiTheme="minorHAnsi" w:cstheme="minorHAnsi"/>
          <w:lang w:val="en-US" w:bidi="hi-IN"/>
        </w:rPr>
        <w:t xml:space="preserve">Therefore, SCA needs to </w:t>
      </w:r>
      <w:r w:rsidR="00BE0F9F" w:rsidRPr="00B463DB">
        <w:rPr>
          <w:rFonts w:asciiTheme="minorHAnsi" w:hAnsiTheme="minorHAnsi" w:cstheme="minorHAnsi"/>
          <w:lang w:val="en-US" w:bidi="hi-IN"/>
        </w:rPr>
        <w:t>simplify the</w:t>
      </w:r>
      <w:r w:rsidR="0016075F" w:rsidRPr="00B463DB">
        <w:rPr>
          <w:rFonts w:asciiTheme="minorHAnsi" w:hAnsiTheme="minorHAnsi" w:cstheme="minorHAnsi"/>
          <w:lang w:val="en-US" w:bidi="hi-IN"/>
        </w:rPr>
        <w:t xml:space="preserve"> online procedure for submitting loan application by the prospective beneficiaries.</w:t>
      </w:r>
      <w:r w:rsidR="00F912CD" w:rsidRPr="00B463DB">
        <w:rPr>
          <w:rFonts w:asciiTheme="minorHAnsi" w:hAnsiTheme="minorHAnsi" w:cstheme="minorHAnsi"/>
          <w:color w:val="0070C0"/>
          <w:lang w:val="en-US" w:bidi="hi-IN"/>
        </w:rPr>
        <w:t xml:space="preserve">  </w:t>
      </w:r>
    </w:p>
    <w:p w:rsidR="00A60B2B" w:rsidRDefault="00A60B2B" w:rsidP="00A60B2B">
      <w:pPr>
        <w:pStyle w:val="ListParagraph"/>
        <w:rPr>
          <w:rFonts w:cstheme="minorHAnsi"/>
        </w:rPr>
      </w:pPr>
    </w:p>
    <w:p w:rsidR="00393D22" w:rsidRDefault="00393D22" w:rsidP="00393D22">
      <w:pPr>
        <w:pStyle w:val="ListParagraph"/>
        <w:rPr>
          <w:rFonts w:cstheme="minorHAnsi"/>
        </w:rPr>
      </w:pPr>
    </w:p>
    <w:p w:rsidR="005D0373" w:rsidRPr="00B463DB" w:rsidRDefault="00CA7F0F" w:rsidP="00B463DB">
      <w:pPr>
        <w:spacing w:after="0" w:line="360" w:lineRule="auto"/>
        <w:rPr>
          <w:rFonts w:cstheme="minorHAnsi"/>
          <w:b/>
          <w:bCs/>
        </w:rPr>
      </w:pPr>
      <w:r>
        <w:rPr>
          <w:rFonts w:cstheme="minorHAnsi"/>
          <w:b/>
          <w:bCs/>
        </w:rPr>
        <w:t xml:space="preserve">          </w:t>
      </w:r>
      <w:r w:rsidR="00966F15" w:rsidRPr="00B463DB">
        <w:rPr>
          <w:rFonts w:cstheme="minorHAnsi"/>
          <w:b/>
          <w:bCs/>
        </w:rPr>
        <w:t xml:space="preserve">List </w:t>
      </w:r>
      <w:r w:rsidR="00966F15">
        <w:rPr>
          <w:rFonts w:cstheme="minorHAnsi"/>
          <w:b/>
          <w:bCs/>
        </w:rPr>
        <w:t>o</w:t>
      </w:r>
      <w:r w:rsidR="00966F15" w:rsidRPr="00B463DB">
        <w:rPr>
          <w:rFonts w:cstheme="minorHAnsi"/>
          <w:b/>
          <w:bCs/>
        </w:rPr>
        <w:t xml:space="preserve">f Actionable Points </w:t>
      </w:r>
      <w:r w:rsidR="00966F15">
        <w:rPr>
          <w:rFonts w:cstheme="minorHAnsi"/>
          <w:b/>
          <w:bCs/>
        </w:rPr>
        <w:t>a</w:t>
      </w:r>
      <w:r w:rsidR="00966F15" w:rsidRPr="00B463DB">
        <w:rPr>
          <w:rFonts w:cstheme="minorHAnsi"/>
          <w:b/>
          <w:bCs/>
        </w:rPr>
        <w:t>t NBCFDC Level</w:t>
      </w:r>
    </w:p>
    <w:p w:rsidR="00FF7CA6" w:rsidRPr="00FF7CA6" w:rsidRDefault="00FF7CA6" w:rsidP="00FF7CA6">
      <w:pPr>
        <w:pStyle w:val="ListParagraph"/>
        <w:rPr>
          <w:rFonts w:cstheme="minorHAnsi"/>
          <w:b/>
          <w:bCs/>
          <w:sz w:val="24"/>
          <w:szCs w:val="24"/>
        </w:rPr>
      </w:pPr>
    </w:p>
    <w:p w:rsidR="00FF7CA6" w:rsidRPr="00FF7CA6" w:rsidRDefault="00FF7CA6" w:rsidP="00DA62CF">
      <w:pPr>
        <w:pStyle w:val="ListParagraph"/>
        <w:numPr>
          <w:ilvl w:val="0"/>
          <w:numId w:val="37"/>
        </w:numPr>
        <w:spacing w:after="0" w:line="360" w:lineRule="auto"/>
        <w:jc w:val="both"/>
        <w:rPr>
          <w:rFonts w:cstheme="minorHAnsi"/>
          <w:sz w:val="24"/>
          <w:szCs w:val="24"/>
        </w:rPr>
      </w:pPr>
      <w:r w:rsidRPr="00FF7CA6">
        <w:rPr>
          <w:rFonts w:cstheme="minorHAnsi"/>
          <w:sz w:val="24"/>
          <w:szCs w:val="24"/>
        </w:rPr>
        <w:t>The results call for launching of different women centric schemes by NBCFDC. A proper gap analysis must be done regarding the expectation of women in the region and the actual delivery intended by these schemes.  The new schemes should be designed keeping in mind the current market trends and should be reviewed periodically.</w:t>
      </w:r>
    </w:p>
    <w:p w:rsidR="00FF7CA6" w:rsidRPr="00FF7CA6" w:rsidRDefault="00FF7CA6" w:rsidP="00FF7CA6">
      <w:pPr>
        <w:pStyle w:val="ListParagraph"/>
        <w:spacing w:after="0" w:line="360" w:lineRule="auto"/>
        <w:jc w:val="both"/>
        <w:rPr>
          <w:rFonts w:cstheme="minorHAnsi"/>
          <w:sz w:val="24"/>
          <w:szCs w:val="24"/>
        </w:rPr>
      </w:pPr>
    </w:p>
    <w:p w:rsidR="00FF7CA6" w:rsidRDefault="00FF7CA6" w:rsidP="00DA62CF">
      <w:pPr>
        <w:pStyle w:val="ListParagraph"/>
        <w:numPr>
          <w:ilvl w:val="0"/>
          <w:numId w:val="37"/>
        </w:numPr>
        <w:spacing w:after="0" w:line="360" w:lineRule="auto"/>
        <w:jc w:val="both"/>
        <w:rPr>
          <w:rFonts w:cstheme="minorHAnsi"/>
          <w:sz w:val="24"/>
          <w:szCs w:val="24"/>
        </w:rPr>
      </w:pPr>
      <w:r w:rsidRPr="00FF7CA6">
        <w:rPr>
          <w:rFonts w:cstheme="minorHAnsi"/>
          <w:sz w:val="24"/>
          <w:szCs w:val="24"/>
        </w:rPr>
        <w:t>Assistance should be provided for forward linkages. For example, a person who avails loan for carpentry should also be provided necessary training</w:t>
      </w:r>
      <w:r w:rsidR="004662CC">
        <w:rPr>
          <w:rFonts w:cstheme="minorHAnsi"/>
          <w:sz w:val="24"/>
          <w:szCs w:val="24"/>
        </w:rPr>
        <w:t xml:space="preserve"> </w:t>
      </w:r>
      <w:r w:rsidR="004662CC" w:rsidRPr="004A5D77">
        <w:rPr>
          <w:rFonts w:cstheme="minorHAnsi"/>
          <w:sz w:val="24"/>
          <w:szCs w:val="24"/>
        </w:rPr>
        <w:t>matching to their</w:t>
      </w:r>
      <w:r w:rsidR="004A5D77" w:rsidRPr="004A5D77">
        <w:rPr>
          <w:rFonts w:cstheme="minorHAnsi"/>
          <w:sz w:val="24"/>
          <w:szCs w:val="24"/>
        </w:rPr>
        <w:t xml:space="preserve"> </w:t>
      </w:r>
      <w:r w:rsidR="004662CC" w:rsidRPr="004A5D77">
        <w:rPr>
          <w:rFonts w:cstheme="minorHAnsi"/>
          <w:sz w:val="24"/>
          <w:szCs w:val="24"/>
        </w:rPr>
        <w:t>business</w:t>
      </w:r>
      <w:r w:rsidRPr="004A5D77">
        <w:rPr>
          <w:rFonts w:cstheme="minorHAnsi"/>
          <w:sz w:val="24"/>
          <w:szCs w:val="24"/>
        </w:rPr>
        <w:t xml:space="preserve"> </w:t>
      </w:r>
      <w:r w:rsidRPr="00FF7CA6">
        <w:rPr>
          <w:rFonts w:cstheme="minorHAnsi"/>
          <w:sz w:val="24"/>
          <w:szCs w:val="24"/>
        </w:rPr>
        <w:t>and financial assistance on how to package, brand and sell the produce at competitive rates in the market.</w:t>
      </w:r>
    </w:p>
    <w:p w:rsidR="004A5D77" w:rsidRPr="004A5D77" w:rsidRDefault="004A5D77" w:rsidP="004A5D77">
      <w:pPr>
        <w:pStyle w:val="ListParagraph"/>
        <w:rPr>
          <w:rFonts w:cstheme="minorHAnsi"/>
          <w:sz w:val="24"/>
          <w:szCs w:val="24"/>
        </w:rPr>
      </w:pPr>
    </w:p>
    <w:p w:rsidR="00FF7CA6" w:rsidRPr="00FF7CA6" w:rsidRDefault="00FF7CA6" w:rsidP="00DA62CF">
      <w:pPr>
        <w:pStyle w:val="ListParagraph"/>
        <w:numPr>
          <w:ilvl w:val="0"/>
          <w:numId w:val="37"/>
        </w:numPr>
        <w:spacing w:after="0" w:line="360" w:lineRule="auto"/>
        <w:jc w:val="both"/>
        <w:rPr>
          <w:rFonts w:cstheme="minorHAnsi"/>
          <w:sz w:val="24"/>
          <w:szCs w:val="24"/>
        </w:rPr>
      </w:pPr>
      <w:r w:rsidRPr="00FF7CA6">
        <w:rPr>
          <w:rFonts w:cstheme="minorHAnsi"/>
          <w:sz w:val="24"/>
          <w:szCs w:val="24"/>
        </w:rPr>
        <w:lastRenderedPageBreak/>
        <w:t>In view of the growing</w:t>
      </w:r>
      <w:r w:rsidRPr="00FF7CA6">
        <w:rPr>
          <w:rFonts w:cstheme="minorHAnsi"/>
          <w:b/>
          <w:sz w:val="24"/>
          <w:szCs w:val="24"/>
        </w:rPr>
        <w:t xml:space="preserve"> </w:t>
      </w:r>
      <w:r w:rsidRPr="00FF7CA6">
        <w:rPr>
          <w:rFonts w:cstheme="minorHAnsi"/>
          <w:sz w:val="24"/>
          <w:szCs w:val="24"/>
        </w:rPr>
        <w:t xml:space="preserve">population of the backward classes in all the districts, it is advisable to increase the volume of the financial assistance. </w:t>
      </w:r>
      <w:r w:rsidRPr="00FF7CA6">
        <w:rPr>
          <w:rFonts w:cstheme="minorHAnsi"/>
          <w:sz w:val="24"/>
          <w:szCs w:val="24"/>
        </w:rPr>
        <w:softHyphen/>
        <w:t>Many beneficiaries submitted that the loans sanctioned to them under the three schemes i.e., Term Loan, Micro Finance Scheme and Mahila Samriddhi Yojna of NBCFDC</w:t>
      </w:r>
      <w:r w:rsidR="0040577F">
        <w:rPr>
          <w:rFonts w:cstheme="minorHAnsi"/>
          <w:sz w:val="24"/>
          <w:szCs w:val="24"/>
        </w:rPr>
        <w:t>,</w:t>
      </w:r>
      <w:r w:rsidRPr="00FF7CA6">
        <w:rPr>
          <w:rFonts w:cstheme="minorHAnsi"/>
          <w:sz w:val="24"/>
          <w:szCs w:val="24"/>
        </w:rPr>
        <w:t xml:space="preserve"> were insufficient to cater to their</w:t>
      </w:r>
      <w:r w:rsidR="0040577F">
        <w:rPr>
          <w:rFonts w:cstheme="minorHAnsi"/>
          <w:sz w:val="24"/>
          <w:szCs w:val="24"/>
        </w:rPr>
        <w:t xml:space="preserve"> </w:t>
      </w:r>
      <w:r w:rsidR="0040577F" w:rsidRPr="004A5D77">
        <w:rPr>
          <w:rFonts w:cstheme="minorHAnsi"/>
          <w:sz w:val="24"/>
          <w:szCs w:val="24"/>
        </w:rPr>
        <w:t>business</w:t>
      </w:r>
      <w:r w:rsidR="0040577F" w:rsidRPr="0040577F">
        <w:rPr>
          <w:rFonts w:cstheme="minorHAnsi"/>
          <w:b/>
          <w:sz w:val="24"/>
          <w:szCs w:val="24"/>
        </w:rPr>
        <w:t xml:space="preserve"> </w:t>
      </w:r>
      <w:r w:rsidRPr="00FF7CA6">
        <w:rPr>
          <w:rFonts w:cstheme="minorHAnsi"/>
          <w:sz w:val="24"/>
          <w:szCs w:val="24"/>
        </w:rPr>
        <w:t xml:space="preserve">needs. Further, </w:t>
      </w:r>
      <w:r w:rsidRPr="00FF7CA6">
        <w:rPr>
          <w:rFonts w:cstheme="minorHAnsi"/>
          <w:bCs/>
          <w:sz w:val="24"/>
          <w:szCs w:val="24"/>
        </w:rPr>
        <w:t>based on the budget of the project proposal, or business plan, the General Term Loan (GTL) amount should be increased depending upon the market value of the document of immovable property submitted by the beneficiary.</w:t>
      </w:r>
    </w:p>
    <w:p w:rsidR="00FF7CA6" w:rsidRPr="00FF7CA6" w:rsidRDefault="00FF7CA6" w:rsidP="00FF7CA6">
      <w:pPr>
        <w:pStyle w:val="ListParagraph"/>
        <w:spacing w:after="0" w:line="360" w:lineRule="auto"/>
        <w:jc w:val="both"/>
        <w:rPr>
          <w:rFonts w:cstheme="minorHAnsi"/>
          <w:sz w:val="24"/>
          <w:szCs w:val="24"/>
        </w:rPr>
      </w:pPr>
    </w:p>
    <w:p w:rsidR="00FF7CA6" w:rsidRPr="00FF7CA6" w:rsidRDefault="00FF7CA6" w:rsidP="00DA62CF">
      <w:pPr>
        <w:pStyle w:val="ListParagraph"/>
        <w:numPr>
          <w:ilvl w:val="0"/>
          <w:numId w:val="37"/>
        </w:numPr>
        <w:spacing w:after="0" w:line="360" w:lineRule="auto"/>
        <w:jc w:val="both"/>
        <w:rPr>
          <w:rFonts w:cstheme="minorHAnsi"/>
          <w:sz w:val="24"/>
          <w:szCs w:val="24"/>
        </w:rPr>
      </w:pPr>
      <w:r w:rsidRPr="00FF7CA6">
        <w:rPr>
          <w:rFonts w:cstheme="minorHAnsi"/>
          <w:sz w:val="24"/>
          <w:szCs w:val="24"/>
        </w:rPr>
        <w:t>The beneficiaries were of the opinion that the rate of interest of the loan amount should be reduced to bring down the list of defaulters. Most of the people who avail loan are from poor background and hence find it difficult to repay loan. It is pertinent to mention that economy of the country has been badly affected in pandemic, with inconsistent income caused by multiple lockdowns throughout the year. Therefore, this situation has made impossible or difficult for them to repay their monthly loan installments.</w:t>
      </w:r>
    </w:p>
    <w:p w:rsidR="00FF7CA6" w:rsidRPr="00FF7CA6" w:rsidRDefault="00FF7CA6" w:rsidP="00FF7CA6">
      <w:pPr>
        <w:pStyle w:val="ListParagraph"/>
        <w:spacing w:after="0" w:line="360" w:lineRule="auto"/>
        <w:rPr>
          <w:rFonts w:cstheme="minorHAnsi"/>
          <w:sz w:val="24"/>
          <w:szCs w:val="24"/>
        </w:rPr>
      </w:pPr>
    </w:p>
    <w:p w:rsidR="00FF7CA6" w:rsidRPr="00FF7CA6" w:rsidRDefault="00FF7CA6" w:rsidP="00DA62CF">
      <w:pPr>
        <w:pStyle w:val="ListParagraph"/>
        <w:numPr>
          <w:ilvl w:val="0"/>
          <w:numId w:val="37"/>
        </w:numPr>
        <w:spacing w:after="0" w:line="360" w:lineRule="auto"/>
        <w:jc w:val="both"/>
        <w:rPr>
          <w:rFonts w:cstheme="minorHAnsi"/>
          <w:bCs/>
          <w:color w:val="000000"/>
          <w:sz w:val="24"/>
          <w:szCs w:val="24"/>
        </w:rPr>
      </w:pPr>
      <w:r w:rsidRPr="00FF7CA6">
        <w:rPr>
          <w:rFonts w:cstheme="minorHAnsi"/>
          <w:bCs/>
          <w:color w:val="000000"/>
          <w:sz w:val="24"/>
          <w:szCs w:val="24"/>
        </w:rPr>
        <w:t>As data indicates around 70% beneficiaries could not prov</w:t>
      </w:r>
      <w:r w:rsidR="004A5D77">
        <w:rPr>
          <w:rFonts w:cstheme="minorHAnsi"/>
          <w:bCs/>
          <w:color w:val="000000"/>
          <w:sz w:val="24"/>
          <w:szCs w:val="24"/>
        </w:rPr>
        <w:t>ide employment to others. N</w:t>
      </w:r>
      <w:r w:rsidRPr="00FF7CA6">
        <w:rPr>
          <w:rFonts w:cstheme="minorHAnsi"/>
          <w:bCs/>
          <w:color w:val="000000"/>
          <w:sz w:val="24"/>
          <w:szCs w:val="24"/>
        </w:rPr>
        <w:t>ot much employment has been generated through the scheme. Out of 600 beneficiaries, around 30% beneficiaries contributed to employment generation. To uplift the economy, it is advisable that NBCFDC should give special preference to those ventures which generate further employment.</w:t>
      </w:r>
    </w:p>
    <w:p w:rsidR="00FF7CA6" w:rsidRPr="00FF7CA6" w:rsidRDefault="00FF7CA6" w:rsidP="00FF7CA6">
      <w:pPr>
        <w:spacing w:after="0" w:line="360" w:lineRule="auto"/>
        <w:jc w:val="both"/>
        <w:rPr>
          <w:rFonts w:cstheme="minorHAnsi"/>
          <w:bCs/>
          <w:color w:val="000000"/>
        </w:rPr>
      </w:pPr>
    </w:p>
    <w:p w:rsidR="00FF7CA6" w:rsidRPr="00FF7CA6" w:rsidRDefault="00FF7CA6" w:rsidP="00DA62CF">
      <w:pPr>
        <w:pStyle w:val="ListParagraph"/>
        <w:numPr>
          <w:ilvl w:val="0"/>
          <w:numId w:val="37"/>
        </w:numPr>
        <w:spacing w:after="0" w:line="360" w:lineRule="auto"/>
        <w:jc w:val="both"/>
        <w:rPr>
          <w:rFonts w:cstheme="minorHAnsi"/>
          <w:bCs/>
          <w:color w:val="000000"/>
          <w:sz w:val="24"/>
          <w:szCs w:val="24"/>
        </w:rPr>
      </w:pPr>
      <w:r w:rsidRPr="00FF7CA6">
        <w:rPr>
          <w:rFonts w:cstheme="minorHAnsi"/>
          <w:bCs/>
          <w:color w:val="000000"/>
          <w:sz w:val="24"/>
          <w:szCs w:val="24"/>
        </w:rPr>
        <w:t xml:space="preserve">NBCFDC should promote </w:t>
      </w:r>
      <w:r w:rsidRPr="00FF7CA6">
        <w:rPr>
          <w:rFonts w:cstheme="minorHAnsi"/>
          <w:sz w:val="24"/>
          <w:szCs w:val="24"/>
        </w:rPr>
        <w:t xml:space="preserve">Skill Development Training. It is observed that business failure is one of the prominent reasons for irregularity in the repayment of loan. Therefore, possible help should be provided for training and nurturing local skills particularly in women centric business activities. </w:t>
      </w:r>
    </w:p>
    <w:p w:rsidR="00FF7CA6" w:rsidRPr="00FF7CA6" w:rsidRDefault="00FF7CA6" w:rsidP="00DA62CF">
      <w:pPr>
        <w:pStyle w:val="ListParagraph"/>
        <w:numPr>
          <w:ilvl w:val="0"/>
          <w:numId w:val="37"/>
        </w:numPr>
        <w:spacing w:after="0" w:line="360" w:lineRule="auto"/>
        <w:jc w:val="both"/>
        <w:rPr>
          <w:rFonts w:cstheme="minorHAnsi"/>
          <w:sz w:val="24"/>
          <w:szCs w:val="24"/>
        </w:rPr>
      </w:pPr>
      <w:r w:rsidRPr="00FF7CA6">
        <w:rPr>
          <w:rFonts w:cstheme="minorHAnsi"/>
          <w:sz w:val="24"/>
          <w:szCs w:val="24"/>
        </w:rPr>
        <w:t>The beneficiaries were looking forward to insurance for their group members and their business (Animals).</w:t>
      </w:r>
    </w:p>
    <w:p w:rsidR="00FF7CA6" w:rsidRPr="00FF7CA6" w:rsidRDefault="00FF7CA6" w:rsidP="00FF7CA6">
      <w:pPr>
        <w:pStyle w:val="ListParagraph"/>
        <w:spacing w:after="0" w:line="360" w:lineRule="auto"/>
        <w:rPr>
          <w:rFonts w:cstheme="minorHAnsi"/>
          <w:sz w:val="24"/>
          <w:szCs w:val="24"/>
        </w:rPr>
      </w:pPr>
    </w:p>
    <w:p w:rsidR="00FF7CA6" w:rsidRPr="00FF7CA6" w:rsidRDefault="00FF7CA6" w:rsidP="00DA62CF">
      <w:pPr>
        <w:pStyle w:val="ListParagraph"/>
        <w:numPr>
          <w:ilvl w:val="0"/>
          <w:numId w:val="37"/>
        </w:numPr>
        <w:spacing w:after="0" w:line="360" w:lineRule="auto"/>
        <w:jc w:val="both"/>
        <w:rPr>
          <w:rFonts w:cstheme="minorHAnsi"/>
          <w:bCs/>
          <w:color w:val="000000"/>
        </w:rPr>
      </w:pPr>
      <w:r w:rsidRPr="00FF7CA6">
        <w:rPr>
          <w:rFonts w:cstheme="minorHAnsi"/>
          <w:color w:val="000000"/>
        </w:rPr>
        <w:lastRenderedPageBreak/>
        <w:t>Since</w:t>
      </w:r>
      <w:r w:rsidR="0032420C">
        <w:rPr>
          <w:rFonts w:cstheme="minorHAnsi"/>
          <w:color w:val="000000"/>
        </w:rPr>
        <w:t xml:space="preserve"> there is a need to improve </w:t>
      </w:r>
      <w:r w:rsidRPr="00FF7CA6">
        <w:rPr>
          <w:rFonts w:cstheme="minorHAnsi"/>
          <w:color w:val="000000"/>
        </w:rPr>
        <w:t>the awareness level regarding other schemes of NBCFDC</w:t>
      </w:r>
      <w:r w:rsidRPr="004A5D77">
        <w:rPr>
          <w:rFonts w:cstheme="minorHAnsi"/>
          <w:color w:val="000000"/>
        </w:rPr>
        <w:t xml:space="preserve">, </w:t>
      </w:r>
      <w:r w:rsidRPr="00FF7CA6">
        <w:rPr>
          <w:rFonts w:cstheme="minorHAnsi"/>
          <w:sz w:val="24"/>
          <w:szCs w:val="24"/>
        </w:rPr>
        <w:t>NBCFDC must place big hoardings of their schemes in the premises of SCA. Further an advertising pamphlet may be given to all beneficiaries at the time of sanctioning the loan so that they can be acquainted with the other schemes.</w:t>
      </w:r>
    </w:p>
    <w:p w:rsidR="00FF7CA6" w:rsidRDefault="00FF7CA6" w:rsidP="00FF7CA6">
      <w:pPr>
        <w:pStyle w:val="ListParagraph"/>
        <w:spacing w:after="0" w:line="360" w:lineRule="auto"/>
        <w:jc w:val="both"/>
        <w:rPr>
          <w:rFonts w:cstheme="minorHAnsi"/>
          <w:bCs/>
          <w:color w:val="000000"/>
        </w:rPr>
      </w:pPr>
    </w:p>
    <w:p w:rsidR="00FF7CA6" w:rsidRPr="004A5D77" w:rsidRDefault="00FF7CA6" w:rsidP="00DA62CF">
      <w:pPr>
        <w:pStyle w:val="ListParagraph"/>
        <w:numPr>
          <w:ilvl w:val="0"/>
          <w:numId w:val="37"/>
        </w:numPr>
        <w:spacing w:after="0" w:line="360" w:lineRule="auto"/>
        <w:jc w:val="both"/>
        <w:rPr>
          <w:rFonts w:eastAsia="Times New Roman" w:cstheme="minorHAnsi"/>
          <w:color w:val="000000" w:themeColor="text1"/>
          <w:sz w:val="24"/>
          <w:szCs w:val="24"/>
        </w:rPr>
      </w:pPr>
      <w:r w:rsidRPr="00FF7CA6">
        <w:rPr>
          <w:rFonts w:cstheme="minorHAnsi"/>
          <w:bCs/>
          <w:color w:val="000000"/>
          <w:sz w:val="24"/>
          <w:szCs w:val="24"/>
        </w:rPr>
        <w:t>The analysis of repayment schedule revealed the mismatch of agreed and actual payment schedule. NBCFDC should scrutinise the schedule at periodic intervals</w:t>
      </w:r>
      <w:r w:rsidR="006E2A21">
        <w:rPr>
          <w:rFonts w:cstheme="minorHAnsi"/>
          <w:bCs/>
          <w:color w:val="000000"/>
          <w:sz w:val="24"/>
          <w:szCs w:val="24"/>
        </w:rPr>
        <w:t>,</w:t>
      </w:r>
      <w:r w:rsidRPr="00FF7CA6">
        <w:rPr>
          <w:rFonts w:cstheme="minorHAnsi"/>
          <w:bCs/>
          <w:color w:val="000000"/>
          <w:sz w:val="24"/>
          <w:szCs w:val="24"/>
        </w:rPr>
        <w:t xml:space="preserve"> so as to curb the possibility of non-performing assets</w:t>
      </w:r>
      <w:r w:rsidRPr="004A5D77">
        <w:rPr>
          <w:rFonts w:cstheme="minorHAnsi"/>
          <w:bCs/>
          <w:color w:val="000000" w:themeColor="text1"/>
          <w:sz w:val="24"/>
          <w:szCs w:val="24"/>
        </w:rPr>
        <w:t>.</w:t>
      </w:r>
      <w:r w:rsidR="004A5D77">
        <w:rPr>
          <w:rFonts w:cstheme="minorHAnsi"/>
          <w:bCs/>
          <w:color w:val="000000" w:themeColor="text1"/>
          <w:sz w:val="24"/>
          <w:szCs w:val="24"/>
        </w:rPr>
        <w:t xml:space="preserve"> </w:t>
      </w:r>
      <w:r w:rsidR="006E2A21" w:rsidRPr="004A5D77">
        <w:rPr>
          <w:rFonts w:cstheme="minorHAnsi"/>
          <w:bCs/>
          <w:color w:val="000000" w:themeColor="text1"/>
          <w:sz w:val="24"/>
          <w:szCs w:val="24"/>
        </w:rPr>
        <w:t xml:space="preserve"> Needs to shift to the Actionable points at SCA level.</w:t>
      </w:r>
    </w:p>
    <w:p w:rsidR="00FF7CA6" w:rsidRPr="006E2A21" w:rsidRDefault="00FF7CA6" w:rsidP="00FF7CA6">
      <w:pPr>
        <w:pStyle w:val="ListParagraph"/>
        <w:spacing w:after="0" w:line="360" w:lineRule="auto"/>
        <w:rPr>
          <w:rFonts w:eastAsia="Times New Roman" w:cstheme="minorHAnsi"/>
          <w:b/>
          <w:color w:val="FF0000"/>
          <w:sz w:val="24"/>
          <w:szCs w:val="24"/>
          <w:u w:val="single"/>
        </w:rPr>
      </w:pPr>
    </w:p>
    <w:p w:rsidR="00FF7CA6" w:rsidRPr="00FF7CA6" w:rsidRDefault="00FF7CA6" w:rsidP="00DA62CF">
      <w:pPr>
        <w:pStyle w:val="ListParagraph"/>
        <w:numPr>
          <w:ilvl w:val="0"/>
          <w:numId w:val="37"/>
        </w:numPr>
        <w:spacing w:after="0" w:line="360" w:lineRule="auto"/>
        <w:jc w:val="both"/>
        <w:rPr>
          <w:rFonts w:eastAsia="Times New Roman" w:cstheme="minorHAnsi"/>
          <w:color w:val="000000"/>
          <w:sz w:val="24"/>
          <w:szCs w:val="24"/>
        </w:rPr>
      </w:pPr>
      <w:r w:rsidRPr="00FF7CA6">
        <w:rPr>
          <w:rFonts w:cstheme="minorHAnsi"/>
          <w:color w:val="000000"/>
          <w:sz w:val="24"/>
          <w:szCs w:val="24"/>
        </w:rPr>
        <w:t>Many beneficiaries shared that they experienced difficulties in getting the loan. The primary difficulty as mentioned by the beneficiaries was – ‘different legal formalities to be complied with’. Since majority of the population of different schemes is not much educated, NBCFDC should make attempt to simplify the procedures. For this training should be imparted to official staff of SCAs and resource persons of the districts to overcome practical difficulties of clients.</w:t>
      </w:r>
    </w:p>
    <w:p w:rsidR="00FF7CA6" w:rsidRPr="00FF7CA6" w:rsidRDefault="00FF7CA6" w:rsidP="00FF7CA6">
      <w:pPr>
        <w:pStyle w:val="ListParagraph"/>
        <w:spacing w:after="0" w:line="360" w:lineRule="auto"/>
        <w:jc w:val="both"/>
        <w:rPr>
          <w:rFonts w:eastAsia="Times New Roman" w:cstheme="minorHAnsi"/>
          <w:color w:val="000000"/>
          <w:sz w:val="24"/>
          <w:szCs w:val="24"/>
        </w:rPr>
      </w:pPr>
    </w:p>
    <w:p w:rsidR="0029274C" w:rsidRPr="00CA7F0F" w:rsidRDefault="00FF7CA6" w:rsidP="00DA62CF">
      <w:pPr>
        <w:pStyle w:val="ListParagraph"/>
        <w:numPr>
          <w:ilvl w:val="0"/>
          <w:numId w:val="37"/>
        </w:numPr>
        <w:spacing w:after="0" w:line="360" w:lineRule="auto"/>
        <w:jc w:val="both"/>
        <w:rPr>
          <w:rFonts w:eastAsia="Times New Roman" w:cstheme="minorHAnsi"/>
          <w:color w:val="000000"/>
          <w:sz w:val="24"/>
          <w:szCs w:val="24"/>
        </w:rPr>
      </w:pPr>
      <w:r w:rsidRPr="00CA7F0F">
        <w:rPr>
          <w:rFonts w:cstheme="minorHAnsi"/>
          <w:color w:val="000000"/>
          <w:sz w:val="24"/>
          <w:szCs w:val="24"/>
        </w:rPr>
        <w:t>The beneficiaries feel that the process of sanctioning the loan is very lengthy. Some of the respondents</w:t>
      </w:r>
      <w:r w:rsidR="0042561F" w:rsidRPr="00CA7F0F">
        <w:rPr>
          <w:rFonts w:cstheme="minorHAnsi"/>
          <w:color w:val="000000"/>
          <w:sz w:val="24"/>
          <w:szCs w:val="24"/>
        </w:rPr>
        <w:t xml:space="preserve"> </w:t>
      </w:r>
      <w:r w:rsidRPr="00CA7F0F">
        <w:rPr>
          <w:rFonts w:cstheme="minorHAnsi"/>
          <w:color w:val="000000"/>
          <w:sz w:val="24"/>
          <w:szCs w:val="24"/>
        </w:rPr>
        <w:t>even mentioned that they got the sanctio</w:t>
      </w:r>
      <w:r w:rsidR="00CA7F0F" w:rsidRPr="00CA7F0F">
        <w:rPr>
          <w:rFonts w:cstheme="minorHAnsi"/>
          <w:color w:val="000000"/>
          <w:sz w:val="24"/>
          <w:szCs w:val="24"/>
        </w:rPr>
        <w:t xml:space="preserve">ned loan even after a period of more than 6 months. </w:t>
      </w:r>
      <w:r w:rsidRPr="00CA7F0F">
        <w:rPr>
          <w:rFonts w:cstheme="minorHAnsi"/>
          <w:color w:val="000000"/>
          <w:sz w:val="24"/>
          <w:szCs w:val="24"/>
        </w:rPr>
        <w:t xml:space="preserve">NBCFDC should institute mechanism wherein this time for getting the loan can be reduced. The loans must be sanctioned within two months from the date of application and must be disbursed within one month from the date of sanctioning </w:t>
      </w:r>
      <w:r w:rsidRPr="00CA7F0F">
        <w:rPr>
          <w:rFonts w:cstheme="minorHAnsi"/>
          <w:sz w:val="24"/>
          <w:szCs w:val="24"/>
        </w:rPr>
        <w:t>so that the beneficiaries may start their activities in time</w:t>
      </w:r>
      <w:r w:rsidRPr="00CA7F0F">
        <w:rPr>
          <w:rFonts w:cstheme="minorHAnsi"/>
          <w:color w:val="000000"/>
          <w:sz w:val="24"/>
          <w:szCs w:val="24"/>
        </w:rPr>
        <w:t xml:space="preserve">. Further </w:t>
      </w:r>
      <w:r w:rsidRPr="00CA7F0F">
        <w:rPr>
          <w:rFonts w:cstheme="minorHAnsi"/>
          <w:sz w:val="24"/>
          <w:szCs w:val="24"/>
        </w:rPr>
        <w:t>the format of application and their enclosures should be in a simplified manner which will ease the loan process.</w:t>
      </w:r>
      <w:r w:rsidR="0042561F" w:rsidRPr="00CA7F0F">
        <w:rPr>
          <w:rFonts w:cstheme="minorHAnsi"/>
          <w:sz w:val="24"/>
          <w:szCs w:val="24"/>
        </w:rPr>
        <w:t xml:space="preserve"> It is also suggested that to reduce the time of disbursement, NBCFDC need to keep regular follow up for disbursement of</w:t>
      </w:r>
      <w:r w:rsidR="00AE26E3" w:rsidRPr="00CA7F0F">
        <w:rPr>
          <w:rFonts w:cstheme="minorHAnsi"/>
          <w:sz w:val="24"/>
          <w:szCs w:val="24"/>
        </w:rPr>
        <w:t xml:space="preserve"> the applied loan amount by the</w:t>
      </w:r>
      <w:r w:rsidR="0042561F" w:rsidRPr="00CA7F0F">
        <w:rPr>
          <w:rFonts w:cstheme="minorHAnsi"/>
          <w:sz w:val="24"/>
          <w:szCs w:val="24"/>
        </w:rPr>
        <w:t xml:space="preserve"> SCA </w:t>
      </w:r>
      <w:r w:rsidR="00CA7F0F" w:rsidRPr="00CA7F0F">
        <w:rPr>
          <w:rFonts w:cstheme="minorHAnsi"/>
          <w:sz w:val="24"/>
          <w:szCs w:val="24"/>
        </w:rPr>
        <w:t>in a timely manner.</w:t>
      </w:r>
      <w:r w:rsidR="0042561F" w:rsidRPr="00CA7F0F">
        <w:rPr>
          <w:rFonts w:cstheme="minorHAnsi"/>
          <w:sz w:val="24"/>
          <w:szCs w:val="24"/>
        </w:rPr>
        <w:t xml:space="preserve"> NBCFDC may ask the SCA to send quarterly report of disbursed loan amount to know the disbursement status, so that timely disbursement to the beneficiaries could be made</w:t>
      </w:r>
      <w:r w:rsidR="00CA7F0F" w:rsidRPr="00CA7F0F">
        <w:rPr>
          <w:rFonts w:cstheme="minorHAnsi"/>
          <w:sz w:val="24"/>
          <w:szCs w:val="24"/>
        </w:rPr>
        <w:t>.</w:t>
      </w:r>
    </w:p>
    <w:p w:rsidR="00FF7CA6" w:rsidRDefault="0029274C" w:rsidP="00DA62CF">
      <w:pPr>
        <w:pStyle w:val="ListParagraph"/>
        <w:numPr>
          <w:ilvl w:val="0"/>
          <w:numId w:val="37"/>
        </w:numPr>
        <w:spacing w:after="0" w:line="360" w:lineRule="auto"/>
        <w:jc w:val="both"/>
        <w:rPr>
          <w:rFonts w:eastAsia="Times New Roman" w:cstheme="minorHAnsi"/>
          <w:color w:val="000000"/>
          <w:sz w:val="24"/>
          <w:szCs w:val="24"/>
        </w:rPr>
      </w:pPr>
      <w:r w:rsidRPr="00CA7F0F">
        <w:rPr>
          <w:rFonts w:eastAsia="Times New Roman" w:cstheme="minorHAnsi"/>
          <w:color w:val="000000"/>
          <w:sz w:val="24"/>
          <w:szCs w:val="24"/>
        </w:rPr>
        <w:lastRenderedPageBreak/>
        <w:t xml:space="preserve">It has been observed that most of the beneficiaries in their feedback have requested to enhance the loan amount as </w:t>
      </w:r>
      <w:r w:rsidR="002261B8" w:rsidRPr="00CA7F0F">
        <w:rPr>
          <w:rFonts w:eastAsia="Times New Roman" w:cstheme="minorHAnsi"/>
          <w:color w:val="000000"/>
          <w:sz w:val="24"/>
          <w:szCs w:val="24"/>
        </w:rPr>
        <w:t>the</w:t>
      </w:r>
      <w:r w:rsidR="00CA7F0F" w:rsidRPr="00CA7F0F">
        <w:rPr>
          <w:rFonts w:eastAsia="Times New Roman" w:cstheme="minorHAnsi"/>
          <w:color w:val="000000"/>
          <w:sz w:val="24"/>
          <w:szCs w:val="24"/>
        </w:rPr>
        <w:t xml:space="preserve"> sanctioned amount was insufficient to meet their needs. Sometimes setting up a business requires a heavy funding. </w:t>
      </w:r>
      <w:r w:rsidR="002261B8" w:rsidRPr="00CA7F0F">
        <w:rPr>
          <w:rFonts w:eastAsia="Times New Roman" w:cstheme="minorHAnsi"/>
          <w:color w:val="000000"/>
          <w:sz w:val="24"/>
          <w:szCs w:val="24"/>
        </w:rPr>
        <w:t xml:space="preserve"> </w:t>
      </w:r>
      <w:r w:rsidR="00CA7F0F">
        <w:rPr>
          <w:rFonts w:eastAsia="Times New Roman" w:cstheme="minorHAnsi"/>
          <w:color w:val="000000"/>
          <w:sz w:val="24"/>
          <w:szCs w:val="24"/>
        </w:rPr>
        <w:t xml:space="preserve">For getting a higher amount of loan they are required to mortgage some of their valuable articles while the situation is that on account of their poor social- economic conditions they are unable to provide any such valuable article which can be mortgaged. </w:t>
      </w:r>
    </w:p>
    <w:p w:rsidR="00CA7F0F" w:rsidRPr="00CA7F0F" w:rsidRDefault="00CA7F0F" w:rsidP="00CA7F0F">
      <w:pPr>
        <w:pStyle w:val="ListParagraph"/>
        <w:spacing w:after="0" w:line="360" w:lineRule="auto"/>
        <w:jc w:val="both"/>
        <w:rPr>
          <w:rFonts w:eastAsia="Times New Roman" w:cstheme="minorHAnsi"/>
          <w:color w:val="000000"/>
          <w:sz w:val="24"/>
          <w:szCs w:val="24"/>
        </w:rPr>
      </w:pPr>
    </w:p>
    <w:p w:rsidR="00FF7CA6" w:rsidRPr="00FF7CA6" w:rsidRDefault="00FF7CA6" w:rsidP="00DA62CF">
      <w:pPr>
        <w:pStyle w:val="ListParagraph"/>
        <w:numPr>
          <w:ilvl w:val="0"/>
          <w:numId w:val="37"/>
        </w:numPr>
        <w:spacing w:after="0" w:line="360" w:lineRule="auto"/>
        <w:jc w:val="both"/>
        <w:rPr>
          <w:rFonts w:eastAsia="Times New Roman" w:cstheme="minorHAnsi"/>
          <w:color w:val="000000"/>
          <w:sz w:val="24"/>
          <w:szCs w:val="24"/>
        </w:rPr>
      </w:pPr>
      <w:r w:rsidRPr="00FF7CA6">
        <w:rPr>
          <w:rFonts w:cstheme="minorHAnsi"/>
          <w:sz w:val="24"/>
          <w:szCs w:val="24"/>
        </w:rPr>
        <w:t xml:space="preserve">Since a significant number of beneficiaries in the study were from rural areas, it is suggested that the household income limit should be revised so that maximum people can avail the loan boosting up self-employment avenues. </w:t>
      </w:r>
    </w:p>
    <w:p w:rsidR="00FF7CA6" w:rsidRPr="00FF7CA6" w:rsidRDefault="00FF7CA6" w:rsidP="00FF7CA6">
      <w:pPr>
        <w:pStyle w:val="ListParagraph"/>
        <w:spacing w:after="0" w:line="360" w:lineRule="auto"/>
        <w:rPr>
          <w:rFonts w:eastAsia="Times New Roman" w:cstheme="minorHAnsi"/>
          <w:color w:val="000000"/>
          <w:sz w:val="24"/>
          <w:szCs w:val="24"/>
        </w:rPr>
      </w:pPr>
    </w:p>
    <w:p w:rsidR="00FF7CA6" w:rsidRPr="00FF7CA6" w:rsidRDefault="00FF7CA6" w:rsidP="00DA62CF">
      <w:pPr>
        <w:pStyle w:val="ListParagraph"/>
        <w:numPr>
          <w:ilvl w:val="0"/>
          <w:numId w:val="37"/>
        </w:numPr>
        <w:spacing w:after="0" w:line="360" w:lineRule="auto"/>
        <w:jc w:val="both"/>
        <w:rPr>
          <w:rFonts w:cstheme="minorHAnsi"/>
          <w:sz w:val="24"/>
          <w:szCs w:val="24"/>
        </w:rPr>
      </w:pPr>
      <w:r w:rsidRPr="00FF7CA6">
        <w:rPr>
          <w:rFonts w:cstheme="minorHAnsi"/>
          <w:sz w:val="24"/>
          <w:szCs w:val="24"/>
        </w:rPr>
        <w:t>The widows and physically challenged members expected special privileges like low rate of interest and subsidy for the loan amount.</w:t>
      </w:r>
    </w:p>
    <w:p w:rsidR="00FF7CA6" w:rsidRPr="00FF7CA6" w:rsidRDefault="00FF7CA6" w:rsidP="00FF7CA6">
      <w:pPr>
        <w:pStyle w:val="ListParagraph"/>
        <w:spacing w:after="0" w:line="360" w:lineRule="auto"/>
        <w:rPr>
          <w:rFonts w:cstheme="minorHAnsi"/>
          <w:sz w:val="24"/>
          <w:szCs w:val="24"/>
        </w:rPr>
      </w:pPr>
    </w:p>
    <w:p w:rsidR="00FF7CA6" w:rsidRPr="00FF7CA6" w:rsidRDefault="00FF7CA6" w:rsidP="00DA62CF">
      <w:pPr>
        <w:pStyle w:val="ListParagraph"/>
        <w:numPr>
          <w:ilvl w:val="0"/>
          <w:numId w:val="37"/>
        </w:numPr>
        <w:spacing w:after="0" w:line="360" w:lineRule="auto"/>
        <w:jc w:val="both"/>
        <w:rPr>
          <w:rFonts w:cstheme="minorHAnsi"/>
          <w:sz w:val="24"/>
          <w:szCs w:val="24"/>
        </w:rPr>
      </w:pPr>
      <w:r w:rsidRPr="00FF7CA6">
        <w:rPr>
          <w:rFonts w:cstheme="minorHAnsi"/>
          <w:sz w:val="24"/>
          <w:szCs w:val="24"/>
        </w:rPr>
        <w:t>Education is a catalyst for social transformation and social change. It is noted that there were no takers for education loan barring few exceptions. There is need to create awareness to avail the education loan and develop related skills among the beneficiaries so that there is a scope for their employability in different sectors.</w:t>
      </w:r>
    </w:p>
    <w:p w:rsidR="00FF7CA6" w:rsidRPr="00FF7CA6" w:rsidRDefault="00FF7CA6" w:rsidP="00FF7CA6">
      <w:pPr>
        <w:pStyle w:val="ListParagraph"/>
        <w:spacing w:after="0" w:line="360" w:lineRule="auto"/>
        <w:rPr>
          <w:rFonts w:cstheme="minorHAnsi"/>
          <w:sz w:val="24"/>
          <w:szCs w:val="24"/>
        </w:rPr>
      </w:pPr>
    </w:p>
    <w:p w:rsidR="00FF7CA6" w:rsidRPr="00FF7CA6" w:rsidRDefault="00FF7CA6" w:rsidP="00DA62CF">
      <w:pPr>
        <w:pStyle w:val="ListParagraph"/>
        <w:numPr>
          <w:ilvl w:val="0"/>
          <w:numId w:val="37"/>
        </w:numPr>
        <w:spacing w:after="0" w:line="360" w:lineRule="auto"/>
        <w:jc w:val="both"/>
        <w:rPr>
          <w:rFonts w:cstheme="minorHAnsi"/>
          <w:sz w:val="24"/>
          <w:szCs w:val="24"/>
        </w:rPr>
      </w:pPr>
      <w:r w:rsidRPr="00FF7CA6">
        <w:rPr>
          <w:rFonts w:cstheme="minorHAnsi"/>
          <w:sz w:val="24"/>
          <w:szCs w:val="24"/>
        </w:rPr>
        <w:t>The study finds that the loan amount taken by the studied population is not adequate enough to bring out marked improvement in the lifestyles of beneficiaries. NBCFDC may reconsider increasing the loan amount of the schemes under the present study to experience perceptible change by the beneficiaries in their lives.</w:t>
      </w:r>
    </w:p>
    <w:p w:rsidR="00FF7CA6" w:rsidRPr="00FF7CA6" w:rsidRDefault="00FF7CA6" w:rsidP="00FF7CA6">
      <w:pPr>
        <w:pStyle w:val="ListParagraph"/>
        <w:spacing w:after="0" w:line="360" w:lineRule="auto"/>
        <w:rPr>
          <w:rFonts w:cstheme="minorHAnsi"/>
          <w:sz w:val="24"/>
          <w:szCs w:val="24"/>
        </w:rPr>
      </w:pPr>
    </w:p>
    <w:p w:rsidR="00FF7CA6" w:rsidRPr="00FF7CA6" w:rsidRDefault="00FF7CA6" w:rsidP="00DA62CF">
      <w:pPr>
        <w:pStyle w:val="ListParagraph"/>
        <w:numPr>
          <w:ilvl w:val="0"/>
          <w:numId w:val="37"/>
        </w:numPr>
        <w:spacing w:after="0" w:line="360" w:lineRule="auto"/>
        <w:jc w:val="both"/>
        <w:rPr>
          <w:rFonts w:cstheme="minorHAnsi"/>
          <w:sz w:val="24"/>
          <w:szCs w:val="24"/>
        </w:rPr>
      </w:pPr>
      <w:r w:rsidRPr="00FF7CA6">
        <w:rPr>
          <w:rFonts w:cstheme="minorHAnsi"/>
          <w:sz w:val="24"/>
          <w:szCs w:val="24"/>
        </w:rPr>
        <w:t xml:space="preserve">A mobile app can be designed to provide end to end communication (comments, suggestions, query) from the side of the applicant. It will also provide the beneficiaries a hassle-free process of procuring the loan wherein they can get information about receiving the instalments and checking the update and status of their loan For NBCFDC and SCA a location-based tracker could be made available in the app so as to keep a </w:t>
      </w:r>
      <w:r w:rsidRPr="00FF7CA6">
        <w:rPr>
          <w:rFonts w:cstheme="minorHAnsi"/>
          <w:sz w:val="24"/>
          <w:szCs w:val="24"/>
        </w:rPr>
        <w:lastRenderedPageBreak/>
        <w:t xml:space="preserve">track of the shop/ occupation of the beneficiary. This will also help them spot the defaulter more easily and quickly. </w:t>
      </w:r>
    </w:p>
    <w:p w:rsidR="00FF7CA6" w:rsidRPr="00FF7CA6" w:rsidRDefault="00FF7CA6" w:rsidP="00FF7CA6">
      <w:pPr>
        <w:pStyle w:val="ListParagraph"/>
        <w:spacing w:after="0" w:line="360" w:lineRule="auto"/>
        <w:rPr>
          <w:rFonts w:cstheme="minorHAnsi"/>
          <w:sz w:val="24"/>
          <w:szCs w:val="24"/>
        </w:rPr>
      </w:pPr>
    </w:p>
    <w:p w:rsidR="00B463DB" w:rsidRDefault="00FF7CA6" w:rsidP="00DA62CF">
      <w:pPr>
        <w:pStyle w:val="ListParagraph"/>
        <w:numPr>
          <w:ilvl w:val="0"/>
          <w:numId w:val="37"/>
        </w:numPr>
        <w:spacing w:after="0" w:line="360" w:lineRule="auto"/>
        <w:jc w:val="both"/>
        <w:rPr>
          <w:rFonts w:cstheme="minorHAnsi"/>
          <w:sz w:val="24"/>
          <w:szCs w:val="24"/>
        </w:rPr>
      </w:pPr>
      <w:r w:rsidRPr="00FF7CA6">
        <w:rPr>
          <w:rFonts w:cstheme="minorHAnsi"/>
          <w:sz w:val="24"/>
          <w:szCs w:val="24"/>
        </w:rPr>
        <w:t>The responsibility for disbursement of online loan should be given to the district units instead of SCA. This is because majority district units are unable to track the disbursement of instalments, which take more than 12 months to be transferred into the accounts of the beneficiaries.</w:t>
      </w:r>
    </w:p>
    <w:p w:rsidR="00B463DB" w:rsidRPr="00B463DB" w:rsidRDefault="00B463DB" w:rsidP="00B463DB">
      <w:pPr>
        <w:pStyle w:val="ListParagraph"/>
        <w:rPr>
          <w:rFonts w:cstheme="minorHAnsi"/>
          <w:sz w:val="24"/>
          <w:szCs w:val="24"/>
        </w:rPr>
      </w:pPr>
    </w:p>
    <w:p w:rsidR="00FF7CA6" w:rsidRPr="00B463DB" w:rsidRDefault="00FF7CA6" w:rsidP="00DA62CF">
      <w:pPr>
        <w:pStyle w:val="ListParagraph"/>
        <w:numPr>
          <w:ilvl w:val="0"/>
          <w:numId w:val="37"/>
        </w:numPr>
        <w:spacing w:after="0" w:line="360" w:lineRule="auto"/>
        <w:jc w:val="both"/>
        <w:rPr>
          <w:rFonts w:cstheme="minorHAnsi"/>
          <w:sz w:val="24"/>
          <w:szCs w:val="24"/>
        </w:rPr>
      </w:pPr>
      <w:r w:rsidRPr="00B463DB">
        <w:rPr>
          <w:rFonts w:cstheme="minorHAnsi"/>
          <w:sz w:val="24"/>
          <w:szCs w:val="24"/>
        </w:rPr>
        <w:t xml:space="preserve">The districts units receive information much later about the transfer of loan in the accounts of beneficiaries. Moreover, this will also reduce the burden of the SCA and hold the district units accountable for their actions. </w:t>
      </w:r>
    </w:p>
    <w:p w:rsidR="00FF7CA6" w:rsidRPr="00FF7CA6" w:rsidRDefault="00FF7CA6" w:rsidP="00FF7CA6">
      <w:pPr>
        <w:pStyle w:val="ListParagraph"/>
        <w:spacing w:after="0" w:line="360" w:lineRule="auto"/>
        <w:ind w:left="360"/>
        <w:rPr>
          <w:rFonts w:cstheme="minorHAnsi"/>
          <w:b/>
          <w:bCs/>
          <w:sz w:val="24"/>
          <w:szCs w:val="24"/>
        </w:rPr>
      </w:pPr>
    </w:p>
    <w:p w:rsidR="00A0218D" w:rsidRPr="00A0218D" w:rsidRDefault="00A0218D" w:rsidP="00A0218D">
      <w:pPr>
        <w:tabs>
          <w:tab w:val="left" w:pos="1411"/>
        </w:tabs>
        <w:spacing w:after="0" w:line="360" w:lineRule="auto"/>
        <w:rPr>
          <w:rFonts w:cstheme="minorHAnsi"/>
          <w:b/>
          <w:bCs/>
          <w:sz w:val="28"/>
        </w:rPr>
      </w:pPr>
      <w:r w:rsidRPr="00A0218D">
        <w:rPr>
          <w:rFonts w:cstheme="minorHAnsi"/>
          <w:b/>
          <w:bCs/>
          <w:sz w:val="28"/>
        </w:rPr>
        <w:t>Limitations of the study</w:t>
      </w:r>
    </w:p>
    <w:p w:rsidR="00A0218D" w:rsidRPr="00FF7CA6" w:rsidRDefault="00A0218D" w:rsidP="00A0218D">
      <w:pPr>
        <w:spacing w:after="0" w:line="360" w:lineRule="auto"/>
        <w:rPr>
          <w:rFonts w:cstheme="minorHAnsi"/>
          <w:b/>
          <w:bCs/>
          <w:u w:val="single"/>
        </w:rPr>
      </w:pPr>
    </w:p>
    <w:p w:rsidR="00A0218D" w:rsidRPr="00FF7CA6" w:rsidRDefault="00A0218D" w:rsidP="00A0218D">
      <w:pPr>
        <w:spacing w:after="0" w:line="360" w:lineRule="auto"/>
        <w:jc w:val="both"/>
        <w:rPr>
          <w:rFonts w:cstheme="minorHAnsi"/>
        </w:rPr>
      </w:pPr>
      <w:r w:rsidRPr="00FF7CA6">
        <w:rPr>
          <w:rFonts w:cstheme="minorHAnsi"/>
        </w:rPr>
        <w:t>1) Initially when the study was awarded in August, Rajasthan had high number of COVID cases and therefore the process of field visits got delayed. However, when the study team contacted the centers for the visit, they were told to delay their visit on account of Gram Panchayat election which was to be held in the districts of Rajasthan. As a result of this, visit of the study team to various districts got delayed by 15 days.</w:t>
      </w:r>
    </w:p>
    <w:p w:rsidR="00A0218D" w:rsidRPr="00FF7CA6" w:rsidRDefault="00A0218D" w:rsidP="00A0218D">
      <w:pPr>
        <w:spacing w:after="0" w:line="360" w:lineRule="auto"/>
        <w:jc w:val="both"/>
        <w:rPr>
          <w:rFonts w:cstheme="minorHAnsi"/>
        </w:rPr>
      </w:pPr>
    </w:p>
    <w:p w:rsidR="00A0218D" w:rsidRPr="00FF7CA6" w:rsidRDefault="00A0218D" w:rsidP="00A0218D">
      <w:pPr>
        <w:spacing w:after="0" w:line="360" w:lineRule="auto"/>
        <w:jc w:val="both"/>
        <w:rPr>
          <w:rFonts w:cstheme="minorHAnsi"/>
        </w:rPr>
      </w:pPr>
      <w:r w:rsidRPr="00FF7CA6">
        <w:rPr>
          <w:rFonts w:cstheme="minorHAnsi"/>
        </w:rPr>
        <w:t xml:space="preserve">2) In some districts, study team could meet a small number of beneficiaries at the centre despite the fact that centre officials were informed many times in advance about the visit. In some cases study team hired a taxi to collect data from beneficiaries who were staying 20-30 km away from the centre. The beneficiaries were also hesitant in showing up on the center due to fear of contracting COVID. They believed that anybody who has come from towns could be a carrier of COVID. </w:t>
      </w:r>
    </w:p>
    <w:p w:rsidR="00A0218D" w:rsidRPr="00FF7CA6" w:rsidRDefault="00A0218D" w:rsidP="00A0218D">
      <w:pPr>
        <w:spacing w:after="0" w:line="360" w:lineRule="auto"/>
        <w:jc w:val="both"/>
        <w:rPr>
          <w:rFonts w:cstheme="minorHAnsi"/>
        </w:rPr>
      </w:pPr>
    </w:p>
    <w:p w:rsidR="00A0218D" w:rsidRPr="00C022FE" w:rsidRDefault="00A0218D" w:rsidP="00A0218D">
      <w:pPr>
        <w:spacing w:after="0" w:line="360" w:lineRule="auto"/>
        <w:jc w:val="both"/>
        <w:rPr>
          <w:rFonts w:cstheme="minorHAnsi"/>
        </w:rPr>
      </w:pPr>
      <w:r w:rsidRPr="00C022FE">
        <w:rPr>
          <w:rFonts w:cstheme="minorHAnsi"/>
        </w:rPr>
        <w:t xml:space="preserve">3) The study team found it difficult to contact the resource persons in some districts as they did not pick up calls or either disconnected after knowing the objective of the study. They were </w:t>
      </w:r>
      <w:r w:rsidRPr="00C022FE">
        <w:rPr>
          <w:rFonts w:cstheme="minorHAnsi"/>
        </w:rPr>
        <w:lastRenderedPageBreak/>
        <w:t xml:space="preserve">unwilling to cooperate with the study team citing overload of work and inadequacy of staff in their districts. </w:t>
      </w:r>
    </w:p>
    <w:p w:rsidR="00A0218D" w:rsidRPr="00FF7CA6" w:rsidRDefault="00A0218D" w:rsidP="00A0218D">
      <w:pPr>
        <w:spacing w:after="0" w:line="360" w:lineRule="auto"/>
        <w:jc w:val="both"/>
        <w:rPr>
          <w:rFonts w:cstheme="minorHAnsi"/>
        </w:rPr>
      </w:pPr>
    </w:p>
    <w:p w:rsidR="00A0218D" w:rsidRPr="00FF7CA6" w:rsidRDefault="00A0218D" w:rsidP="00A0218D">
      <w:pPr>
        <w:spacing w:after="0" w:line="360" w:lineRule="auto"/>
        <w:jc w:val="both"/>
        <w:rPr>
          <w:rFonts w:cstheme="minorHAnsi"/>
        </w:rPr>
      </w:pPr>
      <w:r w:rsidRPr="00FF7CA6">
        <w:rPr>
          <w:rFonts w:cstheme="minorHAnsi"/>
        </w:rPr>
        <w:t xml:space="preserve">4)  During the study period, it was learnt that Rajasthan government had organized a month-long campaign ‘Prashasan Shehro ke Sang, Prashasan Gaon ke Sang’ in all the districts of Rajasthan till the month of December. All the resource persons had been assigned duties and were posted in different districts. Therefore, the study team faced lot of the difficulty in coordinating with district coordinators and collecting data. </w:t>
      </w:r>
    </w:p>
    <w:p w:rsidR="00A0218D" w:rsidRPr="00FF7CA6" w:rsidRDefault="00A0218D" w:rsidP="00A0218D">
      <w:pPr>
        <w:spacing w:after="0" w:line="360" w:lineRule="auto"/>
        <w:jc w:val="both"/>
        <w:rPr>
          <w:rFonts w:cstheme="minorHAnsi"/>
        </w:rPr>
      </w:pPr>
    </w:p>
    <w:p w:rsidR="00A0218D" w:rsidRPr="00C022FE" w:rsidRDefault="00A0218D" w:rsidP="00A0218D">
      <w:pPr>
        <w:spacing w:after="0" w:line="360" w:lineRule="auto"/>
        <w:jc w:val="both"/>
        <w:rPr>
          <w:rFonts w:cstheme="minorHAnsi"/>
        </w:rPr>
      </w:pPr>
      <w:r w:rsidRPr="00C022FE">
        <w:rPr>
          <w:rFonts w:cstheme="minorHAnsi"/>
        </w:rPr>
        <w:t xml:space="preserve">5) During the collection of data, it was found out in many districts the projected number of beneficiaries as per the Rajasthan SCA did not match the actual beneficiaries in the districts. This was because in many districts the beneficiaries had not received the first (direct benefit transfer) instalment of their loan and hence could not be counted as actual beneficiaries. </w:t>
      </w:r>
    </w:p>
    <w:p w:rsidR="00A0218D" w:rsidRPr="00FF7CA6" w:rsidRDefault="00A0218D" w:rsidP="00A0218D">
      <w:pPr>
        <w:spacing w:after="0" w:line="360" w:lineRule="auto"/>
        <w:rPr>
          <w:rFonts w:cstheme="minorHAnsi"/>
        </w:rPr>
      </w:pPr>
    </w:p>
    <w:p w:rsidR="00A0218D" w:rsidRPr="00FF7CA6" w:rsidRDefault="00A0218D" w:rsidP="00A0218D">
      <w:pPr>
        <w:spacing w:after="0" w:line="360" w:lineRule="auto"/>
        <w:rPr>
          <w:rFonts w:cstheme="minorHAnsi"/>
        </w:rPr>
      </w:pPr>
    </w:p>
    <w:p w:rsidR="00A0218D" w:rsidRPr="00FF7CA6" w:rsidRDefault="00A0218D" w:rsidP="00A0218D">
      <w:pPr>
        <w:spacing w:after="0" w:line="360" w:lineRule="auto"/>
        <w:rPr>
          <w:rFonts w:cstheme="minorHAnsi"/>
        </w:rPr>
      </w:pPr>
    </w:p>
    <w:p w:rsidR="00A0218D" w:rsidRDefault="00A0218D" w:rsidP="003E6E65">
      <w:pPr>
        <w:spacing w:after="0" w:line="360" w:lineRule="auto"/>
        <w:rPr>
          <w:rFonts w:cstheme="minorHAnsi"/>
        </w:rPr>
        <w:sectPr w:rsidR="00A0218D" w:rsidSect="00722D70">
          <w:pgSz w:w="12240" w:h="15840" w:code="1"/>
          <w:pgMar w:top="1440" w:right="1440" w:bottom="1440" w:left="1440" w:header="720" w:footer="720" w:gutter="0"/>
          <w:pgNumType w:fmt="lowerRoman" w:start="2"/>
          <w:cols w:space="720"/>
          <w:docGrid w:linePitch="360"/>
        </w:sectPr>
      </w:pPr>
    </w:p>
    <w:p w:rsidR="005D0373" w:rsidRPr="00FF7CA6" w:rsidRDefault="00DA6F1F" w:rsidP="00DA6F1F">
      <w:pPr>
        <w:spacing w:after="0" w:line="360" w:lineRule="auto"/>
        <w:ind w:left="2880" w:right="-547" w:firstLine="720"/>
        <w:rPr>
          <w:rFonts w:cstheme="minorHAnsi"/>
          <w:b/>
          <w:sz w:val="40"/>
          <w:u w:val="single"/>
        </w:rPr>
      </w:pPr>
      <w:r w:rsidRPr="00DA6F1F">
        <w:rPr>
          <w:rFonts w:cstheme="minorHAnsi"/>
          <w:b/>
          <w:sz w:val="40"/>
        </w:rPr>
        <w:lastRenderedPageBreak/>
        <w:t xml:space="preserve">  </w:t>
      </w:r>
      <w:r w:rsidR="005D0373" w:rsidRPr="00FF7CA6">
        <w:rPr>
          <w:rFonts w:cstheme="minorHAnsi"/>
          <w:b/>
          <w:sz w:val="40"/>
          <w:u w:val="single"/>
        </w:rPr>
        <w:t>CHAPTER</w:t>
      </w:r>
      <w:r w:rsidR="00FC7CD4">
        <w:rPr>
          <w:rFonts w:cstheme="minorHAnsi"/>
          <w:b/>
          <w:sz w:val="40"/>
          <w:u w:val="single"/>
        </w:rPr>
        <w:t xml:space="preserve"> </w:t>
      </w:r>
      <w:r w:rsidR="00F76D0A" w:rsidRPr="00FF7CA6">
        <w:rPr>
          <w:rFonts w:cstheme="minorHAnsi"/>
          <w:b/>
          <w:sz w:val="40"/>
          <w:u w:val="single"/>
        </w:rPr>
        <w:t>-</w:t>
      </w:r>
      <w:r w:rsidR="005D0373" w:rsidRPr="00FF7CA6">
        <w:rPr>
          <w:rFonts w:cstheme="minorHAnsi"/>
          <w:b/>
          <w:sz w:val="40"/>
          <w:u w:val="single"/>
        </w:rPr>
        <w:t xml:space="preserve"> I</w:t>
      </w:r>
    </w:p>
    <w:p w:rsidR="005D0373" w:rsidRPr="00FF7CA6" w:rsidRDefault="00F76D0A" w:rsidP="00DA6F1F">
      <w:pPr>
        <w:spacing w:after="0" w:line="360" w:lineRule="auto"/>
        <w:jc w:val="center"/>
        <w:rPr>
          <w:rFonts w:cstheme="minorHAnsi"/>
          <w:b/>
          <w:sz w:val="36"/>
          <w:u w:val="single"/>
        </w:rPr>
      </w:pPr>
      <w:r w:rsidRPr="00FF7CA6">
        <w:rPr>
          <w:rFonts w:cstheme="minorHAnsi"/>
          <w:b/>
          <w:sz w:val="36"/>
          <w:u w:val="single"/>
        </w:rPr>
        <w:t>INTRODUCTION</w:t>
      </w:r>
    </w:p>
    <w:p w:rsidR="005D0373" w:rsidRPr="00FF7CA6" w:rsidRDefault="005D0373" w:rsidP="00DA6F1F">
      <w:pPr>
        <w:spacing w:after="0" w:line="360" w:lineRule="auto"/>
        <w:jc w:val="center"/>
        <w:rPr>
          <w:rFonts w:cstheme="minorHAnsi"/>
          <w:b/>
          <w:sz w:val="36"/>
          <w:u w:val="single"/>
        </w:rPr>
      </w:pPr>
      <w:r w:rsidRPr="00FF7CA6">
        <w:rPr>
          <w:rFonts w:cstheme="minorHAnsi"/>
          <w:b/>
          <w:sz w:val="36"/>
          <w:u w:val="single"/>
        </w:rPr>
        <w:t>NBCFDC AND ITS FINANCING SCHEMES</w:t>
      </w:r>
    </w:p>
    <w:p w:rsidR="00F76D0A" w:rsidRPr="00FF7CA6" w:rsidRDefault="00F76D0A" w:rsidP="003E6E65">
      <w:pPr>
        <w:spacing w:after="0" w:line="360" w:lineRule="auto"/>
        <w:jc w:val="center"/>
        <w:rPr>
          <w:rFonts w:cstheme="minorHAnsi"/>
          <w:b/>
          <w:sz w:val="36"/>
          <w:u w:val="single"/>
        </w:rPr>
      </w:pPr>
    </w:p>
    <w:p w:rsidR="005D0373" w:rsidRPr="00FF7CA6" w:rsidRDefault="005D0373" w:rsidP="00025209">
      <w:pPr>
        <w:shd w:val="clear" w:color="auto" w:fill="FFFFFF"/>
        <w:spacing w:after="0" w:line="360" w:lineRule="auto"/>
        <w:jc w:val="center"/>
        <w:rPr>
          <w:rFonts w:eastAsia="Times New Roman" w:cstheme="minorHAnsi"/>
          <w:b/>
          <w:bCs/>
          <w:color w:val="000000"/>
          <w:sz w:val="28"/>
          <w:szCs w:val="28"/>
          <w:shd w:val="clear" w:color="auto" w:fill="FFFFFF"/>
          <w:lang w:eastAsia="en-IN"/>
        </w:rPr>
      </w:pPr>
      <w:r w:rsidRPr="00FF7CA6">
        <w:rPr>
          <w:rFonts w:eastAsia="Times New Roman" w:cstheme="minorHAnsi"/>
          <w:b/>
          <w:bCs/>
          <w:color w:val="000000"/>
          <w:sz w:val="28"/>
          <w:szCs w:val="28"/>
          <w:shd w:val="clear" w:color="auto" w:fill="FFFFFF"/>
          <w:lang w:eastAsia="en-IN"/>
        </w:rPr>
        <w:t>About National Backward Classes Finance</w:t>
      </w:r>
      <w:r w:rsidR="00A34747" w:rsidRPr="00FF7CA6">
        <w:rPr>
          <w:rFonts w:eastAsia="Times New Roman" w:cstheme="minorHAnsi"/>
          <w:b/>
          <w:bCs/>
          <w:color w:val="000000"/>
          <w:sz w:val="28"/>
          <w:szCs w:val="28"/>
          <w:shd w:val="clear" w:color="auto" w:fill="FFFFFF"/>
          <w:lang w:eastAsia="en-IN"/>
        </w:rPr>
        <w:t xml:space="preserve"> &amp; Development Corporation</w:t>
      </w:r>
    </w:p>
    <w:p w:rsidR="005D0373" w:rsidRPr="00FF7CA6" w:rsidRDefault="005D0373" w:rsidP="003E6E65">
      <w:pPr>
        <w:shd w:val="clear" w:color="auto" w:fill="FFFFFF"/>
        <w:spacing w:after="0" w:line="360" w:lineRule="auto"/>
        <w:jc w:val="both"/>
        <w:rPr>
          <w:rFonts w:eastAsia="Times New Roman" w:cstheme="minorHAnsi"/>
          <w:color w:val="000000"/>
          <w:shd w:val="clear" w:color="auto" w:fill="FFFFFF"/>
          <w:lang w:eastAsia="en-IN"/>
        </w:rPr>
      </w:pPr>
      <w:r w:rsidRPr="00FF7CA6">
        <w:rPr>
          <w:rFonts w:eastAsia="Times New Roman" w:cstheme="minorHAnsi"/>
          <w:color w:val="000000"/>
          <w:shd w:val="clear" w:color="auto" w:fill="FFFFFF"/>
          <w:lang w:eastAsia="en-IN"/>
        </w:rPr>
        <w:t>National Backward Classes Finance &amp; Development Corporation (NBCFDC) is a Govt. of India Undertaking under the aegis of Ministry of Social Justice and Empowerment. It was incorporated under Section 25 of the Companies Act 1956 on 13th January 1992 as a Company not for profit </w:t>
      </w:r>
      <w:r w:rsidR="00A34747" w:rsidRPr="00FF7CA6">
        <w:rPr>
          <w:rFonts w:eastAsia="Times New Roman" w:cstheme="minorHAnsi"/>
          <w:color w:val="000000"/>
          <w:shd w:val="clear" w:color="auto" w:fill="FFFFFF"/>
          <w:lang w:eastAsia="en-IN"/>
        </w:rPr>
        <w:t xml:space="preserve">but </w:t>
      </w:r>
      <w:r w:rsidRPr="00FF7CA6">
        <w:rPr>
          <w:rFonts w:eastAsia="Times New Roman" w:cstheme="minorHAnsi"/>
          <w:color w:val="000000"/>
          <w:shd w:val="clear" w:color="auto" w:fill="FFFFFF"/>
          <w:lang w:eastAsia="en-IN"/>
        </w:rPr>
        <w:t>with an objective to promote economic and developmental activities of Backward Classes. Presently, it is a Section-8 Company (not for profit) registered under the Companies Act, 2013. The Schemes are implemented through State Channelising Agencies (SCAs) nominated by respective State Government/UT.</w:t>
      </w:r>
    </w:p>
    <w:p w:rsidR="00F76D0A" w:rsidRPr="00FF7CA6" w:rsidRDefault="00F76D0A" w:rsidP="003E6E65">
      <w:pPr>
        <w:spacing w:after="0" w:line="360" w:lineRule="auto"/>
        <w:jc w:val="both"/>
        <w:rPr>
          <w:rFonts w:eastAsia="Times New Roman" w:cstheme="minorHAnsi"/>
          <w:b/>
          <w:bCs/>
          <w:lang w:eastAsia="en-IN"/>
        </w:rPr>
      </w:pPr>
    </w:p>
    <w:p w:rsidR="005D0373" w:rsidRPr="00FF7CA6" w:rsidRDefault="005D0373" w:rsidP="003E6E65">
      <w:pPr>
        <w:spacing w:after="0" w:line="360" w:lineRule="auto"/>
        <w:jc w:val="both"/>
        <w:rPr>
          <w:rFonts w:eastAsia="Times New Roman" w:cstheme="minorHAnsi"/>
          <w:b/>
          <w:bCs/>
          <w:lang w:eastAsia="en-IN"/>
        </w:rPr>
      </w:pPr>
      <w:r w:rsidRPr="00FF7CA6">
        <w:rPr>
          <w:rFonts w:eastAsia="Times New Roman" w:cstheme="minorHAnsi"/>
          <w:b/>
          <w:bCs/>
          <w:lang w:eastAsia="en-IN"/>
        </w:rPr>
        <w:t>Vision</w:t>
      </w:r>
    </w:p>
    <w:p w:rsidR="005D0373" w:rsidRPr="00FF7CA6" w:rsidRDefault="005D0373" w:rsidP="003E6E65">
      <w:pPr>
        <w:spacing w:after="0" w:line="360" w:lineRule="auto"/>
        <w:jc w:val="both"/>
        <w:rPr>
          <w:rFonts w:eastAsia="Times New Roman" w:cstheme="minorHAnsi"/>
          <w:color w:val="000000"/>
          <w:shd w:val="clear" w:color="auto" w:fill="FFFFFF"/>
          <w:lang w:eastAsia="en-IN"/>
        </w:rPr>
      </w:pPr>
      <w:r w:rsidRPr="00FF7CA6">
        <w:rPr>
          <w:rFonts w:eastAsia="Times New Roman" w:cstheme="minorHAnsi"/>
          <w:color w:val="000000"/>
          <w:shd w:val="clear" w:color="auto" w:fill="FFFFFF"/>
          <w:lang w:eastAsia="en-IN"/>
        </w:rPr>
        <w:t>The Corporation has been established with a vision to play a leading role in upliftment of economic status of the target group of Backward Classes.</w:t>
      </w:r>
    </w:p>
    <w:p w:rsidR="00F76D0A" w:rsidRPr="00FF7CA6" w:rsidRDefault="00F76D0A" w:rsidP="003E6E65">
      <w:pPr>
        <w:spacing w:after="0" w:line="360" w:lineRule="auto"/>
        <w:jc w:val="both"/>
        <w:rPr>
          <w:rFonts w:eastAsia="Times New Roman" w:cstheme="minorHAnsi"/>
          <w:b/>
          <w:bCs/>
          <w:color w:val="000000"/>
          <w:shd w:val="clear" w:color="auto" w:fill="FFFFFF"/>
          <w:lang w:eastAsia="en-IN"/>
        </w:rPr>
      </w:pPr>
    </w:p>
    <w:p w:rsidR="005D0373" w:rsidRPr="00FF7CA6" w:rsidRDefault="005D0373" w:rsidP="003E6E65">
      <w:pPr>
        <w:spacing w:after="0" w:line="360" w:lineRule="auto"/>
        <w:jc w:val="both"/>
        <w:rPr>
          <w:rFonts w:eastAsia="Times New Roman" w:cstheme="minorHAnsi"/>
          <w:b/>
          <w:bCs/>
          <w:color w:val="000000"/>
          <w:shd w:val="clear" w:color="auto" w:fill="FFFFFF"/>
          <w:lang w:eastAsia="en-IN"/>
        </w:rPr>
      </w:pPr>
      <w:r w:rsidRPr="00FF7CA6">
        <w:rPr>
          <w:rFonts w:eastAsia="Times New Roman" w:cstheme="minorHAnsi"/>
          <w:b/>
          <w:bCs/>
          <w:color w:val="000000"/>
          <w:shd w:val="clear" w:color="auto" w:fill="FFFFFF"/>
          <w:lang w:eastAsia="en-IN"/>
        </w:rPr>
        <w:t>Mission</w:t>
      </w:r>
    </w:p>
    <w:p w:rsidR="005D0373" w:rsidRPr="00FF7CA6" w:rsidRDefault="005D0373" w:rsidP="003E6E65">
      <w:pPr>
        <w:spacing w:after="0" w:line="360" w:lineRule="auto"/>
        <w:jc w:val="both"/>
        <w:rPr>
          <w:rFonts w:eastAsia="Times New Roman" w:cstheme="minorHAnsi"/>
          <w:color w:val="000000"/>
          <w:shd w:val="clear" w:color="auto" w:fill="FFFFFF"/>
          <w:lang w:eastAsia="en-IN"/>
        </w:rPr>
      </w:pPr>
      <w:r w:rsidRPr="00FF7CA6">
        <w:rPr>
          <w:rFonts w:eastAsia="Times New Roman" w:cstheme="minorHAnsi"/>
          <w:color w:val="000000"/>
          <w:shd w:val="clear" w:color="auto" w:fill="FFFFFF"/>
          <w:lang w:eastAsia="en-IN"/>
        </w:rPr>
        <w:t>The mission is to provide concessional financial assistance to the eligible members of the Backward Classes for Self-employment ventures and Skill Development Training.</w:t>
      </w:r>
    </w:p>
    <w:p w:rsidR="00F76D0A" w:rsidRPr="00FF7CA6" w:rsidRDefault="00F76D0A" w:rsidP="003E6E65">
      <w:pPr>
        <w:spacing w:after="0" w:line="360" w:lineRule="auto"/>
        <w:rPr>
          <w:rFonts w:eastAsia="Times New Roman" w:cstheme="minorHAnsi"/>
          <w:b/>
          <w:bCs/>
          <w:lang w:eastAsia="en-IN"/>
        </w:rPr>
      </w:pPr>
    </w:p>
    <w:p w:rsidR="005D0373" w:rsidRPr="00FF7CA6" w:rsidRDefault="005D0373" w:rsidP="003E6E65">
      <w:pPr>
        <w:spacing w:after="0" w:line="360" w:lineRule="auto"/>
        <w:rPr>
          <w:rFonts w:eastAsia="Times New Roman" w:cstheme="minorHAnsi"/>
          <w:b/>
          <w:bCs/>
          <w:lang w:eastAsia="en-IN"/>
        </w:rPr>
      </w:pPr>
      <w:r w:rsidRPr="00FF7CA6">
        <w:rPr>
          <w:rFonts w:eastAsia="Times New Roman" w:cstheme="minorHAnsi"/>
          <w:b/>
          <w:bCs/>
          <w:lang w:eastAsia="en-IN"/>
        </w:rPr>
        <w:t>Objectives</w:t>
      </w:r>
    </w:p>
    <w:p w:rsidR="005D0373" w:rsidRPr="00FF7CA6" w:rsidRDefault="005D0373" w:rsidP="00DA62CF">
      <w:pPr>
        <w:numPr>
          <w:ilvl w:val="0"/>
          <w:numId w:val="14"/>
        </w:numPr>
        <w:shd w:val="clear" w:color="auto" w:fill="FFFFFF"/>
        <w:spacing w:after="0" w:line="360" w:lineRule="auto"/>
        <w:ind w:left="150"/>
        <w:jc w:val="both"/>
        <w:rPr>
          <w:rFonts w:eastAsia="Times New Roman" w:cstheme="minorHAnsi"/>
          <w:color w:val="000000"/>
          <w:shd w:val="clear" w:color="auto" w:fill="FFFFFF"/>
          <w:lang w:eastAsia="en-IN"/>
        </w:rPr>
      </w:pPr>
      <w:r w:rsidRPr="00FF7CA6">
        <w:rPr>
          <w:rFonts w:eastAsia="Times New Roman" w:cstheme="minorHAnsi"/>
          <w:color w:val="000000"/>
          <w:shd w:val="clear" w:color="auto" w:fill="FFFFFF"/>
          <w:lang w:eastAsia="en-IN"/>
        </w:rPr>
        <w:t>To Promote economic and development activities for the benefit of Backward Classes</w:t>
      </w:r>
    </w:p>
    <w:p w:rsidR="005D0373" w:rsidRPr="00FF7CA6" w:rsidRDefault="005D0373" w:rsidP="00DA62CF">
      <w:pPr>
        <w:numPr>
          <w:ilvl w:val="0"/>
          <w:numId w:val="14"/>
        </w:numPr>
        <w:shd w:val="clear" w:color="auto" w:fill="FFFFFF"/>
        <w:spacing w:after="0" w:line="360" w:lineRule="auto"/>
        <w:ind w:left="150"/>
        <w:jc w:val="both"/>
        <w:rPr>
          <w:rFonts w:eastAsia="Times New Roman" w:cstheme="minorHAnsi"/>
          <w:color w:val="000000"/>
          <w:shd w:val="clear" w:color="auto" w:fill="FFFFFF"/>
          <w:lang w:eastAsia="en-IN"/>
        </w:rPr>
      </w:pPr>
      <w:r w:rsidRPr="00FF7CA6">
        <w:rPr>
          <w:rFonts w:eastAsia="Times New Roman" w:cstheme="minorHAnsi"/>
          <w:color w:val="000000"/>
          <w:shd w:val="clear" w:color="auto" w:fill="FFFFFF"/>
          <w:lang w:eastAsia="en-IN"/>
        </w:rPr>
        <w:t>To assist, subject to such income and/or economic criteria as may be prescribed by government from time to time, individuals or groups of individuals belonging to Backward Classes by way of loans and advances for economically and financially viable schemes and projects. </w:t>
      </w:r>
    </w:p>
    <w:p w:rsidR="005D0373" w:rsidRPr="00FF7CA6" w:rsidRDefault="005D0373" w:rsidP="00DA62CF">
      <w:pPr>
        <w:numPr>
          <w:ilvl w:val="0"/>
          <w:numId w:val="14"/>
        </w:numPr>
        <w:shd w:val="clear" w:color="auto" w:fill="FFFFFF"/>
        <w:spacing w:after="0" w:line="360" w:lineRule="auto"/>
        <w:ind w:left="150"/>
        <w:jc w:val="both"/>
        <w:rPr>
          <w:rFonts w:eastAsia="Times New Roman" w:cstheme="minorHAnsi"/>
          <w:color w:val="777777"/>
          <w:lang w:eastAsia="en-IN"/>
        </w:rPr>
      </w:pPr>
      <w:r w:rsidRPr="00FF7CA6">
        <w:rPr>
          <w:rFonts w:eastAsia="Times New Roman" w:cstheme="minorHAnsi"/>
          <w:color w:val="000000"/>
          <w:shd w:val="clear" w:color="auto" w:fill="FFFFFF"/>
          <w:lang w:eastAsia="en-IN"/>
        </w:rPr>
        <w:lastRenderedPageBreak/>
        <w:t>To provide for gainful employment and skill development to the target group. </w:t>
      </w:r>
    </w:p>
    <w:p w:rsidR="005D0373" w:rsidRPr="00FF7CA6" w:rsidRDefault="005D0373" w:rsidP="00DA62CF">
      <w:pPr>
        <w:numPr>
          <w:ilvl w:val="0"/>
          <w:numId w:val="14"/>
        </w:numPr>
        <w:shd w:val="clear" w:color="auto" w:fill="FFFFFF"/>
        <w:spacing w:after="0" w:line="360" w:lineRule="auto"/>
        <w:ind w:left="150"/>
        <w:jc w:val="both"/>
        <w:rPr>
          <w:rFonts w:eastAsia="Times New Roman" w:cstheme="minorHAnsi"/>
          <w:color w:val="777777"/>
          <w:lang w:eastAsia="en-IN"/>
        </w:rPr>
      </w:pPr>
      <w:r w:rsidRPr="00FF7CA6">
        <w:rPr>
          <w:rFonts w:eastAsia="Times New Roman" w:cstheme="minorHAnsi"/>
          <w:color w:val="000000"/>
          <w:shd w:val="clear" w:color="auto" w:fill="FFFFFF"/>
          <w:lang w:eastAsia="en-IN"/>
        </w:rPr>
        <w:t xml:space="preserve">To grant concessional finance in selected cases for poor persons belonging to Backward Classes as per an </w:t>
      </w:r>
      <w:r w:rsidR="00057326" w:rsidRPr="00FF7CA6">
        <w:rPr>
          <w:rFonts w:eastAsia="Times New Roman" w:cstheme="minorHAnsi"/>
          <w:color w:val="000000"/>
          <w:shd w:val="clear" w:color="auto" w:fill="FFFFFF"/>
          <w:lang w:eastAsia="en-IN"/>
        </w:rPr>
        <w:t>annual income criterion</w:t>
      </w:r>
      <w:r w:rsidRPr="00FF7CA6">
        <w:rPr>
          <w:rFonts w:eastAsia="Times New Roman" w:cstheme="minorHAnsi"/>
          <w:color w:val="000000"/>
          <w:shd w:val="clear" w:color="auto" w:fill="FFFFFF"/>
          <w:lang w:eastAsia="en-IN"/>
        </w:rPr>
        <w:t xml:space="preserve"> defined from time to time (presently Rs. 3.00 lakh). </w:t>
      </w:r>
    </w:p>
    <w:p w:rsidR="005D0373" w:rsidRPr="00FF7CA6" w:rsidRDefault="005D0373" w:rsidP="00DA62CF">
      <w:pPr>
        <w:numPr>
          <w:ilvl w:val="0"/>
          <w:numId w:val="14"/>
        </w:numPr>
        <w:shd w:val="clear" w:color="auto" w:fill="FFFFFF"/>
        <w:spacing w:after="0" w:line="360" w:lineRule="auto"/>
        <w:ind w:left="150"/>
        <w:jc w:val="both"/>
        <w:rPr>
          <w:rFonts w:eastAsia="Times New Roman" w:cstheme="minorHAnsi"/>
          <w:color w:val="777777"/>
          <w:lang w:eastAsia="en-IN"/>
        </w:rPr>
      </w:pPr>
      <w:r w:rsidRPr="00FF7CA6">
        <w:rPr>
          <w:rFonts w:eastAsia="Times New Roman" w:cstheme="minorHAnsi"/>
          <w:color w:val="000000"/>
          <w:shd w:val="clear" w:color="auto" w:fill="FFFFFF"/>
          <w:lang w:eastAsia="en-IN"/>
        </w:rPr>
        <w:t>To extend loans to the Backward Classes for pursuing</w:t>
      </w:r>
      <w:r w:rsidRPr="00FF7CA6">
        <w:rPr>
          <w:rFonts w:eastAsia="Times New Roman" w:cstheme="minorHAnsi"/>
          <w:color w:val="777777"/>
          <w:lang w:eastAsia="en-IN"/>
        </w:rPr>
        <w:t xml:space="preserve"> </w:t>
      </w:r>
      <w:r w:rsidRPr="00FF7CA6">
        <w:rPr>
          <w:rFonts w:eastAsia="Times New Roman" w:cstheme="minorHAnsi"/>
          <w:color w:val="000000"/>
          <w:shd w:val="clear" w:color="auto" w:fill="FFFFFF"/>
          <w:lang w:eastAsia="en-IN"/>
        </w:rPr>
        <w:t>general/professional/vocational/technical education or training at graduate and higher level.  </w:t>
      </w:r>
    </w:p>
    <w:p w:rsidR="005D0373" w:rsidRPr="00FF7CA6" w:rsidRDefault="005D0373" w:rsidP="00DA62CF">
      <w:pPr>
        <w:numPr>
          <w:ilvl w:val="0"/>
          <w:numId w:val="14"/>
        </w:numPr>
        <w:shd w:val="clear" w:color="auto" w:fill="FFFFFF"/>
        <w:spacing w:after="0" w:line="360" w:lineRule="auto"/>
        <w:ind w:left="150"/>
        <w:jc w:val="both"/>
        <w:rPr>
          <w:rFonts w:eastAsia="Times New Roman" w:cstheme="minorHAnsi"/>
          <w:color w:val="000000"/>
          <w:shd w:val="clear" w:color="auto" w:fill="FFFFFF"/>
          <w:lang w:eastAsia="en-IN"/>
        </w:rPr>
      </w:pPr>
      <w:r w:rsidRPr="00FF7CA6">
        <w:rPr>
          <w:rFonts w:eastAsia="Times New Roman" w:cstheme="minorHAnsi"/>
          <w:color w:val="000000"/>
          <w:shd w:val="clear" w:color="auto" w:fill="FFFFFF"/>
          <w:lang w:eastAsia="en-IN"/>
        </w:rPr>
        <w:t>To assist in the up gradation of technical and entrepreneurial skills of Backward Classes for proper and efficient management of production units. </w:t>
      </w:r>
    </w:p>
    <w:p w:rsidR="00381095" w:rsidRDefault="00381095" w:rsidP="003E6E65">
      <w:pPr>
        <w:shd w:val="clear" w:color="auto" w:fill="FFFFFF"/>
        <w:spacing w:after="0" w:line="360" w:lineRule="auto"/>
        <w:ind w:firstLine="720"/>
        <w:jc w:val="both"/>
        <w:rPr>
          <w:rFonts w:eastAsia="Times New Roman" w:cstheme="minorHAnsi"/>
          <w:color w:val="000000"/>
          <w:shd w:val="clear" w:color="auto" w:fill="FFFFFF"/>
          <w:lang w:eastAsia="en-IN"/>
        </w:rPr>
      </w:pPr>
    </w:p>
    <w:p w:rsidR="005D0373" w:rsidRPr="00FF7CA6" w:rsidRDefault="005D0373" w:rsidP="003E6E65">
      <w:pPr>
        <w:shd w:val="clear" w:color="auto" w:fill="FFFFFF"/>
        <w:spacing w:after="0" w:line="360" w:lineRule="auto"/>
        <w:ind w:firstLine="720"/>
        <w:jc w:val="both"/>
        <w:rPr>
          <w:rFonts w:eastAsia="Times New Roman" w:cstheme="minorHAnsi"/>
          <w:color w:val="000000"/>
          <w:shd w:val="clear" w:color="auto" w:fill="FFFFFF"/>
          <w:lang w:eastAsia="en-IN"/>
        </w:rPr>
      </w:pPr>
      <w:r w:rsidRPr="00FF7CA6">
        <w:rPr>
          <w:rFonts w:eastAsia="Times New Roman" w:cstheme="minorHAnsi"/>
          <w:color w:val="000000"/>
          <w:shd w:val="clear" w:color="auto" w:fill="FFFFFF"/>
          <w:lang w:eastAsia="en-IN"/>
        </w:rPr>
        <w:t xml:space="preserve">NBCFDC offers financial assistance through State Channelizing Agencies (SCAs) nominated by the State Governments/UTs. It also provides Micro Financing through SCAs/ Self Help Groups (SHGs). </w:t>
      </w:r>
    </w:p>
    <w:p w:rsidR="005D0373" w:rsidRPr="00FF7CA6" w:rsidRDefault="005D0373" w:rsidP="003E6E65">
      <w:pPr>
        <w:shd w:val="clear" w:color="auto" w:fill="FFFFFF"/>
        <w:spacing w:after="0" w:line="360" w:lineRule="auto"/>
        <w:ind w:firstLine="720"/>
        <w:jc w:val="both"/>
        <w:rPr>
          <w:rFonts w:eastAsia="Times New Roman" w:cstheme="minorHAnsi"/>
          <w:spacing w:val="15"/>
          <w:shd w:val="clear" w:color="auto" w:fill="FFFFFF"/>
          <w:lang w:eastAsia="en-IN"/>
        </w:rPr>
      </w:pPr>
    </w:p>
    <w:p w:rsidR="005D0373" w:rsidRPr="00FF7CA6" w:rsidRDefault="005D0373" w:rsidP="003E6E65">
      <w:pPr>
        <w:shd w:val="clear" w:color="auto" w:fill="FFFFFF"/>
        <w:spacing w:after="0" w:line="360" w:lineRule="auto"/>
        <w:jc w:val="both"/>
        <w:rPr>
          <w:rFonts w:eastAsia="Times New Roman" w:cstheme="minorHAnsi"/>
          <w:b/>
          <w:spacing w:val="15"/>
          <w:sz w:val="28"/>
          <w:szCs w:val="22"/>
          <w:shd w:val="clear" w:color="auto" w:fill="FFFFFF"/>
          <w:lang w:eastAsia="en-IN"/>
        </w:rPr>
      </w:pPr>
      <w:r w:rsidRPr="00FF7CA6">
        <w:rPr>
          <w:rFonts w:eastAsia="Times New Roman" w:cstheme="minorHAnsi"/>
          <w:b/>
          <w:spacing w:val="15"/>
          <w:sz w:val="28"/>
          <w:szCs w:val="22"/>
          <w:shd w:val="clear" w:color="auto" w:fill="FFFFFF"/>
          <w:lang w:eastAsia="en-IN"/>
        </w:rPr>
        <w:t>Activities Financed</w:t>
      </w:r>
    </w:p>
    <w:p w:rsidR="005D0373" w:rsidRPr="00FF7CA6" w:rsidRDefault="005D0373" w:rsidP="003E6E65">
      <w:pPr>
        <w:pStyle w:val="NormalWeb"/>
        <w:shd w:val="clear" w:color="auto" w:fill="FFFFFF"/>
        <w:spacing w:before="0" w:beforeAutospacing="0" w:after="0" w:afterAutospacing="0" w:line="360" w:lineRule="auto"/>
        <w:jc w:val="both"/>
        <w:rPr>
          <w:rFonts w:asciiTheme="minorHAnsi" w:hAnsiTheme="minorHAnsi" w:cstheme="minorHAnsi"/>
          <w:b/>
          <w:spacing w:val="15"/>
        </w:rPr>
      </w:pPr>
      <w:r w:rsidRPr="00FF7CA6">
        <w:rPr>
          <w:rStyle w:val="Strong"/>
          <w:rFonts w:asciiTheme="minorHAnsi" w:eastAsiaTheme="minorEastAsia" w:hAnsiTheme="minorHAnsi" w:cstheme="minorHAnsi"/>
          <w:color w:val="000000"/>
          <w:spacing w:val="15"/>
          <w:shd w:val="clear" w:color="auto" w:fill="FFFFFF"/>
        </w:rPr>
        <w:t>The Corporation assist</w:t>
      </w:r>
      <w:r w:rsidR="00A34747" w:rsidRPr="00FF7CA6">
        <w:rPr>
          <w:rStyle w:val="Strong"/>
          <w:rFonts w:asciiTheme="minorHAnsi" w:eastAsiaTheme="minorEastAsia" w:hAnsiTheme="minorHAnsi" w:cstheme="minorHAnsi"/>
          <w:color w:val="000000"/>
          <w:spacing w:val="15"/>
          <w:shd w:val="clear" w:color="auto" w:fill="FFFFFF"/>
        </w:rPr>
        <w:t>s in</w:t>
      </w:r>
      <w:r w:rsidRPr="00FF7CA6">
        <w:rPr>
          <w:rStyle w:val="Strong"/>
          <w:rFonts w:asciiTheme="minorHAnsi" w:eastAsiaTheme="minorEastAsia" w:hAnsiTheme="minorHAnsi" w:cstheme="minorHAnsi"/>
          <w:color w:val="000000"/>
          <w:spacing w:val="15"/>
          <w:shd w:val="clear" w:color="auto" w:fill="FFFFFF"/>
        </w:rPr>
        <w:t xml:space="preserve"> a wide range of income generating activities under following broad sectors:</w:t>
      </w:r>
    </w:p>
    <w:p w:rsidR="005D0373" w:rsidRPr="00FF7CA6" w:rsidRDefault="005D0373" w:rsidP="00DA62CF">
      <w:pPr>
        <w:numPr>
          <w:ilvl w:val="0"/>
          <w:numId w:val="13"/>
        </w:numPr>
        <w:shd w:val="clear" w:color="auto" w:fill="FFFFFF"/>
        <w:spacing w:after="0" w:line="360" w:lineRule="auto"/>
        <w:ind w:left="150"/>
        <w:jc w:val="both"/>
        <w:rPr>
          <w:rFonts w:cstheme="minorHAnsi"/>
          <w:color w:val="777777"/>
        </w:rPr>
      </w:pPr>
      <w:r w:rsidRPr="00FF7CA6">
        <w:rPr>
          <w:rFonts w:cstheme="minorHAnsi"/>
          <w:color w:val="000000"/>
          <w:shd w:val="clear" w:color="auto" w:fill="FFFFFF"/>
        </w:rPr>
        <w:t>Agriculture and Allied Activities   </w:t>
      </w:r>
    </w:p>
    <w:p w:rsidR="005D0373" w:rsidRPr="00FF7CA6" w:rsidRDefault="005D0373" w:rsidP="00DA62CF">
      <w:pPr>
        <w:numPr>
          <w:ilvl w:val="0"/>
          <w:numId w:val="13"/>
        </w:numPr>
        <w:shd w:val="clear" w:color="auto" w:fill="FFFFFF"/>
        <w:spacing w:after="0" w:line="360" w:lineRule="auto"/>
        <w:ind w:left="150"/>
        <w:jc w:val="both"/>
        <w:rPr>
          <w:rFonts w:cstheme="minorHAnsi"/>
          <w:color w:val="777777"/>
        </w:rPr>
      </w:pPr>
      <w:r w:rsidRPr="00FF7CA6">
        <w:rPr>
          <w:rFonts w:cstheme="minorHAnsi"/>
          <w:color w:val="000000"/>
          <w:shd w:val="clear" w:color="auto" w:fill="FFFFFF"/>
        </w:rPr>
        <w:t>Small Business/Artisan and Traditional Occupation </w:t>
      </w:r>
    </w:p>
    <w:p w:rsidR="005D0373" w:rsidRPr="00FF7CA6" w:rsidRDefault="005D0373" w:rsidP="00DA62CF">
      <w:pPr>
        <w:numPr>
          <w:ilvl w:val="0"/>
          <w:numId w:val="13"/>
        </w:numPr>
        <w:shd w:val="clear" w:color="auto" w:fill="FFFFFF"/>
        <w:spacing w:after="0" w:line="360" w:lineRule="auto"/>
        <w:ind w:left="150"/>
        <w:jc w:val="both"/>
        <w:rPr>
          <w:rFonts w:cstheme="minorHAnsi"/>
          <w:color w:val="777777"/>
        </w:rPr>
      </w:pPr>
      <w:r w:rsidRPr="00FF7CA6">
        <w:rPr>
          <w:rFonts w:cstheme="minorHAnsi"/>
          <w:color w:val="000000"/>
          <w:shd w:val="clear" w:color="auto" w:fill="FFFFFF"/>
        </w:rPr>
        <w:t>Transport Sector and Service Sector         </w:t>
      </w:r>
    </w:p>
    <w:p w:rsidR="005D0373" w:rsidRPr="00FF7CA6" w:rsidRDefault="005D0373" w:rsidP="00DA62CF">
      <w:pPr>
        <w:numPr>
          <w:ilvl w:val="0"/>
          <w:numId w:val="13"/>
        </w:numPr>
        <w:shd w:val="clear" w:color="auto" w:fill="FFFFFF"/>
        <w:spacing w:after="0" w:line="360" w:lineRule="auto"/>
        <w:ind w:left="150"/>
        <w:jc w:val="both"/>
        <w:rPr>
          <w:rFonts w:cstheme="minorHAnsi"/>
          <w:color w:val="777777"/>
        </w:rPr>
      </w:pPr>
      <w:r w:rsidRPr="00FF7CA6">
        <w:rPr>
          <w:rFonts w:cstheme="minorHAnsi"/>
          <w:color w:val="000000"/>
          <w:shd w:val="clear" w:color="auto" w:fill="FFFFFF"/>
        </w:rPr>
        <w:t>Technical, Vocational and Professional Trades/Courses    </w:t>
      </w:r>
    </w:p>
    <w:p w:rsidR="005D0373" w:rsidRPr="00FF7CA6" w:rsidRDefault="005D0373" w:rsidP="00DA62CF">
      <w:pPr>
        <w:numPr>
          <w:ilvl w:val="0"/>
          <w:numId w:val="13"/>
        </w:numPr>
        <w:shd w:val="clear" w:color="auto" w:fill="FFFFFF"/>
        <w:spacing w:after="0" w:line="360" w:lineRule="auto"/>
        <w:ind w:left="150"/>
        <w:jc w:val="both"/>
        <w:rPr>
          <w:rFonts w:cstheme="minorHAnsi"/>
          <w:color w:val="000000"/>
          <w:shd w:val="clear" w:color="auto" w:fill="FFFFFF"/>
        </w:rPr>
      </w:pPr>
      <w:r w:rsidRPr="00FF7CA6">
        <w:rPr>
          <w:rFonts w:cstheme="minorHAnsi"/>
          <w:color w:val="000000"/>
          <w:shd w:val="clear" w:color="auto" w:fill="FFFFFF"/>
        </w:rPr>
        <w:t>The Channel Partners (SCAs and Banks) are to disburse loans for viable projects as per needs and choice of beneficiaries under above mentioned broad sectors.</w:t>
      </w:r>
    </w:p>
    <w:p w:rsidR="005D0373" w:rsidRPr="00FF7CA6" w:rsidRDefault="005D0373" w:rsidP="00DA62CF">
      <w:pPr>
        <w:numPr>
          <w:ilvl w:val="0"/>
          <w:numId w:val="13"/>
        </w:numPr>
        <w:shd w:val="clear" w:color="auto" w:fill="FFFFFF"/>
        <w:spacing w:after="0" w:line="360" w:lineRule="auto"/>
        <w:ind w:left="150"/>
        <w:jc w:val="both"/>
        <w:rPr>
          <w:rFonts w:cstheme="minorHAnsi"/>
          <w:color w:val="000000"/>
          <w:shd w:val="clear" w:color="auto" w:fill="FFFFFF"/>
        </w:rPr>
      </w:pPr>
      <w:r w:rsidRPr="00FF7CA6">
        <w:rPr>
          <w:rFonts w:cstheme="minorHAnsi"/>
          <w:color w:val="000000"/>
          <w:shd w:val="clear" w:color="auto" w:fill="FFFFFF"/>
        </w:rPr>
        <w:br w:type="page"/>
      </w:r>
    </w:p>
    <w:p w:rsidR="005D0373" w:rsidRPr="00FF7CA6" w:rsidRDefault="005D0373" w:rsidP="003E6E65">
      <w:pPr>
        <w:shd w:val="clear" w:color="auto" w:fill="FFFFFF"/>
        <w:spacing w:after="0" w:line="360" w:lineRule="auto"/>
        <w:jc w:val="center"/>
        <w:rPr>
          <w:rFonts w:eastAsia="Times New Roman" w:cstheme="minorHAnsi"/>
          <w:b/>
          <w:spacing w:val="15"/>
          <w:sz w:val="32"/>
          <w:shd w:val="clear" w:color="auto" w:fill="FFFFFF"/>
          <w:lang w:eastAsia="en-IN"/>
        </w:rPr>
      </w:pPr>
      <w:r w:rsidRPr="00FF7CA6">
        <w:rPr>
          <w:rFonts w:eastAsia="Times New Roman" w:cstheme="minorHAnsi"/>
          <w:b/>
          <w:spacing w:val="15"/>
          <w:sz w:val="32"/>
          <w:shd w:val="clear" w:color="auto" w:fill="FFFFFF"/>
          <w:lang w:eastAsia="en-IN"/>
        </w:rPr>
        <w:lastRenderedPageBreak/>
        <w:t>Loan Schemes at NBCFDC</w:t>
      </w:r>
    </w:p>
    <w:p w:rsidR="005D0373" w:rsidRPr="00FF7CA6" w:rsidRDefault="005D0373" w:rsidP="003E6E65">
      <w:pPr>
        <w:shd w:val="clear" w:color="auto" w:fill="FFFFFF"/>
        <w:spacing w:after="0" w:line="360" w:lineRule="auto"/>
        <w:jc w:val="both"/>
        <w:rPr>
          <w:rFonts w:eastAsia="Times New Roman" w:cstheme="minorHAnsi"/>
          <w:spacing w:val="15"/>
          <w:lang w:eastAsia="en-IN"/>
        </w:rPr>
      </w:pPr>
      <w:r w:rsidRPr="00FF7CA6">
        <w:rPr>
          <w:rFonts w:eastAsia="Times New Roman" w:cstheme="minorHAnsi"/>
          <w:spacing w:val="15"/>
          <w:shd w:val="clear" w:color="auto" w:fill="FFFFFF"/>
          <w:lang w:eastAsia="en-IN"/>
        </w:rPr>
        <w:t xml:space="preserve">The NBCFDC offers a </w:t>
      </w:r>
      <w:r w:rsidR="00A34747" w:rsidRPr="00FF7CA6">
        <w:rPr>
          <w:rFonts w:eastAsia="Times New Roman" w:cstheme="minorHAnsi"/>
          <w:spacing w:val="15"/>
          <w:shd w:val="clear" w:color="auto" w:fill="FFFFFF"/>
          <w:lang w:eastAsia="en-IN"/>
        </w:rPr>
        <w:t>number</w:t>
      </w:r>
      <w:r w:rsidRPr="00FF7CA6">
        <w:rPr>
          <w:rFonts w:eastAsia="Times New Roman" w:cstheme="minorHAnsi"/>
          <w:spacing w:val="15"/>
          <w:shd w:val="clear" w:color="auto" w:fill="FFFFFF"/>
          <w:lang w:eastAsia="en-IN"/>
        </w:rPr>
        <w:t xml:space="preserve"> of loan schemes to cater</w:t>
      </w:r>
      <w:r w:rsidR="00A34747" w:rsidRPr="00FF7CA6">
        <w:rPr>
          <w:rFonts w:eastAsia="Times New Roman" w:cstheme="minorHAnsi"/>
          <w:spacing w:val="15"/>
          <w:shd w:val="clear" w:color="auto" w:fill="FFFFFF"/>
          <w:lang w:eastAsia="en-IN"/>
        </w:rPr>
        <w:t xml:space="preserve"> to</w:t>
      </w:r>
      <w:r w:rsidRPr="00FF7CA6">
        <w:rPr>
          <w:rFonts w:eastAsia="Times New Roman" w:cstheme="minorHAnsi"/>
          <w:spacing w:val="15"/>
          <w:shd w:val="clear" w:color="auto" w:fill="FFFFFF"/>
          <w:lang w:eastAsia="en-IN"/>
        </w:rPr>
        <w:t xml:space="preserve"> the need of the society. </w:t>
      </w:r>
      <w:r w:rsidRPr="00FF7CA6">
        <w:rPr>
          <w:rFonts w:eastAsia="Times New Roman" w:cstheme="minorHAnsi"/>
          <w:noProof/>
          <w:spacing w:val="15"/>
          <w:lang w:val="en-US" w:eastAsia="en-US" w:bidi="hi-IN"/>
        </w:rPr>
        <w:drawing>
          <wp:inline distT="0" distB="0" distL="0" distR="0">
            <wp:extent cx="5777948" cy="4135507"/>
            <wp:effectExtent l="76200" t="19050" r="89452" b="55493"/>
            <wp:docPr id="10"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F76D0A" w:rsidRPr="00FF7CA6" w:rsidRDefault="00F76D0A" w:rsidP="003E6E65">
      <w:pPr>
        <w:spacing w:after="0" w:line="360" w:lineRule="auto"/>
        <w:rPr>
          <w:rFonts w:cstheme="minorHAnsi"/>
          <w:b/>
          <w:sz w:val="28"/>
        </w:rPr>
      </w:pPr>
    </w:p>
    <w:p w:rsidR="005D0373" w:rsidRPr="00FF7CA6" w:rsidRDefault="005D0373" w:rsidP="003E6E65">
      <w:pPr>
        <w:spacing w:after="0" w:line="360" w:lineRule="auto"/>
        <w:rPr>
          <w:rFonts w:cstheme="minorHAnsi"/>
          <w:b/>
          <w:sz w:val="28"/>
        </w:rPr>
      </w:pPr>
      <w:r w:rsidRPr="00FF7CA6">
        <w:rPr>
          <w:rFonts w:cstheme="minorHAnsi"/>
          <w:b/>
          <w:sz w:val="28"/>
        </w:rPr>
        <w:t xml:space="preserve"> Term Loan Scheme</w:t>
      </w:r>
    </w:p>
    <w:p w:rsidR="005D0373" w:rsidRPr="00FF7CA6" w:rsidRDefault="005D0373" w:rsidP="003E6E65">
      <w:pPr>
        <w:spacing w:after="0" w:line="360" w:lineRule="auto"/>
        <w:rPr>
          <w:rFonts w:cstheme="minorHAnsi"/>
        </w:rPr>
      </w:pPr>
      <w:r w:rsidRPr="00FF7CA6">
        <w:rPr>
          <w:rFonts w:cstheme="minorHAnsi"/>
        </w:rPr>
        <w:t>Under this scheme</w:t>
      </w:r>
      <w:r w:rsidR="00A34747" w:rsidRPr="00FF7CA6">
        <w:rPr>
          <w:rFonts w:cstheme="minorHAnsi"/>
        </w:rPr>
        <w:t>,</w:t>
      </w:r>
      <w:r w:rsidRPr="00FF7CA6">
        <w:rPr>
          <w:rFonts w:cstheme="minorHAnsi"/>
        </w:rPr>
        <w:t xml:space="preserve"> loan is provided for a fixed duration. It includes following schemes:</w:t>
      </w:r>
    </w:p>
    <w:p w:rsidR="005D0373" w:rsidRPr="00FF7CA6" w:rsidRDefault="005D0373" w:rsidP="00DA62CF">
      <w:pPr>
        <w:numPr>
          <w:ilvl w:val="0"/>
          <w:numId w:val="8"/>
        </w:numPr>
        <w:shd w:val="clear" w:color="auto" w:fill="FFFFFF"/>
        <w:spacing w:after="0" w:line="360" w:lineRule="auto"/>
        <w:jc w:val="both"/>
        <w:outlineLvl w:val="4"/>
        <w:rPr>
          <w:rFonts w:cstheme="minorHAnsi"/>
        </w:rPr>
      </w:pPr>
      <w:r w:rsidRPr="00FF7CA6">
        <w:rPr>
          <w:rFonts w:cstheme="minorHAnsi"/>
        </w:rPr>
        <w:t>General Loan</w:t>
      </w:r>
    </w:p>
    <w:p w:rsidR="005D0373" w:rsidRPr="00FF7CA6" w:rsidRDefault="005D0373" w:rsidP="00DA62CF">
      <w:pPr>
        <w:numPr>
          <w:ilvl w:val="0"/>
          <w:numId w:val="8"/>
        </w:numPr>
        <w:shd w:val="clear" w:color="auto" w:fill="FFFFFF"/>
        <w:spacing w:after="0" w:line="360" w:lineRule="auto"/>
        <w:jc w:val="both"/>
        <w:outlineLvl w:val="4"/>
        <w:rPr>
          <w:rFonts w:cstheme="minorHAnsi"/>
        </w:rPr>
      </w:pPr>
      <w:r w:rsidRPr="00FF7CA6">
        <w:rPr>
          <w:rFonts w:cstheme="minorHAnsi"/>
        </w:rPr>
        <w:t>New Swarnima for Women</w:t>
      </w:r>
    </w:p>
    <w:p w:rsidR="005D0373" w:rsidRPr="00FF7CA6" w:rsidRDefault="005D0373" w:rsidP="00DA62CF">
      <w:pPr>
        <w:numPr>
          <w:ilvl w:val="0"/>
          <w:numId w:val="8"/>
        </w:numPr>
        <w:shd w:val="clear" w:color="auto" w:fill="FFFFFF"/>
        <w:spacing w:after="0" w:line="360" w:lineRule="auto"/>
        <w:jc w:val="both"/>
        <w:outlineLvl w:val="4"/>
        <w:rPr>
          <w:rFonts w:cstheme="minorHAnsi"/>
        </w:rPr>
      </w:pPr>
      <w:r w:rsidRPr="00FF7CA6">
        <w:rPr>
          <w:rFonts w:cstheme="minorHAnsi"/>
        </w:rPr>
        <w:t>Education Loan</w:t>
      </w:r>
    </w:p>
    <w:p w:rsidR="005D0373" w:rsidRPr="00FF7CA6" w:rsidRDefault="005D0373" w:rsidP="003E6E65">
      <w:pPr>
        <w:shd w:val="clear" w:color="auto" w:fill="FFFFFF"/>
        <w:spacing w:after="0" w:line="360" w:lineRule="auto"/>
        <w:outlineLvl w:val="4"/>
        <w:rPr>
          <w:rFonts w:eastAsia="Times New Roman" w:cstheme="minorHAnsi"/>
          <w:b/>
          <w:bCs/>
          <w:spacing w:val="15"/>
          <w:lang w:eastAsia="en-IN"/>
        </w:rPr>
      </w:pPr>
    </w:p>
    <w:p w:rsidR="005D0373" w:rsidRPr="00FF7CA6" w:rsidRDefault="005D0373" w:rsidP="003E6E65">
      <w:pPr>
        <w:shd w:val="clear" w:color="auto" w:fill="FFFFFF"/>
        <w:spacing w:after="0" w:line="360" w:lineRule="auto"/>
        <w:outlineLvl w:val="4"/>
        <w:rPr>
          <w:rFonts w:eastAsia="Times New Roman" w:cstheme="minorHAnsi"/>
          <w:b/>
          <w:bCs/>
          <w:i/>
          <w:spacing w:val="15"/>
          <w:lang w:eastAsia="en-IN"/>
        </w:rPr>
      </w:pPr>
      <w:r w:rsidRPr="00FF7CA6">
        <w:rPr>
          <w:rFonts w:eastAsia="Times New Roman" w:cstheme="minorHAnsi"/>
          <w:b/>
          <w:bCs/>
          <w:i/>
          <w:spacing w:val="15"/>
          <w:lang w:eastAsia="en-IN"/>
        </w:rPr>
        <w:t>General Loan Scheme</w:t>
      </w:r>
    </w:p>
    <w:p w:rsidR="005D0373" w:rsidRPr="00FF7CA6" w:rsidRDefault="005D0373" w:rsidP="003E6E65">
      <w:pPr>
        <w:shd w:val="clear" w:color="auto" w:fill="FFFFFF"/>
        <w:spacing w:after="0" w:line="360" w:lineRule="auto"/>
        <w:jc w:val="both"/>
        <w:rPr>
          <w:rFonts w:cstheme="minorHAnsi"/>
        </w:rPr>
      </w:pPr>
      <w:r w:rsidRPr="00FF7CA6">
        <w:rPr>
          <w:rFonts w:cstheme="minorHAnsi"/>
        </w:rPr>
        <w:t xml:space="preserve">Under this scheme, loan is available for various income generating activities such as agriculture and allied activities, small business/artisan and traditional occupation, transport sector and service sector and technical and professional trades/courses. Members of Backward Classes, as </w:t>
      </w:r>
      <w:r w:rsidRPr="00FF7CA6">
        <w:rPr>
          <w:rFonts w:cstheme="minorHAnsi"/>
        </w:rPr>
        <w:lastRenderedPageBreak/>
        <w:t>notified by Central Government/State Governments from time to time are eligible to take loan under this scheme. The applicant’s annual family income should be less than Rs. 3.00 Lakh.  </w:t>
      </w:r>
    </w:p>
    <w:p w:rsidR="00F854AC" w:rsidRPr="00FF7CA6" w:rsidRDefault="00F854AC" w:rsidP="003E6E65">
      <w:pPr>
        <w:shd w:val="clear" w:color="auto" w:fill="FFFFFF"/>
        <w:spacing w:after="0" w:line="360" w:lineRule="auto"/>
        <w:jc w:val="both"/>
        <w:rPr>
          <w:rFonts w:cstheme="minorHAnsi"/>
        </w:rPr>
      </w:pPr>
    </w:p>
    <w:p w:rsidR="005D0373" w:rsidRPr="00FF7CA6" w:rsidRDefault="005D0373" w:rsidP="003E6E65">
      <w:pPr>
        <w:shd w:val="clear" w:color="auto" w:fill="FFFFFF"/>
        <w:spacing w:after="0" w:line="360" w:lineRule="auto"/>
        <w:jc w:val="both"/>
        <w:rPr>
          <w:rFonts w:cstheme="minorHAnsi"/>
          <w:b/>
          <w:bCs/>
        </w:rPr>
      </w:pPr>
      <w:r w:rsidRPr="00FF7CA6">
        <w:rPr>
          <w:rFonts w:cstheme="minorHAnsi"/>
          <w:b/>
          <w:bCs/>
        </w:rPr>
        <w:t>Salient Features of the scheme:</w:t>
      </w:r>
    </w:p>
    <w:p w:rsidR="005D0373" w:rsidRPr="00FF7CA6" w:rsidRDefault="005D0373" w:rsidP="00DA62CF">
      <w:pPr>
        <w:pStyle w:val="ListParagraph"/>
        <w:numPr>
          <w:ilvl w:val="0"/>
          <w:numId w:val="7"/>
        </w:numPr>
        <w:shd w:val="clear" w:color="auto" w:fill="FFFFFF"/>
        <w:spacing w:after="0" w:line="360" w:lineRule="auto"/>
        <w:jc w:val="both"/>
        <w:rPr>
          <w:rFonts w:eastAsiaTheme="minorEastAsia" w:cstheme="minorHAnsi"/>
          <w:sz w:val="24"/>
          <w:szCs w:val="24"/>
          <w:lang w:val="en-GB" w:eastAsia="ja-JP"/>
        </w:rPr>
      </w:pPr>
      <w:r w:rsidRPr="00FF7CA6">
        <w:rPr>
          <w:rFonts w:eastAsiaTheme="minorEastAsia" w:cstheme="minorHAnsi"/>
          <w:sz w:val="24"/>
          <w:szCs w:val="24"/>
          <w:lang w:val="en-GB" w:eastAsia="ja-JP"/>
        </w:rPr>
        <w:t>The maximum loan limit per beneficiary is INR 15 Lakh out of which 85% will be financed through NBCFDC and remaining 15% will be financed through Channel Partner/Beneficiary Share.</w:t>
      </w:r>
    </w:p>
    <w:p w:rsidR="005D0373" w:rsidRPr="00FF7CA6" w:rsidRDefault="005D0373" w:rsidP="00DA62CF">
      <w:pPr>
        <w:pStyle w:val="ListParagraph"/>
        <w:numPr>
          <w:ilvl w:val="0"/>
          <w:numId w:val="7"/>
        </w:numPr>
        <w:shd w:val="clear" w:color="auto" w:fill="FFFFFF"/>
        <w:spacing w:after="0" w:line="360" w:lineRule="auto"/>
        <w:jc w:val="both"/>
        <w:rPr>
          <w:rFonts w:eastAsiaTheme="minorEastAsia" w:cstheme="minorHAnsi"/>
          <w:sz w:val="24"/>
          <w:szCs w:val="24"/>
          <w:lang w:val="en-GB" w:eastAsia="ja-JP"/>
        </w:rPr>
      </w:pPr>
      <w:r w:rsidRPr="00FF7CA6">
        <w:rPr>
          <w:rFonts w:eastAsiaTheme="minorEastAsia" w:cstheme="minorHAnsi"/>
          <w:sz w:val="24"/>
          <w:szCs w:val="24"/>
          <w:lang w:val="en-GB" w:eastAsia="ja-JP"/>
        </w:rPr>
        <w:t xml:space="preserve">Loan is to be repaid in quarterly instalments with maximum 8 years (including the moratorium period of six months on the recovery of </w:t>
      </w:r>
      <w:r w:rsidR="00F854AC" w:rsidRPr="00FF7CA6">
        <w:rPr>
          <w:rFonts w:eastAsiaTheme="minorEastAsia" w:cstheme="minorHAnsi"/>
          <w:sz w:val="24"/>
          <w:szCs w:val="24"/>
          <w:lang w:val="en-GB" w:eastAsia="ja-JP"/>
        </w:rPr>
        <w:t>principle</w:t>
      </w:r>
      <w:r w:rsidRPr="00FF7CA6">
        <w:rPr>
          <w:rFonts w:eastAsiaTheme="minorEastAsia" w:cstheme="minorHAnsi"/>
          <w:sz w:val="24"/>
          <w:szCs w:val="24"/>
          <w:lang w:val="en-GB" w:eastAsia="ja-JP"/>
        </w:rPr>
        <w:t>.</w:t>
      </w:r>
    </w:p>
    <w:p w:rsidR="005D0373" w:rsidRPr="00FF7CA6" w:rsidRDefault="005D0373" w:rsidP="00DA62CF">
      <w:pPr>
        <w:pStyle w:val="ListParagraph"/>
        <w:numPr>
          <w:ilvl w:val="0"/>
          <w:numId w:val="7"/>
        </w:numPr>
        <w:shd w:val="clear" w:color="auto" w:fill="FFFFFF"/>
        <w:spacing w:after="0" w:line="360" w:lineRule="auto"/>
        <w:jc w:val="both"/>
        <w:rPr>
          <w:rFonts w:eastAsiaTheme="minorEastAsia" w:cstheme="minorHAnsi"/>
          <w:sz w:val="24"/>
          <w:szCs w:val="24"/>
          <w:lang w:val="en-GB" w:eastAsia="ja-JP"/>
        </w:rPr>
      </w:pPr>
      <w:r w:rsidRPr="00FF7CA6">
        <w:rPr>
          <w:rFonts w:eastAsiaTheme="minorEastAsia" w:cstheme="minorHAnsi"/>
          <w:sz w:val="24"/>
          <w:szCs w:val="24"/>
          <w:lang w:val="en-GB" w:eastAsia="ja-JP"/>
        </w:rPr>
        <w:t>The rate of interest varies from 6% to 8% depending upon the quantum of loan.</w:t>
      </w:r>
    </w:p>
    <w:p w:rsidR="00F76D0A" w:rsidRPr="00FF7CA6" w:rsidRDefault="00F76D0A" w:rsidP="003E6E65">
      <w:pPr>
        <w:pStyle w:val="Heading5"/>
        <w:shd w:val="clear" w:color="auto" w:fill="FFFFFF"/>
        <w:spacing w:before="0" w:beforeAutospacing="0" w:after="0" w:afterAutospacing="0" w:line="360" w:lineRule="auto"/>
        <w:jc w:val="both"/>
        <w:rPr>
          <w:rFonts w:asciiTheme="minorHAnsi" w:hAnsiTheme="minorHAnsi" w:cstheme="minorHAnsi"/>
          <w:i/>
          <w:spacing w:val="15"/>
          <w:sz w:val="24"/>
          <w:szCs w:val="24"/>
        </w:rPr>
      </w:pPr>
    </w:p>
    <w:p w:rsidR="005D0373" w:rsidRPr="00FF7CA6" w:rsidRDefault="005D0373" w:rsidP="003E6E65">
      <w:pPr>
        <w:pStyle w:val="Heading5"/>
        <w:shd w:val="clear" w:color="auto" w:fill="FFFFFF"/>
        <w:spacing w:before="0" w:beforeAutospacing="0" w:after="0" w:afterAutospacing="0" w:line="360" w:lineRule="auto"/>
        <w:jc w:val="both"/>
        <w:rPr>
          <w:rFonts w:asciiTheme="minorHAnsi" w:hAnsiTheme="minorHAnsi" w:cstheme="minorHAnsi"/>
          <w:i/>
          <w:spacing w:val="15"/>
          <w:sz w:val="24"/>
          <w:szCs w:val="24"/>
        </w:rPr>
      </w:pPr>
      <w:r w:rsidRPr="00FF7CA6">
        <w:rPr>
          <w:rFonts w:asciiTheme="minorHAnsi" w:hAnsiTheme="minorHAnsi" w:cstheme="minorHAnsi"/>
          <w:i/>
          <w:spacing w:val="15"/>
          <w:sz w:val="24"/>
          <w:szCs w:val="24"/>
        </w:rPr>
        <w:t>New Swarnima for Women</w:t>
      </w:r>
    </w:p>
    <w:p w:rsidR="005D0373" w:rsidRPr="00FF7CA6" w:rsidRDefault="005D0373" w:rsidP="003E6E65">
      <w:pPr>
        <w:shd w:val="clear" w:color="auto" w:fill="FFFFFF"/>
        <w:spacing w:after="0" w:line="360" w:lineRule="auto"/>
        <w:jc w:val="both"/>
        <w:rPr>
          <w:rFonts w:eastAsia="Times New Roman" w:cstheme="minorHAnsi"/>
          <w:lang w:eastAsia="en-IN"/>
        </w:rPr>
      </w:pPr>
      <w:r w:rsidRPr="00FF7CA6">
        <w:rPr>
          <w:rFonts w:eastAsia="Times New Roman" w:cstheme="minorHAnsi"/>
          <w:spacing w:val="17"/>
          <w:lang w:eastAsia="en-IN"/>
        </w:rPr>
        <w:t xml:space="preserve">The scheme has been launched to inculcate the spirit of self- dependence among the women </w:t>
      </w:r>
      <w:r w:rsidRPr="00FF7CA6">
        <w:rPr>
          <w:rFonts w:eastAsia="Times New Roman" w:cstheme="minorHAnsi"/>
          <w:lang w:eastAsia="en-IN"/>
        </w:rPr>
        <w:t>belonging to Backward Classes as notified by the Central/ State Governments from time to time</w:t>
      </w:r>
      <w:r w:rsidRPr="00FF7CA6">
        <w:rPr>
          <w:rFonts w:eastAsia="Times New Roman" w:cstheme="minorHAnsi"/>
          <w:spacing w:val="17"/>
          <w:lang w:eastAsia="en-IN"/>
        </w:rPr>
        <w:t xml:space="preserve">. </w:t>
      </w:r>
      <w:r w:rsidRPr="00FF7CA6">
        <w:rPr>
          <w:rFonts w:eastAsia="Times New Roman" w:cstheme="minorHAnsi"/>
          <w:lang w:eastAsia="en-IN"/>
        </w:rPr>
        <w:t>The annual family income of applicant should be less than Rs. 3.00 Lakh. </w:t>
      </w:r>
    </w:p>
    <w:p w:rsidR="00F854AC" w:rsidRPr="00FF7CA6" w:rsidRDefault="00F854AC" w:rsidP="003E6E65">
      <w:pPr>
        <w:shd w:val="clear" w:color="auto" w:fill="FFFFFF"/>
        <w:spacing w:after="0" w:line="360" w:lineRule="auto"/>
        <w:jc w:val="both"/>
        <w:rPr>
          <w:rFonts w:eastAsia="Times New Roman" w:cstheme="minorHAnsi"/>
          <w:lang w:eastAsia="en-IN"/>
        </w:rPr>
      </w:pPr>
    </w:p>
    <w:p w:rsidR="005D0373" w:rsidRPr="00FF7CA6" w:rsidRDefault="005D0373" w:rsidP="003E6E65">
      <w:pPr>
        <w:shd w:val="clear" w:color="auto" w:fill="FFFFFF"/>
        <w:spacing w:after="0" w:line="360" w:lineRule="auto"/>
        <w:jc w:val="both"/>
        <w:rPr>
          <w:rFonts w:eastAsia="Times New Roman" w:cstheme="minorHAnsi"/>
          <w:spacing w:val="17"/>
          <w:lang w:eastAsia="en-IN"/>
        </w:rPr>
      </w:pPr>
      <w:r w:rsidRPr="00FF7CA6">
        <w:rPr>
          <w:rFonts w:eastAsia="Times New Roman" w:cstheme="minorHAnsi"/>
          <w:lang w:eastAsia="en-IN"/>
        </w:rPr>
        <w:t> </w:t>
      </w:r>
      <w:r w:rsidRPr="00FF7CA6">
        <w:rPr>
          <w:rFonts w:eastAsia="Times New Roman" w:cstheme="minorHAnsi"/>
          <w:b/>
          <w:bCs/>
          <w:spacing w:val="17"/>
          <w:lang w:eastAsia="en-IN"/>
        </w:rPr>
        <w:t>Salient Features of the Scheme</w:t>
      </w:r>
    </w:p>
    <w:p w:rsidR="005D0373" w:rsidRPr="00FF7CA6" w:rsidRDefault="005D0373" w:rsidP="00DA62CF">
      <w:pPr>
        <w:numPr>
          <w:ilvl w:val="0"/>
          <w:numId w:val="4"/>
        </w:numPr>
        <w:shd w:val="clear" w:color="auto" w:fill="FFFFFF"/>
        <w:tabs>
          <w:tab w:val="clear" w:pos="720"/>
          <w:tab w:val="num" w:pos="1269"/>
        </w:tabs>
        <w:spacing w:after="0" w:line="360" w:lineRule="auto"/>
        <w:jc w:val="both"/>
        <w:rPr>
          <w:rFonts w:eastAsia="Times New Roman" w:cstheme="minorHAnsi"/>
          <w:lang w:eastAsia="en-IN"/>
        </w:rPr>
      </w:pPr>
      <w:r w:rsidRPr="00FF7CA6">
        <w:rPr>
          <w:rFonts w:eastAsia="Times New Roman" w:cstheme="minorHAnsi"/>
          <w:lang w:eastAsia="en-IN"/>
        </w:rPr>
        <w:t>The target group of the scheme is the women of Backward Classes having annual family income less than Rs.3.00 Lakh.</w:t>
      </w:r>
    </w:p>
    <w:p w:rsidR="005D0373" w:rsidRPr="00FF7CA6" w:rsidRDefault="005D0373" w:rsidP="00DA62CF">
      <w:pPr>
        <w:numPr>
          <w:ilvl w:val="0"/>
          <w:numId w:val="5"/>
        </w:numPr>
        <w:shd w:val="clear" w:color="auto" w:fill="FFFFFF"/>
        <w:tabs>
          <w:tab w:val="clear" w:pos="720"/>
          <w:tab w:val="num" w:pos="1269"/>
        </w:tabs>
        <w:spacing w:after="0" w:line="360" w:lineRule="auto"/>
        <w:jc w:val="both"/>
        <w:rPr>
          <w:rFonts w:eastAsia="Times New Roman" w:cstheme="minorHAnsi"/>
          <w:lang w:eastAsia="en-IN"/>
        </w:rPr>
      </w:pPr>
      <w:r w:rsidRPr="00FF7CA6">
        <w:rPr>
          <w:rFonts w:eastAsia="Times New Roman" w:cstheme="minorHAnsi"/>
          <w:lang w:eastAsia="en-IN"/>
        </w:rPr>
        <w:t>The beneficiary women is not required to invest any amount of her own on the projects up to cost of Rs.2,00,000/-.</w:t>
      </w:r>
    </w:p>
    <w:p w:rsidR="005D0373" w:rsidRPr="00FF7CA6" w:rsidRDefault="005D0373" w:rsidP="00DA62CF">
      <w:pPr>
        <w:numPr>
          <w:ilvl w:val="0"/>
          <w:numId w:val="6"/>
        </w:numPr>
        <w:shd w:val="clear" w:color="auto" w:fill="FFFFFF"/>
        <w:tabs>
          <w:tab w:val="clear" w:pos="720"/>
          <w:tab w:val="num" w:pos="1269"/>
        </w:tabs>
        <w:spacing w:after="0" w:line="360" w:lineRule="auto"/>
        <w:jc w:val="both"/>
        <w:rPr>
          <w:rFonts w:eastAsia="Times New Roman" w:cstheme="minorHAnsi"/>
          <w:lang w:eastAsia="en-IN"/>
        </w:rPr>
      </w:pPr>
      <w:r w:rsidRPr="00FF7CA6">
        <w:rPr>
          <w:rFonts w:eastAsia="Times New Roman" w:cstheme="minorHAnsi"/>
          <w:lang w:eastAsia="en-IN"/>
        </w:rPr>
        <w:t>The rate of interest on the amount of loan is less as compared to the general loan scheme of the Corporation</w:t>
      </w:r>
      <w:r w:rsidR="001555FF" w:rsidRPr="001555FF">
        <w:rPr>
          <w:rFonts w:eastAsia="Times New Roman" w:cstheme="minorHAnsi"/>
          <w:color w:val="000000" w:themeColor="text1"/>
          <w:lang w:eastAsia="en-IN"/>
        </w:rPr>
        <w:t xml:space="preserve">. The rate of interest from NDCFDC to channel </w:t>
      </w:r>
      <w:r w:rsidR="001555FF">
        <w:rPr>
          <w:rFonts w:eastAsia="Times New Roman" w:cstheme="minorHAnsi"/>
          <w:color w:val="000000" w:themeColor="text1"/>
          <w:lang w:eastAsia="en-IN"/>
        </w:rPr>
        <w:t>p</w:t>
      </w:r>
      <w:r w:rsidR="001555FF" w:rsidRPr="001555FF">
        <w:rPr>
          <w:rFonts w:eastAsia="Times New Roman" w:cstheme="minorHAnsi"/>
          <w:color w:val="000000" w:themeColor="text1"/>
          <w:lang w:eastAsia="en-IN"/>
        </w:rPr>
        <w:t xml:space="preserve">artner is 2 % p.a. and from channel partner to beneficiary is 5 </w:t>
      </w:r>
      <w:r w:rsidR="00FF33AF">
        <w:rPr>
          <w:rFonts w:eastAsia="Times New Roman" w:cstheme="minorHAnsi"/>
          <w:color w:val="000000" w:themeColor="text1"/>
          <w:lang w:eastAsia="en-IN"/>
        </w:rPr>
        <w:t xml:space="preserve">% </w:t>
      </w:r>
      <w:r w:rsidR="001555FF" w:rsidRPr="001555FF">
        <w:rPr>
          <w:rFonts w:eastAsia="Times New Roman" w:cstheme="minorHAnsi"/>
          <w:color w:val="000000" w:themeColor="text1"/>
          <w:lang w:eastAsia="en-IN"/>
        </w:rPr>
        <w:t>p.a.</w:t>
      </w:r>
      <w:r w:rsidR="00AA1628" w:rsidRPr="001555FF">
        <w:rPr>
          <w:rFonts w:eastAsia="Times New Roman" w:cstheme="minorHAnsi"/>
          <w:color w:val="000000" w:themeColor="text1"/>
          <w:lang w:eastAsia="en-IN"/>
        </w:rPr>
        <w:t xml:space="preserve"> </w:t>
      </w:r>
    </w:p>
    <w:p w:rsidR="005D0373" w:rsidRPr="00FF7CA6" w:rsidRDefault="005D0373" w:rsidP="00DA62CF">
      <w:pPr>
        <w:pStyle w:val="ListParagraph"/>
        <w:numPr>
          <w:ilvl w:val="0"/>
          <w:numId w:val="6"/>
        </w:numPr>
        <w:shd w:val="clear" w:color="auto" w:fill="FFFFFF"/>
        <w:spacing w:after="0" w:line="360" w:lineRule="auto"/>
        <w:jc w:val="both"/>
        <w:rPr>
          <w:rFonts w:eastAsia="Times New Roman" w:cstheme="minorHAnsi"/>
          <w:spacing w:val="17"/>
          <w:sz w:val="24"/>
          <w:szCs w:val="24"/>
          <w:lang w:eastAsia="en-IN"/>
        </w:rPr>
      </w:pPr>
      <w:r w:rsidRPr="00FF7CA6">
        <w:rPr>
          <w:rFonts w:eastAsia="Times New Roman" w:cstheme="minorHAnsi"/>
          <w:spacing w:val="17"/>
          <w:sz w:val="24"/>
          <w:szCs w:val="24"/>
          <w:lang w:eastAsia="en-IN"/>
        </w:rPr>
        <w:t xml:space="preserve">Loan is to be repaid in quarterly instalments with maximum 8 years (including the moratorium period of six months on the recovery of </w:t>
      </w:r>
      <w:r w:rsidR="00F854AC" w:rsidRPr="00FF7CA6">
        <w:rPr>
          <w:rFonts w:eastAsia="Times New Roman" w:cstheme="minorHAnsi"/>
          <w:spacing w:val="17"/>
          <w:sz w:val="24"/>
          <w:szCs w:val="24"/>
          <w:lang w:eastAsia="en-IN"/>
        </w:rPr>
        <w:t>principle</w:t>
      </w:r>
      <w:r w:rsidRPr="00FF7CA6">
        <w:rPr>
          <w:rFonts w:eastAsia="Times New Roman" w:cstheme="minorHAnsi"/>
          <w:spacing w:val="17"/>
          <w:sz w:val="24"/>
          <w:szCs w:val="24"/>
          <w:lang w:eastAsia="en-IN"/>
        </w:rPr>
        <w:t>)</w:t>
      </w:r>
    </w:p>
    <w:p w:rsidR="005D0373" w:rsidRPr="00FF7CA6" w:rsidRDefault="005D0373" w:rsidP="003E6E65">
      <w:pPr>
        <w:shd w:val="clear" w:color="auto" w:fill="FFFFFF"/>
        <w:spacing w:after="0" w:line="360" w:lineRule="auto"/>
        <w:jc w:val="both"/>
        <w:outlineLvl w:val="4"/>
        <w:rPr>
          <w:rFonts w:eastAsia="Times New Roman" w:cstheme="minorHAnsi"/>
          <w:b/>
          <w:bCs/>
          <w:i/>
          <w:spacing w:val="15"/>
          <w:lang w:eastAsia="en-IN"/>
        </w:rPr>
      </w:pPr>
    </w:p>
    <w:p w:rsidR="00A34747" w:rsidRPr="00FF7CA6" w:rsidRDefault="00A34747" w:rsidP="003E6E65">
      <w:pPr>
        <w:shd w:val="clear" w:color="auto" w:fill="FFFFFF"/>
        <w:spacing w:after="0" w:line="360" w:lineRule="auto"/>
        <w:jc w:val="both"/>
        <w:outlineLvl w:val="4"/>
        <w:rPr>
          <w:rFonts w:eastAsia="Times New Roman" w:cstheme="minorHAnsi"/>
          <w:b/>
          <w:bCs/>
          <w:i/>
          <w:spacing w:val="15"/>
          <w:lang w:eastAsia="en-IN"/>
        </w:rPr>
      </w:pPr>
    </w:p>
    <w:p w:rsidR="00F854AC" w:rsidRPr="00FF7CA6" w:rsidRDefault="00F854AC" w:rsidP="003E6E65">
      <w:pPr>
        <w:shd w:val="clear" w:color="auto" w:fill="FFFFFF"/>
        <w:spacing w:after="0" w:line="360" w:lineRule="auto"/>
        <w:jc w:val="both"/>
        <w:outlineLvl w:val="4"/>
        <w:rPr>
          <w:rFonts w:eastAsia="Times New Roman" w:cstheme="minorHAnsi"/>
          <w:b/>
          <w:bCs/>
          <w:i/>
          <w:spacing w:val="15"/>
          <w:lang w:eastAsia="en-IN"/>
        </w:rPr>
      </w:pPr>
    </w:p>
    <w:p w:rsidR="005D0373" w:rsidRPr="00FF7CA6" w:rsidRDefault="005D0373" w:rsidP="003E6E65">
      <w:pPr>
        <w:shd w:val="clear" w:color="auto" w:fill="FFFFFF"/>
        <w:spacing w:after="0" w:line="360" w:lineRule="auto"/>
        <w:jc w:val="both"/>
        <w:outlineLvl w:val="4"/>
        <w:rPr>
          <w:rFonts w:eastAsia="Times New Roman" w:cstheme="minorHAnsi"/>
          <w:b/>
          <w:bCs/>
          <w:i/>
          <w:spacing w:val="15"/>
          <w:lang w:eastAsia="en-IN"/>
        </w:rPr>
      </w:pPr>
      <w:r w:rsidRPr="00FF7CA6">
        <w:rPr>
          <w:rFonts w:eastAsia="Times New Roman" w:cstheme="minorHAnsi"/>
          <w:b/>
          <w:bCs/>
          <w:i/>
          <w:spacing w:val="15"/>
          <w:lang w:eastAsia="en-IN"/>
        </w:rPr>
        <w:t>Education Loan</w:t>
      </w:r>
    </w:p>
    <w:p w:rsidR="005D0373" w:rsidRPr="00FF7CA6" w:rsidRDefault="005D0373" w:rsidP="003E6E65">
      <w:pPr>
        <w:shd w:val="clear" w:color="auto" w:fill="FFFFFF"/>
        <w:spacing w:after="0" w:line="360" w:lineRule="auto"/>
        <w:jc w:val="both"/>
        <w:rPr>
          <w:rFonts w:eastAsia="Times New Roman" w:cstheme="minorHAnsi"/>
          <w:bCs/>
          <w:spacing w:val="15"/>
          <w:lang w:eastAsia="en-IN"/>
        </w:rPr>
      </w:pPr>
      <w:r w:rsidRPr="00FF7CA6">
        <w:rPr>
          <w:rFonts w:eastAsia="Times New Roman" w:cstheme="minorHAnsi"/>
          <w:spacing w:val="15"/>
          <w:lang w:eastAsia="en-IN"/>
        </w:rPr>
        <w:t xml:space="preserve">The primary objective of this scheme is to </w:t>
      </w:r>
      <w:r w:rsidR="00765EAB" w:rsidRPr="00FF7CA6">
        <w:rPr>
          <w:rFonts w:eastAsia="Times New Roman" w:cstheme="minorHAnsi"/>
          <w:spacing w:val="15"/>
          <w:lang w:eastAsia="en-IN"/>
        </w:rPr>
        <w:t>provide</w:t>
      </w:r>
      <w:r w:rsidRPr="00FF7CA6">
        <w:rPr>
          <w:rFonts w:eastAsia="Times New Roman" w:cstheme="minorHAnsi"/>
          <w:spacing w:val="15"/>
          <w:lang w:eastAsia="en-IN"/>
        </w:rPr>
        <w:t xml:space="preserve"> education loan to the students belonging to backward classes for pursuing professional/technical education at graduate and higher level and also to pursue vocational Courses.</w:t>
      </w:r>
    </w:p>
    <w:p w:rsidR="00F854AC" w:rsidRPr="00FF7CA6" w:rsidRDefault="00F854AC" w:rsidP="003E6E65">
      <w:pPr>
        <w:shd w:val="clear" w:color="auto" w:fill="FFFFFF"/>
        <w:spacing w:after="0" w:line="360" w:lineRule="auto"/>
        <w:jc w:val="both"/>
        <w:rPr>
          <w:rFonts w:eastAsia="Times New Roman" w:cstheme="minorHAnsi"/>
          <w:b/>
          <w:bCs/>
          <w:spacing w:val="17"/>
          <w:lang w:eastAsia="en-IN"/>
        </w:rPr>
      </w:pPr>
    </w:p>
    <w:p w:rsidR="005D0373" w:rsidRPr="00FF7CA6" w:rsidRDefault="005D0373" w:rsidP="003E6E65">
      <w:pPr>
        <w:shd w:val="clear" w:color="auto" w:fill="FFFFFF"/>
        <w:spacing w:after="0" w:line="360" w:lineRule="auto"/>
        <w:jc w:val="both"/>
        <w:rPr>
          <w:rFonts w:eastAsia="Times New Roman" w:cstheme="minorHAnsi"/>
          <w:spacing w:val="17"/>
          <w:lang w:eastAsia="en-IN"/>
        </w:rPr>
      </w:pPr>
      <w:r w:rsidRPr="00FF7CA6">
        <w:rPr>
          <w:rFonts w:eastAsia="Times New Roman" w:cstheme="minorHAnsi"/>
          <w:b/>
          <w:bCs/>
          <w:spacing w:val="17"/>
          <w:lang w:eastAsia="en-IN"/>
        </w:rPr>
        <w:t>Salient Features of the Scheme</w:t>
      </w:r>
    </w:p>
    <w:p w:rsidR="005D0373" w:rsidRPr="00FF7CA6" w:rsidRDefault="005D0373" w:rsidP="00DA62CF">
      <w:pPr>
        <w:numPr>
          <w:ilvl w:val="0"/>
          <w:numId w:val="9"/>
        </w:numPr>
        <w:shd w:val="clear" w:color="auto" w:fill="FFFFFF"/>
        <w:spacing w:after="0" w:line="360" w:lineRule="auto"/>
        <w:jc w:val="both"/>
        <w:rPr>
          <w:rFonts w:eastAsia="Times New Roman" w:cstheme="minorHAnsi"/>
          <w:lang w:eastAsia="en-IN"/>
        </w:rPr>
      </w:pPr>
      <w:r w:rsidRPr="00FF7CA6">
        <w:rPr>
          <w:rFonts w:eastAsia="Times New Roman" w:cstheme="minorHAnsi"/>
          <w:lang w:eastAsia="en-IN"/>
        </w:rPr>
        <w:t>The target group of the scheme covers members of Backward Classes having annual family income less than Rs.3.00 Lakh.</w:t>
      </w:r>
    </w:p>
    <w:p w:rsidR="005D0373" w:rsidRPr="00FF7CA6" w:rsidRDefault="005D0373" w:rsidP="00DA62CF">
      <w:pPr>
        <w:pStyle w:val="ListParagraph"/>
        <w:numPr>
          <w:ilvl w:val="0"/>
          <w:numId w:val="9"/>
        </w:numPr>
        <w:shd w:val="clear" w:color="auto" w:fill="FFFFFF"/>
        <w:spacing w:after="0" w:line="360" w:lineRule="auto"/>
        <w:jc w:val="both"/>
        <w:rPr>
          <w:rFonts w:eastAsia="Times New Roman" w:cstheme="minorHAnsi"/>
          <w:sz w:val="24"/>
          <w:szCs w:val="24"/>
          <w:lang w:val="en-GB" w:eastAsia="en-IN"/>
        </w:rPr>
      </w:pPr>
      <w:r w:rsidRPr="00FF7CA6">
        <w:rPr>
          <w:rFonts w:eastAsia="Times New Roman" w:cstheme="minorHAnsi"/>
          <w:sz w:val="24"/>
          <w:szCs w:val="24"/>
          <w:lang w:val="en-GB" w:eastAsia="en-IN"/>
        </w:rPr>
        <w:t>The applicant should have obtained admission in the courses as specified/approved by NBCFDC eligibility guidelines. The quantum of finance depends upon the nature of course.</w:t>
      </w:r>
    </w:p>
    <w:p w:rsidR="005D0373" w:rsidRPr="00FF7CA6" w:rsidRDefault="005D0373" w:rsidP="00DA62CF">
      <w:pPr>
        <w:pStyle w:val="ListParagraph"/>
        <w:numPr>
          <w:ilvl w:val="0"/>
          <w:numId w:val="9"/>
        </w:numPr>
        <w:shd w:val="clear" w:color="auto" w:fill="FFFFFF"/>
        <w:spacing w:after="0" w:line="360" w:lineRule="auto"/>
        <w:jc w:val="both"/>
        <w:rPr>
          <w:rFonts w:eastAsia="Times New Roman" w:cstheme="minorHAnsi"/>
          <w:sz w:val="24"/>
          <w:szCs w:val="24"/>
          <w:lang w:val="en-GB" w:eastAsia="en-IN"/>
        </w:rPr>
      </w:pPr>
      <w:r w:rsidRPr="00FF7CA6">
        <w:rPr>
          <w:rFonts w:eastAsia="Times New Roman" w:cstheme="minorHAnsi"/>
          <w:sz w:val="24"/>
          <w:szCs w:val="24"/>
          <w:lang w:val="en-GB" w:eastAsia="en-IN"/>
        </w:rPr>
        <w:t>The interest rate for boys is 4% per annum and for girls it is 3.5% per annum.</w:t>
      </w:r>
    </w:p>
    <w:p w:rsidR="005D0373" w:rsidRDefault="005D0373" w:rsidP="00DA62CF">
      <w:pPr>
        <w:pStyle w:val="ListParagraph"/>
        <w:numPr>
          <w:ilvl w:val="0"/>
          <w:numId w:val="9"/>
        </w:numPr>
        <w:shd w:val="clear" w:color="auto" w:fill="FFFFFF"/>
        <w:spacing w:after="0" w:line="360" w:lineRule="auto"/>
        <w:jc w:val="both"/>
        <w:rPr>
          <w:rFonts w:eastAsia="Times New Roman" w:cstheme="minorHAnsi"/>
          <w:sz w:val="24"/>
          <w:szCs w:val="24"/>
          <w:lang w:val="en-GB" w:eastAsia="en-IN"/>
        </w:rPr>
      </w:pPr>
      <w:r w:rsidRPr="00FF7CA6">
        <w:rPr>
          <w:rFonts w:eastAsia="Times New Roman" w:cstheme="minorHAnsi"/>
          <w:sz w:val="24"/>
          <w:szCs w:val="24"/>
          <w:lang w:val="en-GB" w:eastAsia="en-IN"/>
        </w:rPr>
        <w:t xml:space="preserve">The maximum recovery period may be 10 years after the lapse of the moratorium period of 5 years i.e. the loan will </w:t>
      </w:r>
      <w:r w:rsidR="00765EAB" w:rsidRPr="00FF7CA6">
        <w:rPr>
          <w:rFonts w:eastAsia="Times New Roman" w:cstheme="minorHAnsi"/>
          <w:sz w:val="24"/>
          <w:szCs w:val="24"/>
          <w:lang w:val="en-GB" w:eastAsia="en-IN"/>
        </w:rPr>
        <w:t xml:space="preserve">be </w:t>
      </w:r>
      <w:r w:rsidRPr="00FF7CA6">
        <w:rPr>
          <w:rFonts w:eastAsia="Times New Roman" w:cstheme="minorHAnsi"/>
          <w:sz w:val="24"/>
          <w:szCs w:val="24"/>
          <w:lang w:val="en-GB" w:eastAsia="en-IN"/>
        </w:rPr>
        <w:t>require</w:t>
      </w:r>
      <w:r w:rsidR="00765EAB" w:rsidRPr="00FF7CA6">
        <w:rPr>
          <w:rFonts w:eastAsia="Times New Roman" w:cstheme="minorHAnsi"/>
          <w:sz w:val="24"/>
          <w:szCs w:val="24"/>
          <w:lang w:val="en-GB" w:eastAsia="en-IN"/>
        </w:rPr>
        <w:t>d</w:t>
      </w:r>
      <w:r w:rsidRPr="00FF7CA6">
        <w:rPr>
          <w:rFonts w:eastAsia="Times New Roman" w:cstheme="minorHAnsi"/>
          <w:sz w:val="24"/>
          <w:szCs w:val="24"/>
          <w:lang w:val="en-GB" w:eastAsia="en-IN"/>
        </w:rPr>
        <w:t xml:space="preserve"> to be repaid to NBCFDC by the Channel Partner within 15 years of the same being disbursed.</w:t>
      </w:r>
    </w:p>
    <w:p w:rsidR="001555FF" w:rsidRPr="00FF7CA6" w:rsidRDefault="001555FF" w:rsidP="00DA62CF">
      <w:pPr>
        <w:pStyle w:val="ListParagraph"/>
        <w:numPr>
          <w:ilvl w:val="0"/>
          <w:numId w:val="9"/>
        </w:numPr>
        <w:shd w:val="clear" w:color="auto" w:fill="FFFFFF"/>
        <w:spacing w:after="0" w:line="360" w:lineRule="auto"/>
        <w:jc w:val="both"/>
        <w:rPr>
          <w:rFonts w:eastAsia="Times New Roman" w:cstheme="minorHAnsi"/>
          <w:sz w:val="24"/>
          <w:szCs w:val="24"/>
          <w:lang w:val="en-GB" w:eastAsia="en-IN"/>
        </w:rPr>
      </w:pPr>
      <w:r>
        <w:rPr>
          <w:rFonts w:eastAsia="Times New Roman" w:cstheme="minorHAnsi"/>
          <w:sz w:val="24"/>
          <w:szCs w:val="24"/>
          <w:lang w:val="en-GB" w:eastAsia="en-IN"/>
        </w:rPr>
        <w:t>For Professional courses, 90 percent of the total course expenditure up to maximum amount of Rs 15 Lakh per student for study in India and 85 percent of the total course expenditure up to maximum amount of Rs 20 lakh per student is granted under the scheme. The balance amount shall be borne by the student/SCA. While for Vocational Courses, 90 per cent of the course amount shall be financed under the scheme as ascertained by the Channel partners based on prevailing market conditions and government schemes.</w:t>
      </w:r>
    </w:p>
    <w:p w:rsidR="00AA1628" w:rsidRPr="00FF7CA6" w:rsidRDefault="00AA1628" w:rsidP="003E6E65">
      <w:pPr>
        <w:pStyle w:val="ListParagraph"/>
        <w:shd w:val="clear" w:color="auto" w:fill="FFFFFF"/>
        <w:spacing w:after="0" w:line="360" w:lineRule="auto"/>
        <w:jc w:val="both"/>
        <w:rPr>
          <w:rFonts w:eastAsia="Times New Roman" w:cstheme="minorHAnsi"/>
          <w:sz w:val="24"/>
          <w:szCs w:val="24"/>
          <w:lang w:val="en-GB" w:eastAsia="en-IN"/>
        </w:rPr>
      </w:pPr>
    </w:p>
    <w:p w:rsidR="005D0373" w:rsidRPr="00FF7CA6" w:rsidRDefault="005D0373" w:rsidP="003E6E65">
      <w:pPr>
        <w:shd w:val="clear" w:color="auto" w:fill="FFFFFF"/>
        <w:spacing w:after="0" w:line="360" w:lineRule="auto"/>
        <w:jc w:val="both"/>
        <w:rPr>
          <w:rFonts w:eastAsia="Times New Roman" w:cstheme="minorHAnsi"/>
          <w:b/>
          <w:bCs/>
          <w:lang w:eastAsia="en-IN"/>
        </w:rPr>
      </w:pPr>
      <w:r w:rsidRPr="00FF7CA6">
        <w:rPr>
          <w:rFonts w:eastAsia="Times New Roman" w:cstheme="minorHAnsi"/>
          <w:b/>
          <w:bCs/>
          <w:lang w:eastAsia="en-IN"/>
        </w:rPr>
        <w:t>Micro Finance Schemes</w:t>
      </w:r>
    </w:p>
    <w:p w:rsidR="005D0373" w:rsidRPr="00FF7CA6" w:rsidRDefault="005D0373" w:rsidP="003E6E65">
      <w:pPr>
        <w:shd w:val="clear" w:color="auto" w:fill="FFFFFF"/>
        <w:spacing w:after="0" w:line="360" w:lineRule="auto"/>
        <w:jc w:val="both"/>
        <w:rPr>
          <w:rFonts w:eastAsia="Times New Roman" w:cstheme="minorHAnsi"/>
          <w:lang w:eastAsia="en-IN"/>
        </w:rPr>
      </w:pPr>
      <w:r w:rsidRPr="00FF7CA6">
        <w:rPr>
          <w:rFonts w:eastAsia="Times New Roman" w:cstheme="minorHAnsi"/>
          <w:lang w:eastAsia="en-IN"/>
        </w:rPr>
        <w:t xml:space="preserve">It includes schemes targeted to cater to the micro finance needs </w:t>
      </w:r>
      <w:r w:rsidR="00765EAB" w:rsidRPr="00FF7CA6">
        <w:rPr>
          <w:rFonts w:eastAsia="Times New Roman" w:cstheme="minorHAnsi"/>
          <w:lang w:eastAsia="en-IN"/>
        </w:rPr>
        <w:t xml:space="preserve">of </w:t>
      </w:r>
      <w:r w:rsidRPr="00FF7CA6">
        <w:rPr>
          <w:rFonts w:eastAsia="Times New Roman" w:cstheme="minorHAnsi"/>
          <w:lang w:eastAsia="en-IN"/>
        </w:rPr>
        <w:t>women. It comprises following four schemes:</w:t>
      </w:r>
    </w:p>
    <w:p w:rsidR="00F854AC" w:rsidRDefault="00F854AC" w:rsidP="003E6E65">
      <w:pPr>
        <w:shd w:val="clear" w:color="auto" w:fill="FFFFFF"/>
        <w:spacing w:after="0" w:line="360" w:lineRule="auto"/>
        <w:jc w:val="both"/>
        <w:rPr>
          <w:rFonts w:eastAsia="Times New Roman" w:cstheme="minorHAnsi"/>
          <w:lang w:eastAsia="en-IN"/>
        </w:rPr>
      </w:pPr>
    </w:p>
    <w:p w:rsidR="00BF31E1" w:rsidRPr="00FF7CA6" w:rsidRDefault="00BF31E1" w:rsidP="003E6E65">
      <w:pPr>
        <w:shd w:val="clear" w:color="auto" w:fill="FFFFFF"/>
        <w:spacing w:after="0" w:line="360" w:lineRule="auto"/>
        <w:jc w:val="both"/>
        <w:rPr>
          <w:rFonts w:eastAsia="Times New Roman" w:cstheme="minorHAnsi"/>
          <w:lang w:eastAsia="en-IN"/>
        </w:rPr>
      </w:pPr>
    </w:p>
    <w:p w:rsidR="005D0373" w:rsidRPr="00FF7CA6" w:rsidRDefault="005D0373" w:rsidP="003E6E65">
      <w:pPr>
        <w:shd w:val="clear" w:color="auto" w:fill="FFFFFF"/>
        <w:spacing w:after="0" w:line="360" w:lineRule="auto"/>
        <w:jc w:val="both"/>
        <w:rPr>
          <w:rFonts w:eastAsia="Times New Roman" w:cstheme="minorHAnsi"/>
          <w:b/>
          <w:bCs/>
          <w:lang w:eastAsia="en-IN"/>
        </w:rPr>
      </w:pPr>
      <w:r w:rsidRPr="00FF7CA6">
        <w:rPr>
          <w:rFonts w:eastAsia="Times New Roman" w:cstheme="minorHAnsi"/>
          <w:b/>
          <w:bCs/>
          <w:lang w:eastAsia="en-IN"/>
        </w:rPr>
        <w:lastRenderedPageBreak/>
        <w:t>Mahila Samriddhi Scheme</w:t>
      </w:r>
    </w:p>
    <w:p w:rsidR="005D0373" w:rsidRPr="00FF7CA6" w:rsidRDefault="005D0373" w:rsidP="003E6E65">
      <w:pPr>
        <w:pStyle w:val="NormalWeb"/>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 xml:space="preserve">This scheme aims at fulfilling the micro finance needs of women entrepreneurs belonging to the Backward Classes. </w:t>
      </w:r>
      <w:r w:rsidR="00057326" w:rsidRPr="00FF7CA6">
        <w:rPr>
          <w:rFonts w:asciiTheme="minorHAnsi" w:hAnsiTheme="minorHAnsi" w:cstheme="minorHAnsi"/>
          <w:lang w:val="en-GB"/>
        </w:rPr>
        <w:t>However,</w:t>
      </w:r>
      <w:r w:rsidRPr="00FF7CA6">
        <w:rPr>
          <w:rFonts w:asciiTheme="minorHAnsi" w:hAnsiTheme="minorHAnsi" w:cstheme="minorHAnsi"/>
          <w:lang w:val="en-GB"/>
        </w:rPr>
        <w:t xml:space="preserve"> the applicant’s annual family income should be less than Rs. 3.00 Lakh. Here it is pertinent to mention that in any self-help group</w:t>
      </w:r>
      <w:r w:rsidR="00765EAB" w:rsidRPr="00FF7CA6">
        <w:rPr>
          <w:rFonts w:asciiTheme="minorHAnsi" w:hAnsiTheme="minorHAnsi" w:cstheme="minorHAnsi"/>
          <w:lang w:val="en-GB"/>
        </w:rPr>
        <w:t>,</w:t>
      </w:r>
      <w:r w:rsidRPr="00FF7CA6">
        <w:rPr>
          <w:rFonts w:asciiTheme="minorHAnsi" w:hAnsiTheme="minorHAnsi" w:cstheme="minorHAnsi"/>
          <w:lang w:val="en-GB"/>
        </w:rPr>
        <w:t xml:space="preserve"> 60% of members should be from Backward Classes and remaining 40% members may be from other weaker sections like SC/handicapped</w:t>
      </w:r>
      <w:r w:rsidRPr="00FF7CA6">
        <w:rPr>
          <w:rFonts w:asciiTheme="minorHAnsi" w:hAnsiTheme="minorHAnsi" w:cstheme="minorHAnsi"/>
          <w:cs/>
          <w:lang w:val="en-GB" w:bidi="hi-IN"/>
        </w:rPr>
        <w:t>/</w:t>
      </w:r>
      <w:r w:rsidRPr="00FF7CA6">
        <w:rPr>
          <w:rFonts w:asciiTheme="minorHAnsi" w:hAnsiTheme="minorHAnsi" w:cstheme="minorHAnsi"/>
          <w:lang w:val="en-GB"/>
        </w:rPr>
        <w:t>minorities etc. The scheme is to be implemented by Channel Partners in rural and urban areas by way of financing the women beneficiaries either directly or through Self-Help Groups (SHGs).</w:t>
      </w:r>
    </w:p>
    <w:p w:rsidR="00765EAB" w:rsidRPr="00FF7CA6" w:rsidRDefault="00765EAB" w:rsidP="003E6E65">
      <w:pPr>
        <w:pStyle w:val="NormalWeb"/>
        <w:shd w:val="clear" w:color="auto" w:fill="FFFFFF"/>
        <w:spacing w:before="0" w:beforeAutospacing="0" w:after="0" w:afterAutospacing="0" w:line="360" w:lineRule="auto"/>
        <w:jc w:val="both"/>
        <w:rPr>
          <w:rFonts w:asciiTheme="minorHAnsi" w:hAnsiTheme="minorHAnsi" w:cstheme="minorHAnsi"/>
          <w:b/>
          <w:bCs/>
          <w:lang w:val="en-GB"/>
        </w:rPr>
      </w:pPr>
    </w:p>
    <w:p w:rsidR="005D0373" w:rsidRPr="00FF7CA6" w:rsidRDefault="005D0373" w:rsidP="003E6E65">
      <w:pPr>
        <w:pStyle w:val="NormalWeb"/>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b/>
          <w:bCs/>
          <w:lang w:val="en-GB"/>
        </w:rPr>
        <w:t>Salient Features of the Scheme</w:t>
      </w:r>
    </w:p>
    <w:p w:rsidR="005D0373" w:rsidRPr="00FF7CA6" w:rsidRDefault="005D0373" w:rsidP="00DA62CF">
      <w:pPr>
        <w:pStyle w:val="NormalWeb"/>
        <w:numPr>
          <w:ilvl w:val="0"/>
          <w:numId w:val="10"/>
        </w:numPr>
        <w:shd w:val="clear" w:color="auto" w:fill="FFFFFF"/>
        <w:spacing w:before="0" w:beforeAutospacing="0" w:after="0" w:afterAutospacing="0" w:line="360" w:lineRule="auto"/>
        <w:ind w:left="714" w:hanging="357"/>
        <w:jc w:val="both"/>
        <w:rPr>
          <w:rFonts w:asciiTheme="minorHAnsi" w:hAnsiTheme="minorHAnsi" w:cstheme="minorHAnsi"/>
          <w:lang w:val="en-GB"/>
        </w:rPr>
      </w:pPr>
      <w:r w:rsidRPr="00FF7CA6">
        <w:rPr>
          <w:rFonts w:asciiTheme="minorHAnsi" w:hAnsiTheme="minorHAnsi" w:cstheme="minorHAnsi"/>
          <w:lang w:val="en-GB"/>
        </w:rPr>
        <w:t xml:space="preserve">Maximum loan limit per SHG is </w:t>
      </w:r>
      <w:r w:rsidRPr="00FF33AF">
        <w:rPr>
          <w:rFonts w:asciiTheme="minorHAnsi" w:hAnsiTheme="minorHAnsi" w:cstheme="minorHAnsi"/>
          <w:lang w:val="en-GB"/>
        </w:rPr>
        <w:t>INR15.00 Lakh</w:t>
      </w:r>
      <w:r w:rsidRPr="00FF7CA6">
        <w:rPr>
          <w:rFonts w:asciiTheme="minorHAnsi" w:hAnsiTheme="minorHAnsi" w:cstheme="minorHAnsi"/>
          <w:lang w:val="en-GB"/>
        </w:rPr>
        <w:t xml:space="preserve"> and the maximum loan </w:t>
      </w:r>
      <w:r w:rsidR="00EB3C26">
        <w:rPr>
          <w:rFonts w:asciiTheme="minorHAnsi" w:hAnsiTheme="minorHAnsi" w:cstheme="minorHAnsi"/>
          <w:lang w:val="en-GB"/>
        </w:rPr>
        <w:t>limit per beneficiary is INR 1,</w:t>
      </w:r>
      <w:r w:rsidR="000100BE">
        <w:rPr>
          <w:rFonts w:asciiTheme="minorHAnsi" w:hAnsiTheme="minorHAnsi" w:cstheme="minorHAnsi"/>
          <w:lang w:val="en-GB"/>
        </w:rPr>
        <w:t>25</w:t>
      </w:r>
      <w:r w:rsidRPr="00FF7CA6">
        <w:rPr>
          <w:rFonts w:asciiTheme="minorHAnsi" w:hAnsiTheme="minorHAnsi" w:cstheme="minorHAnsi"/>
          <w:lang w:val="en-GB"/>
        </w:rPr>
        <w:t>,000/-only.</w:t>
      </w:r>
    </w:p>
    <w:p w:rsidR="005D0373" w:rsidRPr="00FF7CA6"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There can be maximum 20 women as members of one SHG</w:t>
      </w:r>
    </w:p>
    <w:p w:rsidR="005D0373" w:rsidRPr="00FF7CA6"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The pattern of finance is 95% NBCFDC and 5% from Channel Partner/Beneficiary contribution.</w:t>
      </w:r>
    </w:p>
    <w:p w:rsidR="005D0373" w:rsidRPr="00FF7CA6"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The interest rate payable on loans from NBCFDC to Channel Partner is 1% per annum whereas that for loans from Channel Partner to </w:t>
      </w:r>
      <w:r w:rsidRPr="00FF7CA6">
        <w:rPr>
          <w:rFonts w:asciiTheme="minorHAnsi" w:hAnsiTheme="minorHAnsi" w:cstheme="minorHAnsi"/>
          <w:cs/>
          <w:lang w:val="en-GB" w:bidi="hi-IN"/>
        </w:rPr>
        <w:t>SHG/</w:t>
      </w:r>
      <w:r w:rsidRPr="00FF7CA6">
        <w:rPr>
          <w:rFonts w:asciiTheme="minorHAnsi" w:hAnsiTheme="minorHAnsi" w:cstheme="minorHAnsi"/>
          <w:lang w:val="en-GB"/>
        </w:rPr>
        <w:t>Beneficiary is 4% per annum</w:t>
      </w:r>
    </w:p>
    <w:p w:rsidR="005D0373" w:rsidRPr="00FF7CA6"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 xml:space="preserve">The loan is to be repaid in quarterly instalments within </w:t>
      </w:r>
      <w:r w:rsidR="00EB3C26">
        <w:rPr>
          <w:rFonts w:asciiTheme="minorHAnsi" w:hAnsiTheme="minorHAnsi" w:cstheme="minorHAnsi"/>
          <w:lang w:val="en-GB"/>
        </w:rPr>
        <w:t xml:space="preserve">3.5 Years (including the </w:t>
      </w:r>
      <w:r w:rsidRPr="00FF7CA6">
        <w:rPr>
          <w:rFonts w:asciiTheme="minorHAnsi" w:hAnsiTheme="minorHAnsi" w:cstheme="minorHAnsi"/>
          <w:lang w:val="en-GB"/>
        </w:rPr>
        <w:t xml:space="preserve">moratorium period of </w:t>
      </w:r>
      <w:r w:rsidR="00EB3C26">
        <w:rPr>
          <w:rFonts w:asciiTheme="minorHAnsi" w:hAnsiTheme="minorHAnsi" w:cstheme="minorHAnsi"/>
          <w:lang w:val="en-GB"/>
        </w:rPr>
        <w:t xml:space="preserve">three </w:t>
      </w:r>
      <w:r w:rsidRPr="00FF7CA6">
        <w:rPr>
          <w:rFonts w:asciiTheme="minorHAnsi" w:hAnsiTheme="minorHAnsi" w:cstheme="minorHAnsi"/>
          <w:lang w:val="en-GB"/>
        </w:rPr>
        <w:t xml:space="preserve">months on the recovery of </w:t>
      </w:r>
      <w:r w:rsidR="00765EAB" w:rsidRPr="00FF7CA6">
        <w:rPr>
          <w:rFonts w:asciiTheme="minorHAnsi" w:hAnsiTheme="minorHAnsi" w:cstheme="minorHAnsi"/>
          <w:lang w:val="en-GB"/>
        </w:rPr>
        <w:t>principle</w:t>
      </w:r>
      <w:r w:rsidR="00EB3C26">
        <w:rPr>
          <w:rFonts w:asciiTheme="minorHAnsi" w:hAnsiTheme="minorHAnsi" w:cstheme="minorHAnsi"/>
          <w:lang w:val="en-GB"/>
        </w:rPr>
        <w:t>.</w:t>
      </w:r>
    </w:p>
    <w:p w:rsidR="00F854AC" w:rsidRPr="00FF7CA6" w:rsidRDefault="00F854AC" w:rsidP="003E6E65">
      <w:pPr>
        <w:pStyle w:val="Heading5"/>
        <w:shd w:val="clear" w:color="auto" w:fill="FFFFFF"/>
        <w:spacing w:before="0" w:beforeAutospacing="0" w:after="0" w:afterAutospacing="0" w:line="360" w:lineRule="auto"/>
        <w:jc w:val="both"/>
        <w:rPr>
          <w:rFonts w:asciiTheme="minorHAnsi" w:hAnsiTheme="minorHAnsi" w:cstheme="minorHAnsi"/>
          <w:b w:val="0"/>
          <w:bCs w:val="0"/>
          <w:sz w:val="24"/>
          <w:szCs w:val="24"/>
          <w:lang w:val="en-GB"/>
        </w:rPr>
      </w:pPr>
    </w:p>
    <w:p w:rsidR="005D0373" w:rsidRPr="00FF7CA6" w:rsidRDefault="005D0373" w:rsidP="003E6E65">
      <w:pPr>
        <w:pStyle w:val="Heading5"/>
        <w:shd w:val="clear" w:color="auto" w:fill="FFFFFF"/>
        <w:spacing w:before="0" w:beforeAutospacing="0" w:after="0" w:afterAutospacing="0" w:line="360" w:lineRule="auto"/>
        <w:jc w:val="both"/>
        <w:rPr>
          <w:rFonts w:asciiTheme="minorHAnsi" w:hAnsiTheme="minorHAnsi" w:cstheme="minorHAnsi"/>
          <w:sz w:val="24"/>
          <w:szCs w:val="24"/>
          <w:lang w:val="en-GB"/>
        </w:rPr>
      </w:pPr>
      <w:r w:rsidRPr="00FF7CA6">
        <w:rPr>
          <w:rFonts w:asciiTheme="minorHAnsi" w:hAnsiTheme="minorHAnsi" w:cstheme="minorHAnsi"/>
          <w:sz w:val="24"/>
          <w:szCs w:val="24"/>
          <w:lang w:val="en-GB"/>
        </w:rPr>
        <w:t>Micro Finance Scheme</w:t>
      </w:r>
    </w:p>
    <w:p w:rsidR="005D0373" w:rsidRPr="00FF7CA6" w:rsidRDefault="005D0373" w:rsidP="003E6E65">
      <w:pPr>
        <w:shd w:val="clear" w:color="auto" w:fill="FFFFFF"/>
        <w:spacing w:after="0" w:line="360" w:lineRule="auto"/>
        <w:jc w:val="both"/>
        <w:rPr>
          <w:rFonts w:eastAsia="Times New Roman" w:cstheme="minorHAnsi"/>
          <w:lang w:eastAsia="en-IN"/>
        </w:rPr>
      </w:pPr>
      <w:r w:rsidRPr="00FF7CA6">
        <w:rPr>
          <w:rFonts w:eastAsia="Times New Roman" w:cstheme="minorHAnsi"/>
          <w:lang w:eastAsia="en-IN"/>
        </w:rPr>
        <w:t xml:space="preserve">This scheme was launched to cater </w:t>
      </w:r>
      <w:r w:rsidR="00765EAB" w:rsidRPr="00FF7CA6">
        <w:rPr>
          <w:rFonts w:eastAsia="Times New Roman" w:cstheme="minorHAnsi"/>
          <w:lang w:eastAsia="en-IN"/>
        </w:rPr>
        <w:t xml:space="preserve">to </w:t>
      </w:r>
      <w:r w:rsidRPr="00FF7CA6">
        <w:rPr>
          <w:rFonts w:eastAsia="Times New Roman" w:cstheme="minorHAnsi"/>
          <w:lang w:eastAsia="en-IN"/>
        </w:rPr>
        <w:t>the needs of small entrepreneurs belonging to the members of Backward Classes as notified by Central/State Govt. from time to time. The applicant’s annual family income should be less than Rs. 3.00 Lakh. NBCFDC introduced the scheme through nominated Channel Partners (State Channelizing Agencies/Banks).   </w:t>
      </w:r>
    </w:p>
    <w:p w:rsidR="005D0373" w:rsidRPr="00FF7CA6" w:rsidRDefault="005D0373" w:rsidP="003E6E65">
      <w:pPr>
        <w:pStyle w:val="NormalWeb"/>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 xml:space="preserve">The scheme is to be implemented by Channel Partners in rural and urban areas by way of financing the beneficiaries either directly or through Self-Help Groups (SHGs) preferably in the areas remained uncovered so far under any of such scheme. But it is desirable to disburse loans through Self-Help Groups (SHGs) by Channel Partners under Micro Finance Scheme. Here SHGs </w:t>
      </w:r>
      <w:r w:rsidRPr="00FF7CA6">
        <w:rPr>
          <w:rFonts w:asciiTheme="minorHAnsi" w:hAnsiTheme="minorHAnsi" w:cstheme="minorHAnsi"/>
          <w:lang w:val="en-GB"/>
        </w:rPr>
        <w:lastRenderedPageBreak/>
        <w:t>represents a small economically homogenous group of poor people, who have voluntarily formed the group to save and lend common funds to its members as per group decision. In a SHG 60% of members can be from Backward Classes and remaining 40% members may be from other weaker sections like SC/handicapped</w:t>
      </w:r>
      <w:r w:rsidRPr="00FF7CA6">
        <w:rPr>
          <w:rFonts w:asciiTheme="minorHAnsi" w:hAnsiTheme="minorHAnsi" w:cstheme="minorHAnsi"/>
          <w:cs/>
          <w:lang w:val="en-GB" w:bidi="hi-IN"/>
        </w:rPr>
        <w:t>/</w:t>
      </w:r>
      <w:r w:rsidRPr="00FF7CA6">
        <w:rPr>
          <w:rFonts w:asciiTheme="minorHAnsi" w:hAnsiTheme="minorHAnsi" w:cstheme="minorHAnsi"/>
          <w:lang w:val="en-GB"/>
        </w:rPr>
        <w:t>minorities etc. Channel Partners may also play a vital role through their field officers, encouraging people of the target group in forming Self-Help Groups and to get financial assistance under Micro Finance Scheme of NBCFDC.</w:t>
      </w:r>
    </w:p>
    <w:p w:rsidR="00F854AC" w:rsidRPr="00FF7CA6" w:rsidRDefault="00F854AC" w:rsidP="003E6E65">
      <w:pPr>
        <w:pStyle w:val="Heading1"/>
        <w:shd w:val="clear" w:color="auto" w:fill="FFFFFF"/>
        <w:spacing w:before="0" w:line="360" w:lineRule="auto"/>
        <w:jc w:val="both"/>
        <w:rPr>
          <w:rFonts w:asciiTheme="minorHAnsi" w:eastAsia="Times New Roman" w:hAnsiTheme="minorHAnsi" w:cstheme="minorHAnsi"/>
          <w:b w:val="0"/>
          <w:bCs w:val="0"/>
          <w:color w:val="auto"/>
          <w:sz w:val="24"/>
          <w:szCs w:val="24"/>
          <w:lang w:val="en-GB" w:eastAsia="en-IN"/>
        </w:rPr>
      </w:pPr>
    </w:p>
    <w:p w:rsidR="005D0373" w:rsidRPr="00FF7CA6" w:rsidRDefault="005D0373" w:rsidP="003E6E65">
      <w:pPr>
        <w:pStyle w:val="Heading1"/>
        <w:shd w:val="clear" w:color="auto" w:fill="FFFFFF"/>
        <w:spacing w:before="0" w:line="360" w:lineRule="auto"/>
        <w:jc w:val="both"/>
        <w:rPr>
          <w:rFonts w:asciiTheme="minorHAnsi" w:eastAsia="Times New Roman" w:hAnsiTheme="minorHAnsi" w:cstheme="minorHAnsi"/>
          <w:color w:val="auto"/>
          <w:sz w:val="24"/>
          <w:szCs w:val="24"/>
          <w:lang w:val="en-GB" w:eastAsia="en-IN"/>
        </w:rPr>
      </w:pPr>
      <w:r w:rsidRPr="00FF7CA6">
        <w:rPr>
          <w:rFonts w:asciiTheme="minorHAnsi" w:eastAsia="Times New Roman" w:hAnsiTheme="minorHAnsi" w:cstheme="minorHAnsi"/>
          <w:color w:val="auto"/>
          <w:sz w:val="24"/>
          <w:szCs w:val="24"/>
          <w:lang w:val="en-GB" w:eastAsia="en-IN"/>
        </w:rPr>
        <w:t>Salient Features of the Scheme</w:t>
      </w:r>
    </w:p>
    <w:p w:rsidR="005D0373" w:rsidRPr="00FF7CA6" w:rsidRDefault="005D0373" w:rsidP="00DA62CF">
      <w:pPr>
        <w:pStyle w:val="NormalWeb"/>
        <w:numPr>
          <w:ilvl w:val="0"/>
          <w:numId w:val="10"/>
        </w:numPr>
        <w:shd w:val="clear" w:color="auto" w:fill="FFFFFF"/>
        <w:spacing w:before="0" w:beforeAutospacing="0" w:after="0" w:afterAutospacing="0" w:line="360" w:lineRule="auto"/>
        <w:ind w:left="714" w:hanging="357"/>
        <w:jc w:val="both"/>
        <w:rPr>
          <w:rFonts w:asciiTheme="minorHAnsi" w:hAnsiTheme="minorHAnsi" w:cstheme="minorHAnsi"/>
          <w:lang w:val="en-GB"/>
        </w:rPr>
      </w:pPr>
      <w:r w:rsidRPr="00FF7CA6">
        <w:rPr>
          <w:rFonts w:asciiTheme="minorHAnsi" w:hAnsiTheme="minorHAnsi" w:cstheme="minorHAnsi"/>
          <w:lang w:val="en-GB"/>
        </w:rPr>
        <w:t>Maximum loan limit per SHG is INR</w:t>
      </w:r>
      <w:r w:rsidR="00C31AFA" w:rsidRPr="00FF7CA6">
        <w:rPr>
          <w:rFonts w:asciiTheme="minorHAnsi" w:hAnsiTheme="minorHAnsi" w:cstheme="minorHAnsi"/>
          <w:lang w:val="en-GB"/>
        </w:rPr>
        <w:t xml:space="preserve"> </w:t>
      </w:r>
      <w:r w:rsidRPr="00FF7CA6">
        <w:rPr>
          <w:rFonts w:asciiTheme="minorHAnsi" w:hAnsiTheme="minorHAnsi" w:cstheme="minorHAnsi"/>
          <w:lang w:val="en-GB"/>
        </w:rPr>
        <w:t>15.00 Lakh and the maximum loan l</w:t>
      </w:r>
      <w:r w:rsidR="003F78D0">
        <w:rPr>
          <w:rFonts w:asciiTheme="minorHAnsi" w:hAnsiTheme="minorHAnsi" w:cstheme="minorHAnsi"/>
          <w:lang w:val="en-GB"/>
        </w:rPr>
        <w:t>imit per beneficiary is INR 1, 25</w:t>
      </w:r>
      <w:r w:rsidRPr="00FF7CA6">
        <w:rPr>
          <w:rFonts w:asciiTheme="minorHAnsi" w:hAnsiTheme="minorHAnsi" w:cstheme="minorHAnsi"/>
          <w:lang w:val="en-GB"/>
        </w:rPr>
        <w:t>,000/-only.</w:t>
      </w:r>
    </w:p>
    <w:p w:rsidR="005D0373" w:rsidRPr="00FF7CA6"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There can be maximum 20 members of one self-help group.</w:t>
      </w:r>
    </w:p>
    <w:p w:rsidR="005D0373" w:rsidRPr="00FF7CA6"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The p</w:t>
      </w:r>
      <w:r w:rsidRPr="00FF7CA6">
        <w:rPr>
          <w:rFonts w:asciiTheme="minorHAnsi" w:hAnsiTheme="minorHAnsi" w:cstheme="minorHAnsi"/>
          <w:bCs/>
          <w:lang w:val="en-GB"/>
        </w:rPr>
        <w:t>attern of finance is 90% NBCFDC and 10% from</w:t>
      </w:r>
      <w:r w:rsidRPr="00FF7CA6">
        <w:rPr>
          <w:rFonts w:asciiTheme="minorHAnsi" w:hAnsiTheme="minorHAnsi" w:cstheme="minorHAnsi"/>
          <w:b/>
          <w:bCs/>
          <w:lang w:val="en-GB"/>
        </w:rPr>
        <w:t xml:space="preserve"> </w:t>
      </w:r>
      <w:r w:rsidRPr="00FF7CA6">
        <w:rPr>
          <w:rFonts w:asciiTheme="minorHAnsi" w:hAnsiTheme="minorHAnsi" w:cstheme="minorHAnsi"/>
          <w:lang w:val="en-GB"/>
        </w:rPr>
        <w:t>Channel Partner/Beneficiary contribution.</w:t>
      </w:r>
    </w:p>
    <w:p w:rsidR="005D0373" w:rsidRPr="0046667B"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46667B">
        <w:rPr>
          <w:rFonts w:asciiTheme="minorHAnsi" w:hAnsiTheme="minorHAnsi" w:cstheme="minorHAnsi"/>
          <w:lang w:val="en-GB"/>
        </w:rPr>
        <w:t>The interest rate payable on loans from NBCFDC to Channel Partner is 2% per annum whereas that for loans from Channel Partner to </w:t>
      </w:r>
      <w:r w:rsidRPr="0046667B">
        <w:rPr>
          <w:rFonts w:asciiTheme="minorHAnsi" w:hAnsiTheme="minorHAnsi" w:cstheme="minorHAnsi"/>
          <w:cs/>
          <w:lang w:val="en-GB" w:bidi="hi-IN"/>
        </w:rPr>
        <w:t>SHG/</w:t>
      </w:r>
      <w:r w:rsidRPr="0046667B">
        <w:rPr>
          <w:rFonts w:asciiTheme="minorHAnsi" w:hAnsiTheme="minorHAnsi" w:cstheme="minorHAnsi"/>
          <w:lang w:val="en-GB"/>
        </w:rPr>
        <w:t>Beneficiary is 5% per annum.</w:t>
      </w:r>
    </w:p>
    <w:p w:rsidR="005D0373" w:rsidRPr="0046667B"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46667B">
        <w:rPr>
          <w:rFonts w:asciiTheme="minorHAnsi" w:hAnsiTheme="minorHAnsi" w:cstheme="minorHAnsi"/>
          <w:lang w:val="en-GB"/>
        </w:rPr>
        <w:t xml:space="preserve">The loan is to be repaid in quarterly instalments within 4 Years (including the moratorium period of six months on the recovery of </w:t>
      </w:r>
      <w:r w:rsidR="00765EAB" w:rsidRPr="0046667B">
        <w:rPr>
          <w:rFonts w:asciiTheme="minorHAnsi" w:hAnsiTheme="minorHAnsi" w:cstheme="minorHAnsi"/>
          <w:lang w:val="en-GB"/>
        </w:rPr>
        <w:t>principle</w:t>
      </w:r>
      <w:r w:rsidRPr="0046667B">
        <w:rPr>
          <w:rFonts w:asciiTheme="minorHAnsi" w:hAnsiTheme="minorHAnsi" w:cstheme="minorHAnsi"/>
          <w:lang w:val="en-GB"/>
        </w:rPr>
        <w:t>).</w:t>
      </w:r>
    </w:p>
    <w:p w:rsidR="00F854AC" w:rsidRPr="00AA1628" w:rsidRDefault="00AA1628" w:rsidP="003E6E65">
      <w:pPr>
        <w:pStyle w:val="Heading5"/>
        <w:shd w:val="clear" w:color="auto" w:fill="FFFFFF"/>
        <w:spacing w:before="0" w:beforeAutospacing="0" w:after="0" w:afterAutospacing="0" w:line="360" w:lineRule="auto"/>
        <w:jc w:val="both"/>
        <w:rPr>
          <w:rFonts w:asciiTheme="minorHAnsi" w:hAnsiTheme="minorHAnsi" w:cstheme="minorHAnsi"/>
          <w:bCs w:val="0"/>
          <w:color w:val="FF0000"/>
          <w:sz w:val="24"/>
          <w:szCs w:val="24"/>
          <w:u w:val="single"/>
          <w:lang w:val="en-GB"/>
        </w:rPr>
      </w:pPr>
      <w:r>
        <w:rPr>
          <w:rFonts w:asciiTheme="minorHAnsi" w:hAnsiTheme="minorHAnsi" w:cstheme="minorHAnsi"/>
          <w:b w:val="0"/>
          <w:bCs w:val="0"/>
          <w:sz w:val="24"/>
          <w:szCs w:val="24"/>
          <w:lang w:val="en-GB"/>
        </w:rPr>
        <w:t xml:space="preserve">   </w:t>
      </w:r>
    </w:p>
    <w:p w:rsidR="005D0373" w:rsidRPr="00FF7CA6" w:rsidRDefault="005D0373" w:rsidP="003E6E65">
      <w:pPr>
        <w:pStyle w:val="Heading5"/>
        <w:shd w:val="clear" w:color="auto" w:fill="FFFFFF"/>
        <w:spacing w:before="0" w:beforeAutospacing="0" w:after="0" w:afterAutospacing="0" w:line="360" w:lineRule="auto"/>
        <w:jc w:val="both"/>
        <w:rPr>
          <w:rFonts w:asciiTheme="minorHAnsi" w:hAnsiTheme="minorHAnsi" w:cstheme="minorHAnsi"/>
          <w:sz w:val="24"/>
          <w:szCs w:val="24"/>
          <w:lang w:val="en-GB"/>
        </w:rPr>
      </w:pPr>
      <w:r w:rsidRPr="00FF7CA6">
        <w:rPr>
          <w:rFonts w:asciiTheme="minorHAnsi" w:hAnsiTheme="minorHAnsi" w:cstheme="minorHAnsi"/>
          <w:sz w:val="24"/>
          <w:szCs w:val="24"/>
          <w:lang w:val="en-GB"/>
        </w:rPr>
        <w:t>Small Loan for individual</w:t>
      </w:r>
    </w:p>
    <w:p w:rsidR="005D0373" w:rsidRPr="00FF7CA6" w:rsidRDefault="005D0373" w:rsidP="003E6E65">
      <w:pPr>
        <w:pStyle w:val="NormalWeb"/>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The Corporation has introduced Small Loan Scheme for the individual for starting small business.  The scheme is implemented through Channel Partners (State Channelizing Agencies/Banks) for the members of Backward Classes as notified by Central/State Govt. from time to time. Similar to other schemes, the applicant’s annual family income should be less than Rs. 3.00 Lakh. </w:t>
      </w:r>
    </w:p>
    <w:p w:rsidR="00F854AC" w:rsidRPr="00FF7CA6" w:rsidRDefault="00F854AC" w:rsidP="003E6E65">
      <w:pPr>
        <w:pStyle w:val="Heading1"/>
        <w:shd w:val="clear" w:color="auto" w:fill="FFFFFF"/>
        <w:spacing w:before="0" w:line="360" w:lineRule="auto"/>
        <w:jc w:val="both"/>
        <w:rPr>
          <w:rFonts w:asciiTheme="minorHAnsi" w:eastAsia="Times New Roman" w:hAnsiTheme="minorHAnsi" w:cstheme="minorHAnsi"/>
          <w:color w:val="auto"/>
          <w:sz w:val="24"/>
          <w:szCs w:val="24"/>
          <w:lang w:val="en-GB" w:eastAsia="en-IN"/>
        </w:rPr>
      </w:pPr>
    </w:p>
    <w:p w:rsidR="005D0373" w:rsidRPr="00FF7CA6" w:rsidRDefault="005D0373" w:rsidP="003E6E65">
      <w:pPr>
        <w:pStyle w:val="Heading1"/>
        <w:shd w:val="clear" w:color="auto" w:fill="FFFFFF"/>
        <w:spacing w:before="0" w:line="360" w:lineRule="auto"/>
        <w:jc w:val="both"/>
        <w:rPr>
          <w:rFonts w:asciiTheme="minorHAnsi" w:eastAsia="Times New Roman" w:hAnsiTheme="minorHAnsi" w:cstheme="minorHAnsi"/>
          <w:color w:val="auto"/>
          <w:sz w:val="24"/>
          <w:szCs w:val="24"/>
          <w:lang w:val="en-GB" w:eastAsia="en-IN"/>
        </w:rPr>
      </w:pPr>
      <w:r w:rsidRPr="00FF7CA6">
        <w:rPr>
          <w:rFonts w:asciiTheme="minorHAnsi" w:eastAsia="Times New Roman" w:hAnsiTheme="minorHAnsi" w:cstheme="minorHAnsi"/>
          <w:color w:val="auto"/>
          <w:sz w:val="24"/>
          <w:szCs w:val="24"/>
          <w:lang w:val="en-GB" w:eastAsia="en-IN"/>
        </w:rPr>
        <w:t>Salient Features of the Scheme</w:t>
      </w:r>
    </w:p>
    <w:p w:rsidR="005D0373" w:rsidRPr="00FF7CA6" w:rsidRDefault="005D0373" w:rsidP="00DA62CF">
      <w:pPr>
        <w:pStyle w:val="NormalWeb"/>
        <w:numPr>
          <w:ilvl w:val="0"/>
          <w:numId w:val="10"/>
        </w:numPr>
        <w:shd w:val="clear" w:color="auto" w:fill="FFFFFF"/>
        <w:spacing w:before="0" w:beforeAutospacing="0" w:after="0" w:afterAutospacing="0" w:line="360" w:lineRule="auto"/>
        <w:ind w:left="714" w:hanging="357"/>
        <w:jc w:val="both"/>
        <w:rPr>
          <w:rFonts w:asciiTheme="minorHAnsi" w:hAnsiTheme="minorHAnsi" w:cstheme="minorHAnsi"/>
          <w:lang w:val="en-GB"/>
        </w:rPr>
      </w:pPr>
      <w:r w:rsidRPr="00FF7CA6">
        <w:rPr>
          <w:rFonts w:asciiTheme="minorHAnsi" w:hAnsiTheme="minorHAnsi" w:cstheme="minorHAnsi"/>
          <w:lang w:val="en-GB"/>
        </w:rPr>
        <w:t xml:space="preserve">Maximum loan limit per beneficiary is </w:t>
      </w:r>
      <w:r w:rsidR="0091667F">
        <w:rPr>
          <w:rFonts w:asciiTheme="minorHAnsi" w:hAnsiTheme="minorHAnsi" w:cstheme="minorHAnsi"/>
          <w:lang w:val="en-GB"/>
        </w:rPr>
        <w:t>INR 1, 25</w:t>
      </w:r>
      <w:r w:rsidRPr="00FF7CA6">
        <w:rPr>
          <w:rFonts w:asciiTheme="minorHAnsi" w:hAnsiTheme="minorHAnsi" w:cstheme="minorHAnsi"/>
          <w:lang w:val="en-GB"/>
        </w:rPr>
        <w:t>,000/-only.</w:t>
      </w:r>
    </w:p>
    <w:p w:rsidR="005D0373" w:rsidRPr="00FF7CA6"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The pattern of finance is 85% NBCFDC and 15% from Channel Partner/Beneficiary contribution.</w:t>
      </w:r>
    </w:p>
    <w:p w:rsidR="005D0373" w:rsidRPr="00FF7CA6"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lastRenderedPageBreak/>
        <w:t>The interest rate payable on loans from NBCFDC to Channel Partner is 3% per annum whereas that for loans from Channel Partner to </w:t>
      </w:r>
      <w:r w:rsidRPr="00FF7CA6">
        <w:rPr>
          <w:rFonts w:asciiTheme="minorHAnsi" w:hAnsiTheme="minorHAnsi" w:cstheme="minorHAnsi"/>
          <w:cs/>
          <w:lang w:val="en-GB" w:bidi="hi-IN"/>
        </w:rPr>
        <w:t>SHG/</w:t>
      </w:r>
      <w:r w:rsidRPr="00FF7CA6">
        <w:rPr>
          <w:rFonts w:asciiTheme="minorHAnsi" w:hAnsiTheme="minorHAnsi" w:cstheme="minorHAnsi"/>
          <w:lang w:val="en-GB"/>
        </w:rPr>
        <w:t>Beneficiary is 6% per annum.</w:t>
      </w:r>
    </w:p>
    <w:p w:rsidR="005D0373" w:rsidRPr="00FF7CA6"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 xml:space="preserve">The </w:t>
      </w:r>
      <w:r w:rsidR="00765EAB" w:rsidRPr="00FF7CA6">
        <w:rPr>
          <w:rFonts w:asciiTheme="minorHAnsi" w:hAnsiTheme="minorHAnsi" w:cstheme="minorHAnsi"/>
          <w:lang w:val="en-GB"/>
        </w:rPr>
        <w:t>l</w:t>
      </w:r>
      <w:r w:rsidR="0091667F">
        <w:rPr>
          <w:rFonts w:asciiTheme="minorHAnsi" w:hAnsiTheme="minorHAnsi" w:cstheme="minorHAnsi"/>
          <w:lang w:val="en-GB"/>
        </w:rPr>
        <w:t>oan is to be repaid within 4</w:t>
      </w:r>
      <w:r w:rsidRPr="00FF7CA6">
        <w:rPr>
          <w:rFonts w:asciiTheme="minorHAnsi" w:hAnsiTheme="minorHAnsi" w:cstheme="minorHAnsi"/>
          <w:lang w:val="en-GB"/>
        </w:rPr>
        <w:t xml:space="preserve"> years.</w:t>
      </w:r>
    </w:p>
    <w:p w:rsidR="00F854AC" w:rsidRPr="00FF7CA6" w:rsidRDefault="00F854AC" w:rsidP="003E6E65">
      <w:pPr>
        <w:pStyle w:val="NormalWeb"/>
        <w:shd w:val="clear" w:color="auto" w:fill="FFFFFF"/>
        <w:spacing w:before="0" w:beforeAutospacing="0" w:after="0" w:afterAutospacing="0" w:line="360" w:lineRule="auto"/>
        <w:jc w:val="both"/>
        <w:rPr>
          <w:rFonts w:asciiTheme="minorHAnsi" w:hAnsiTheme="minorHAnsi" w:cstheme="minorHAnsi"/>
          <w:lang w:val="en-GB"/>
        </w:rPr>
      </w:pPr>
    </w:p>
    <w:p w:rsidR="005D0373" w:rsidRPr="00FF7CA6" w:rsidRDefault="005D0373" w:rsidP="003E6E65">
      <w:pPr>
        <w:pStyle w:val="NormalWeb"/>
        <w:shd w:val="clear" w:color="auto" w:fill="FFFFFF"/>
        <w:spacing w:before="0" w:beforeAutospacing="0" w:after="0" w:afterAutospacing="0" w:line="360" w:lineRule="auto"/>
        <w:jc w:val="both"/>
        <w:rPr>
          <w:rFonts w:asciiTheme="minorHAnsi" w:hAnsiTheme="minorHAnsi" w:cstheme="minorHAnsi"/>
          <w:b/>
          <w:bCs/>
          <w:lang w:val="en-GB"/>
        </w:rPr>
      </w:pPr>
      <w:r w:rsidRPr="00FF7CA6">
        <w:rPr>
          <w:rFonts w:asciiTheme="minorHAnsi" w:hAnsiTheme="minorHAnsi" w:cstheme="minorHAnsi"/>
          <w:b/>
          <w:bCs/>
          <w:lang w:val="en-GB"/>
        </w:rPr>
        <w:t>Non-Banking Financial Company-Micro Finance Institution</w:t>
      </w:r>
    </w:p>
    <w:p w:rsidR="005D0373" w:rsidRPr="00FF7CA6" w:rsidRDefault="005D0373" w:rsidP="003E6E65">
      <w:pPr>
        <w:shd w:val="clear" w:color="auto" w:fill="FFFFFF"/>
        <w:spacing w:after="0" w:line="360" w:lineRule="auto"/>
        <w:jc w:val="both"/>
        <w:rPr>
          <w:rFonts w:eastAsia="Times New Roman" w:cstheme="minorHAnsi"/>
          <w:lang w:eastAsia="en-IN"/>
        </w:rPr>
      </w:pPr>
      <w:r w:rsidRPr="00FF7CA6">
        <w:rPr>
          <w:rFonts w:eastAsia="Times New Roman" w:cstheme="minorHAnsi"/>
          <w:lang w:eastAsia="en-IN"/>
        </w:rPr>
        <w:t>The Non-Banking Financial Company-Micro Finance Institution (NBFC-MFI) fulfilling the eligibility criteria of NBCFDC may be appointed to act as Channelizing Agency (CA) of NBCFDC in the selected State/UT. The standard norms regarding eligibility of an institution to act as NBFC-MFI include:</w:t>
      </w:r>
    </w:p>
    <w:p w:rsidR="005D0373" w:rsidRPr="00FF7CA6" w:rsidRDefault="005D0373" w:rsidP="00DA62CF">
      <w:pPr>
        <w:pStyle w:val="ListParagraph"/>
        <w:numPr>
          <w:ilvl w:val="0"/>
          <w:numId w:val="12"/>
        </w:numPr>
        <w:shd w:val="clear" w:color="auto" w:fill="FFFFFF"/>
        <w:spacing w:after="0" w:line="360" w:lineRule="auto"/>
        <w:jc w:val="both"/>
        <w:rPr>
          <w:rFonts w:eastAsia="Times New Roman" w:cstheme="minorHAnsi"/>
          <w:sz w:val="24"/>
          <w:szCs w:val="24"/>
          <w:lang w:val="en-GB" w:eastAsia="en-IN"/>
        </w:rPr>
      </w:pPr>
      <w:r w:rsidRPr="00FF7CA6">
        <w:rPr>
          <w:rFonts w:eastAsia="Times New Roman" w:cstheme="minorHAnsi"/>
          <w:sz w:val="24"/>
          <w:szCs w:val="24"/>
          <w:lang w:val="en-GB" w:eastAsia="en-IN"/>
        </w:rPr>
        <w:t xml:space="preserve">Registered with the RBI, </w:t>
      </w:r>
    </w:p>
    <w:p w:rsidR="005D0373" w:rsidRPr="00FF7CA6" w:rsidRDefault="005D0373" w:rsidP="00DA62CF">
      <w:pPr>
        <w:pStyle w:val="ListParagraph"/>
        <w:numPr>
          <w:ilvl w:val="0"/>
          <w:numId w:val="12"/>
        </w:numPr>
        <w:shd w:val="clear" w:color="auto" w:fill="FFFFFF"/>
        <w:spacing w:after="0" w:line="360" w:lineRule="auto"/>
        <w:jc w:val="both"/>
        <w:rPr>
          <w:rFonts w:eastAsia="Times New Roman" w:cstheme="minorHAnsi"/>
          <w:sz w:val="24"/>
          <w:szCs w:val="24"/>
          <w:lang w:val="en-GB" w:eastAsia="en-IN"/>
        </w:rPr>
      </w:pPr>
      <w:r w:rsidRPr="00FF7CA6">
        <w:rPr>
          <w:rFonts w:eastAsia="Times New Roman" w:cstheme="minorHAnsi"/>
          <w:sz w:val="24"/>
          <w:szCs w:val="24"/>
          <w:lang w:val="en-GB" w:eastAsia="en-IN"/>
        </w:rPr>
        <w:t xml:space="preserve">3 years of continuous profit track record, </w:t>
      </w:r>
    </w:p>
    <w:p w:rsidR="005D0373" w:rsidRPr="00FF7CA6" w:rsidRDefault="005D0373" w:rsidP="00DA62CF">
      <w:pPr>
        <w:pStyle w:val="ListParagraph"/>
        <w:numPr>
          <w:ilvl w:val="0"/>
          <w:numId w:val="12"/>
        </w:numPr>
        <w:shd w:val="clear" w:color="auto" w:fill="FFFFFF"/>
        <w:spacing w:after="0" w:line="360" w:lineRule="auto"/>
        <w:jc w:val="both"/>
        <w:rPr>
          <w:rFonts w:eastAsia="Times New Roman" w:cstheme="minorHAnsi"/>
          <w:sz w:val="24"/>
          <w:szCs w:val="24"/>
          <w:lang w:val="en-GB" w:eastAsia="en-IN"/>
        </w:rPr>
      </w:pPr>
      <w:r w:rsidRPr="00FF7CA6">
        <w:rPr>
          <w:rFonts w:eastAsia="Times New Roman" w:cstheme="minorHAnsi"/>
          <w:sz w:val="24"/>
          <w:szCs w:val="24"/>
          <w:lang w:val="en-GB" w:eastAsia="en-IN"/>
        </w:rPr>
        <w:t xml:space="preserve">Gross Non-Performing Assets less than 2% and net NPA below 0.5%, </w:t>
      </w:r>
    </w:p>
    <w:p w:rsidR="005D0373" w:rsidRPr="00FF7CA6" w:rsidRDefault="005D0373" w:rsidP="00DA62CF">
      <w:pPr>
        <w:pStyle w:val="ListParagraph"/>
        <w:numPr>
          <w:ilvl w:val="0"/>
          <w:numId w:val="12"/>
        </w:numPr>
        <w:shd w:val="clear" w:color="auto" w:fill="FFFFFF"/>
        <w:spacing w:after="0" w:line="360" w:lineRule="auto"/>
        <w:jc w:val="both"/>
        <w:rPr>
          <w:rFonts w:eastAsia="Times New Roman" w:cstheme="minorHAnsi"/>
          <w:sz w:val="24"/>
          <w:szCs w:val="24"/>
          <w:lang w:val="en-GB" w:eastAsia="en-IN"/>
        </w:rPr>
      </w:pPr>
      <w:r w:rsidRPr="00FF7CA6">
        <w:rPr>
          <w:rFonts w:eastAsia="Times New Roman" w:cstheme="minorHAnsi"/>
          <w:sz w:val="24"/>
          <w:szCs w:val="24"/>
          <w:lang w:val="en-GB" w:eastAsia="en-IN"/>
        </w:rPr>
        <w:t xml:space="preserve">Member of a Credit Bureau, </w:t>
      </w:r>
    </w:p>
    <w:p w:rsidR="005D0373" w:rsidRPr="00FF7CA6" w:rsidRDefault="005D0373" w:rsidP="00DA62CF">
      <w:pPr>
        <w:pStyle w:val="ListParagraph"/>
        <w:numPr>
          <w:ilvl w:val="0"/>
          <w:numId w:val="12"/>
        </w:numPr>
        <w:shd w:val="clear" w:color="auto" w:fill="FFFFFF"/>
        <w:spacing w:after="0" w:line="360" w:lineRule="auto"/>
        <w:jc w:val="both"/>
        <w:rPr>
          <w:rFonts w:eastAsia="Times New Roman" w:cstheme="minorHAnsi"/>
          <w:sz w:val="24"/>
          <w:szCs w:val="24"/>
          <w:lang w:val="en-GB" w:eastAsia="en-IN"/>
        </w:rPr>
      </w:pPr>
      <w:r w:rsidRPr="00FF7CA6">
        <w:rPr>
          <w:rFonts w:eastAsia="Times New Roman" w:cstheme="minorHAnsi"/>
          <w:sz w:val="24"/>
          <w:szCs w:val="24"/>
          <w:lang w:val="en-GB" w:eastAsia="en-IN"/>
        </w:rPr>
        <w:t>Minimum Capacity Assessment Rating of MFR5 by CRISIL or its equivalent etc.</w:t>
      </w:r>
    </w:p>
    <w:p w:rsidR="00F854AC" w:rsidRPr="00FF7CA6" w:rsidRDefault="00F854AC" w:rsidP="003E6E65">
      <w:pPr>
        <w:shd w:val="clear" w:color="auto" w:fill="FFFFFF"/>
        <w:spacing w:after="0" w:line="360" w:lineRule="auto"/>
        <w:jc w:val="both"/>
        <w:rPr>
          <w:rFonts w:eastAsia="Times New Roman" w:cstheme="minorHAnsi"/>
          <w:lang w:eastAsia="en-IN"/>
        </w:rPr>
      </w:pPr>
    </w:p>
    <w:p w:rsidR="005D0373" w:rsidRPr="00FF7CA6" w:rsidRDefault="005D0373" w:rsidP="003E6E65">
      <w:pPr>
        <w:shd w:val="clear" w:color="auto" w:fill="FFFFFF"/>
        <w:spacing w:after="0" w:line="360" w:lineRule="auto"/>
        <w:jc w:val="both"/>
        <w:rPr>
          <w:rFonts w:eastAsia="Times New Roman" w:cstheme="minorHAnsi"/>
          <w:lang w:eastAsia="en-IN"/>
        </w:rPr>
      </w:pPr>
      <w:r w:rsidRPr="00FF7CA6">
        <w:rPr>
          <w:rFonts w:eastAsia="Times New Roman" w:cstheme="minorHAnsi"/>
          <w:lang w:eastAsia="en-IN"/>
        </w:rPr>
        <w:t xml:space="preserve">The amount would be lent to the beneficiary of Backward Class community having annual family income </w:t>
      </w:r>
      <w:r w:rsidR="00F854AC" w:rsidRPr="00FF7CA6">
        <w:rPr>
          <w:rFonts w:eastAsia="Times New Roman" w:cstheme="minorHAnsi"/>
          <w:lang w:eastAsia="en-IN"/>
        </w:rPr>
        <w:t>less</w:t>
      </w:r>
      <w:r w:rsidRPr="00FF7CA6">
        <w:rPr>
          <w:rFonts w:eastAsia="Times New Roman" w:cstheme="minorHAnsi"/>
          <w:lang w:eastAsia="en-IN"/>
        </w:rPr>
        <w:t xml:space="preserve"> than INR 3.00 Lakh per annum irrespective of rural or urban area. In case of landless agriculture labourers and marginalized farmers, the land holding less than one hectare will be deemed as having annual family income below Rs.1.50 Lakh per annum, land holding between 1-2 hectares will be deemed as having annual family income below Rs.3.00 Lakh per annum.</w:t>
      </w:r>
    </w:p>
    <w:p w:rsidR="00F854AC" w:rsidRPr="00FF7CA6" w:rsidRDefault="00F854AC" w:rsidP="003E6E65">
      <w:pPr>
        <w:pStyle w:val="Heading1"/>
        <w:shd w:val="clear" w:color="auto" w:fill="FFFFFF"/>
        <w:spacing w:before="0" w:line="360" w:lineRule="auto"/>
        <w:jc w:val="both"/>
        <w:rPr>
          <w:rFonts w:asciiTheme="minorHAnsi" w:eastAsia="Times New Roman" w:hAnsiTheme="minorHAnsi" w:cstheme="minorHAnsi"/>
          <w:b w:val="0"/>
          <w:bCs w:val="0"/>
          <w:color w:val="auto"/>
          <w:sz w:val="24"/>
          <w:szCs w:val="24"/>
          <w:lang w:val="en-GB" w:eastAsia="en-IN"/>
        </w:rPr>
      </w:pPr>
    </w:p>
    <w:p w:rsidR="005D0373" w:rsidRPr="00FF7CA6" w:rsidRDefault="005D0373" w:rsidP="003E6E65">
      <w:pPr>
        <w:pStyle w:val="Heading1"/>
        <w:shd w:val="clear" w:color="auto" w:fill="FFFFFF"/>
        <w:spacing w:before="0" w:line="360" w:lineRule="auto"/>
        <w:jc w:val="both"/>
        <w:rPr>
          <w:rFonts w:asciiTheme="minorHAnsi" w:eastAsia="Times New Roman" w:hAnsiTheme="minorHAnsi" w:cstheme="minorHAnsi"/>
          <w:color w:val="auto"/>
          <w:sz w:val="24"/>
          <w:szCs w:val="24"/>
          <w:lang w:val="en-GB" w:eastAsia="en-IN"/>
        </w:rPr>
      </w:pPr>
      <w:r w:rsidRPr="00FF7CA6">
        <w:rPr>
          <w:rFonts w:asciiTheme="minorHAnsi" w:eastAsia="Times New Roman" w:hAnsiTheme="minorHAnsi" w:cstheme="minorHAnsi"/>
          <w:color w:val="auto"/>
          <w:sz w:val="24"/>
          <w:szCs w:val="24"/>
          <w:lang w:val="en-GB" w:eastAsia="en-IN"/>
        </w:rPr>
        <w:t>Salient Features of the Scheme</w:t>
      </w:r>
    </w:p>
    <w:p w:rsidR="005D0373" w:rsidRPr="00FF7CA6" w:rsidRDefault="005D0373" w:rsidP="00DA62CF">
      <w:pPr>
        <w:pStyle w:val="NormalWeb"/>
        <w:numPr>
          <w:ilvl w:val="0"/>
          <w:numId w:val="10"/>
        </w:numPr>
        <w:shd w:val="clear" w:color="auto" w:fill="FFFFFF"/>
        <w:spacing w:before="0" w:beforeAutospacing="0" w:after="0" w:afterAutospacing="0" w:line="360" w:lineRule="auto"/>
        <w:ind w:left="714" w:hanging="357"/>
        <w:jc w:val="both"/>
        <w:rPr>
          <w:rFonts w:asciiTheme="minorHAnsi" w:hAnsiTheme="minorHAnsi" w:cstheme="minorHAnsi"/>
          <w:lang w:val="en-GB"/>
        </w:rPr>
      </w:pPr>
      <w:r w:rsidRPr="00FF7CA6">
        <w:rPr>
          <w:rFonts w:asciiTheme="minorHAnsi" w:hAnsiTheme="minorHAnsi" w:cstheme="minorHAnsi"/>
          <w:lang w:val="en-GB"/>
        </w:rPr>
        <w:t>Maximum loan limit per SHG is INR15.00 Lakh and the maximum loan limit per beneficiary is INR 1,00,000/-only.</w:t>
      </w:r>
    </w:p>
    <w:p w:rsidR="005D0373" w:rsidRPr="00FF7CA6"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 xml:space="preserve">There can be maximum 20 members of one </w:t>
      </w:r>
      <w:r w:rsidR="00057326" w:rsidRPr="00FF7CA6">
        <w:rPr>
          <w:rFonts w:asciiTheme="minorHAnsi" w:hAnsiTheme="minorHAnsi" w:cstheme="minorHAnsi"/>
          <w:lang w:val="en-GB"/>
        </w:rPr>
        <w:t>self-help</w:t>
      </w:r>
      <w:r w:rsidRPr="00FF7CA6">
        <w:rPr>
          <w:rFonts w:asciiTheme="minorHAnsi" w:hAnsiTheme="minorHAnsi" w:cstheme="minorHAnsi"/>
          <w:lang w:val="en-GB"/>
        </w:rPr>
        <w:t xml:space="preserve"> group.</w:t>
      </w:r>
    </w:p>
    <w:p w:rsidR="005D0373" w:rsidRPr="00FF7CA6"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The pattern of finance is 90% NBCFDC and 10% from NBFC-MFIs and/or beneficiaries.</w:t>
      </w:r>
    </w:p>
    <w:p w:rsidR="005D0373" w:rsidRPr="00FF7CA6"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The interest rate payable on loans from NBCFDC to NBFC-MFI is 4% per annum whereas that for loans from NBFC-MFI to beneficiary is 12% per annum</w:t>
      </w:r>
    </w:p>
    <w:p w:rsidR="005D0373" w:rsidRPr="00FF7CA6"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lastRenderedPageBreak/>
        <w:t>The loan is to be repaid in quarterly instalments within 4 Years (including the moratorium period of six mo</w:t>
      </w:r>
      <w:r w:rsidR="00765EAB" w:rsidRPr="00FF7CA6">
        <w:rPr>
          <w:rFonts w:asciiTheme="minorHAnsi" w:hAnsiTheme="minorHAnsi" w:cstheme="minorHAnsi"/>
          <w:lang w:val="en-GB"/>
        </w:rPr>
        <w:t>nths on the recovery of principle</w:t>
      </w:r>
      <w:r w:rsidRPr="00FF7CA6">
        <w:rPr>
          <w:rFonts w:asciiTheme="minorHAnsi" w:hAnsiTheme="minorHAnsi" w:cstheme="minorHAnsi"/>
          <w:lang w:val="en-GB"/>
        </w:rPr>
        <w:t>).</w:t>
      </w:r>
    </w:p>
    <w:p w:rsidR="005D0373" w:rsidRPr="00FF7CA6"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The Channelizing Agency shall endeavour to cover 40% female beneficiaries in physical as well financial terms.</w:t>
      </w:r>
    </w:p>
    <w:p w:rsidR="005D0373" w:rsidRPr="00FF7CA6"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NBFC-MFI shall provide the Bank Guarantee and/or Fixed Deposits issued by Scheduled Commercial Banks in the name of “NBFC-MFI account NBCFDC” equivalent to the amount to be disbursed to them as security to NBCFDC.</w:t>
      </w:r>
    </w:p>
    <w:p w:rsidR="005D0373" w:rsidRPr="00FF7CA6" w:rsidRDefault="005D0373" w:rsidP="00DA62CF">
      <w:pPr>
        <w:pStyle w:val="NormalWeb"/>
        <w:numPr>
          <w:ilvl w:val="0"/>
          <w:numId w:val="10"/>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NBFC-MFI shall utilize funds within 120 days from the date of release of funds by NBCFDC. Further</w:t>
      </w:r>
      <w:r w:rsidR="00765EAB" w:rsidRPr="00FF7CA6">
        <w:rPr>
          <w:rFonts w:asciiTheme="minorHAnsi" w:hAnsiTheme="minorHAnsi" w:cstheme="minorHAnsi"/>
          <w:lang w:val="en-GB"/>
        </w:rPr>
        <w:t>,</w:t>
      </w:r>
      <w:r w:rsidRPr="00FF7CA6">
        <w:rPr>
          <w:rFonts w:asciiTheme="minorHAnsi" w:hAnsiTheme="minorHAnsi" w:cstheme="minorHAnsi"/>
          <w:lang w:val="en-GB"/>
        </w:rPr>
        <w:t xml:space="preserve"> it will have to comply </w:t>
      </w:r>
      <w:r w:rsidR="00765EAB" w:rsidRPr="00FF7CA6">
        <w:rPr>
          <w:rFonts w:asciiTheme="minorHAnsi" w:hAnsiTheme="minorHAnsi" w:cstheme="minorHAnsi"/>
          <w:lang w:val="en-GB"/>
        </w:rPr>
        <w:t xml:space="preserve">with </w:t>
      </w:r>
      <w:r w:rsidRPr="00FF7CA6">
        <w:rPr>
          <w:rFonts w:asciiTheme="minorHAnsi" w:hAnsiTheme="minorHAnsi" w:cstheme="minorHAnsi"/>
          <w:lang w:val="en-GB"/>
        </w:rPr>
        <w:t xml:space="preserve">the provisions of NBCFDC pertaining </w:t>
      </w:r>
      <w:r w:rsidR="00765EAB" w:rsidRPr="00FF7CA6">
        <w:rPr>
          <w:rFonts w:asciiTheme="minorHAnsi" w:hAnsiTheme="minorHAnsi" w:cstheme="minorHAnsi"/>
          <w:lang w:val="en-GB"/>
        </w:rPr>
        <w:t xml:space="preserve">to </w:t>
      </w:r>
      <w:r w:rsidRPr="00FF7CA6">
        <w:rPr>
          <w:rFonts w:asciiTheme="minorHAnsi" w:hAnsiTheme="minorHAnsi" w:cstheme="minorHAnsi"/>
          <w:lang w:val="en-GB"/>
        </w:rPr>
        <w:t>repayment of loan.</w:t>
      </w:r>
    </w:p>
    <w:p w:rsidR="00381095" w:rsidRDefault="00381095" w:rsidP="003E6E65">
      <w:pPr>
        <w:pStyle w:val="Heading5"/>
        <w:shd w:val="clear" w:color="auto" w:fill="FFFFFF"/>
        <w:spacing w:before="0" w:beforeAutospacing="0" w:after="0" w:afterAutospacing="0" w:line="360" w:lineRule="auto"/>
        <w:ind w:left="142"/>
        <w:jc w:val="both"/>
        <w:rPr>
          <w:rFonts w:asciiTheme="minorHAnsi" w:hAnsiTheme="minorHAnsi" w:cstheme="minorHAnsi"/>
          <w:b w:val="0"/>
          <w:bCs w:val="0"/>
          <w:sz w:val="24"/>
          <w:szCs w:val="24"/>
          <w:lang w:val="en-GB"/>
        </w:rPr>
      </w:pPr>
    </w:p>
    <w:p w:rsidR="005D0373" w:rsidRPr="00FF7CA6" w:rsidRDefault="005D0373" w:rsidP="00381095">
      <w:pPr>
        <w:pStyle w:val="Heading5"/>
        <w:shd w:val="clear" w:color="auto" w:fill="FFFFFF"/>
        <w:spacing w:before="0" w:beforeAutospacing="0" w:after="0" w:afterAutospacing="0" w:line="360" w:lineRule="auto"/>
        <w:jc w:val="both"/>
        <w:rPr>
          <w:rFonts w:asciiTheme="minorHAnsi" w:hAnsiTheme="minorHAnsi" w:cstheme="minorHAnsi"/>
          <w:sz w:val="24"/>
          <w:szCs w:val="24"/>
          <w:lang w:val="en-GB"/>
        </w:rPr>
      </w:pPr>
      <w:r w:rsidRPr="00FF7CA6">
        <w:rPr>
          <w:rFonts w:asciiTheme="minorHAnsi" w:hAnsiTheme="minorHAnsi" w:cstheme="minorHAnsi"/>
          <w:sz w:val="24"/>
          <w:szCs w:val="24"/>
          <w:lang w:val="en-GB"/>
        </w:rPr>
        <w:t>Performance Linked Grants-in-aid Scheme (PLGIA)</w:t>
      </w:r>
    </w:p>
    <w:p w:rsidR="005D0373" w:rsidRPr="00FF7CA6" w:rsidRDefault="005D0373" w:rsidP="003E6E65">
      <w:pPr>
        <w:pStyle w:val="NormalWeb"/>
        <w:shd w:val="clear" w:color="auto" w:fill="FFFFFF"/>
        <w:spacing w:before="0" w:beforeAutospacing="0" w:after="0" w:afterAutospacing="0" w:line="360" w:lineRule="auto"/>
        <w:ind w:firstLine="15"/>
        <w:jc w:val="both"/>
        <w:rPr>
          <w:rFonts w:asciiTheme="minorHAnsi" w:hAnsiTheme="minorHAnsi" w:cstheme="minorHAnsi"/>
          <w:lang w:val="en-GB"/>
        </w:rPr>
      </w:pPr>
      <w:r w:rsidRPr="00FF7CA6">
        <w:rPr>
          <w:rFonts w:asciiTheme="minorHAnsi" w:hAnsiTheme="minorHAnsi" w:cstheme="minorHAnsi"/>
          <w:lang w:val="en-GB"/>
        </w:rPr>
        <w:t>The Scheme shall be called the Scheme for Grants-in-aid (GIA) to Channel Partners of National Backward Classes Finance and Development Corporation (NBCFDC</w:t>
      </w:r>
      <w:r w:rsidR="00057326" w:rsidRPr="00FF7CA6">
        <w:rPr>
          <w:rFonts w:asciiTheme="minorHAnsi" w:hAnsiTheme="minorHAnsi" w:cstheme="minorHAnsi"/>
          <w:lang w:val="en-GB"/>
        </w:rPr>
        <w:t>). The</w:t>
      </w:r>
      <w:r w:rsidRPr="00FF7CA6">
        <w:rPr>
          <w:rFonts w:asciiTheme="minorHAnsi" w:hAnsiTheme="minorHAnsi" w:cstheme="minorHAnsi"/>
          <w:lang w:val="en-GB"/>
        </w:rPr>
        <w:t xml:space="preserve"> objectives of the Scheme is to strengthen the infrastructure of Channel Partners in order to improve their delivery mechanism, creating awareness, mobilization of eligible beneficiaries, timely utilization of allocated funds and strengthening the recovery system. All Channel Partners implementing NBCFDC scheme will be eligible except the Channel Partners which are dormant/non-functional or have not drawn funds from NBCFDC for implementing its lending schemes during the last three years.</w:t>
      </w:r>
    </w:p>
    <w:p w:rsidR="00F854AC" w:rsidRPr="00FF7CA6" w:rsidRDefault="00F854AC" w:rsidP="003E6E65">
      <w:pPr>
        <w:pStyle w:val="NormalWeb"/>
        <w:shd w:val="clear" w:color="auto" w:fill="FFFFFF"/>
        <w:spacing w:before="0" w:beforeAutospacing="0" w:after="0" w:afterAutospacing="0" w:line="360" w:lineRule="auto"/>
        <w:ind w:firstLine="15"/>
        <w:jc w:val="both"/>
        <w:rPr>
          <w:rFonts w:asciiTheme="minorHAnsi" w:hAnsiTheme="minorHAnsi" w:cstheme="minorHAnsi"/>
          <w:lang w:val="en-GB"/>
        </w:rPr>
      </w:pPr>
    </w:p>
    <w:p w:rsidR="005D0373" w:rsidRPr="00FF7CA6" w:rsidRDefault="005D0373" w:rsidP="003E6E65">
      <w:pPr>
        <w:pStyle w:val="NormalWeb"/>
        <w:shd w:val="clear" w:color="auto" w:fill="FFFFFF"/>
        <w:spacing w:before="0" w:beforeAutospacing="0" w:after="0" w:afterAutospacing="0" w:line="360" w:lineRule="auto"/>
        <w:ind w:firstLine="15"/>
        <w:jc w:val="both"/>
        <w:rPr>
          <w:rFonts w:asciiTheme="minorHAnsi" w:hAnsiTheme="minorHAnsi" w:cstheme="minorHAnsi"/>
          <w:b/>
          <w:bCs/>
          <w:lang w:val="en-GB"/>
        </w:rPr>
      </w:pPr>
      <w:r w:rsidRPr="00FF7CA6">
        <w:rPr>
          <w:rFonts w:asciiTheme="minorHAnsi" w:hAnsiTheme="minorHAnsi" w:cstheme="minorHAnsi"/>
          <w:b/>
          <w:bCs/>
          <w:lang w:val="en-GB"/>
        </w:rPr>
        <w:t>Salient Features of the Scheme</w:t>
      </w:r>
    </w:p>
    <w:p w:rsidR="005D0373" w:rsidRPr="00FF7CA6" w:rsidRDefault="005D0373" w:rsidP="00DA62CF">
      <w:pPr>
        <w:pStyle w:val="NormalWeb"/>
        <w:numPr>
          <w:ilvl w:val="0"/>
          <w:numId w:val="11"/>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All eligible Channel Partners in any State/UT can be funded under the grants-in-aid scheme. The grants-in-aid will be provided on the basis of performance of the Channel Partners, subject to availability of funds.</w:t>
      </w:r>
    </w:p>
    <w:p w:rsidR="005D0373" w:rsidRPr="00FF7CA6" w:rsidRDefault="005D0373" w:rsidP="00DA62CF">
      <w:pPr>
        <w:pStyle w:val="NormalWeb"/>
        <w:numPr>
          <w:ilvl w:val="0"/>
          <w:numId w:val="11"/>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The basis of selection for releasing PLGIA is timely submission of Annual Action Plan drawn of allocated funds, timely utilization &amp; submission of utilisation certificate, timely recovery of dues from Channel Partners to NBCFDC.</w:t>
      </w:r>
    </w:p>
    <w:p w:rsidR="005D0373" w:rsidRPr="00FF7CA6" w:rsidRDefault="005D0373" w:rsidP="00DA62CF">
      <w:pPr>
        <w:pStyle w:val="NormalWeb"/>
        <w:numPr>
          <w:ilvl w:val="0"/>
          <w:numId w:val="11"/>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The NBCFDC reserves the right to accept or reject the claim without citing any reason.</w:t>
      </w:r>
    </w:p>
    <w:p w:rsidR="005D0373" w:rsidRPr="00FF7CA6" w:rsidRDefault="005D0373" w:rsidP="00DA62CF">
      <w:pPr>
        <w:pStyle w:val="NormalWeb"/>
        <w:numPr>
          <w:ilvl w:val="0"/>
          <w:numId w:val="11"/>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lastRenderedPageBreak/>
        <w:t>GIA is allowed to perform some specific activities like improvement in the delivery mechanism, hiring of vehicles for loan recovery during recovery, outsourcing of staff for Data Entry Operator and Recovery staff and training to officials of channel partners.</w:t>
      </w:r>
    </w:p>
    <w:p w:rsidR="005D0373" w:rsidRPr="00FF7CA6" w:rsidRDefault="005D0373" w:rsidP="00DA62CF">
      <w:pPr>
        <w:pStyle w:val="NormalWeb"/>
        <w:numPr>
          <w:ilvl w:val="0"/>
          <w:numId w:val="11"/>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Under the PLGIA scheme, 100% assistance will be provided to Channel Partners by NBCFDC.</w:t>
      </w:r>
    </w:p>
    <w:p w:rsidR="005D0373" w:rsidRPr="00FF7CA6" w:rsidRDefault="005D0373" w:rsidP="00DA62CF">
      <w:pPr>
        <w:pStyle w:val="NormalWeb"/>
        <w:numPr>
          <w:ilvl w:val="0"/>
          <w:numId w:val="11"/>
        </w:numPr>
        <w:shd w:val="clear" w:color="auto" w:fill="FFFFFF"/>
        <w:spacing w:before="0" w:beforeAutospacing="0" w:after="0" w:afterAutospacing="0" w:line="360" w:lineRule="auto"/>
        <w:jc w:val="both"/>
        <w:rPr>
          <w:rFonts w:asciiTheme="minorHAnsi" w:hAnsiTheme="minorHAnsi" w:cstheme="minorHAnsi"/>
          <w:lang w:val="en-GB"/>
        </w:rPr>
      </w:pPr>
      <w:r w:rsidRPr="00FF7CA6">
        <w:rPr>
          <w:rFonts w:asciiTheme="minorHAnsi" w:hAnsiTheme="minorHAnsi" w:cstheme="minorHAnsi"/>
          <w:lang w:val="en-GB"/>
        </w:rPr>
        <w:t>The Channel Partners are responsible to comply with all guidelines for evaluating the PLGIA proposal, consolidating the utilization certificate and furnish to NBCFDC within 90 days of receipt of GIA.</w:t>
      </w:r>
    </w:p>
    <w:p w:rsidR="005D0373" w:rsidRPr="00FF7CA6" w:rsidRDefault="005D0373" w:rsidP="003E6E65">
      <w:pPr>
        <w:pStyle w:val="NormalWeb"/>
        <w:shd w:val="clear" w:color="auto" w:fill="FFFFFF"/>
        <w:spacing w:before="0" w:beforeAutospacing="0" w:after="0" w:afterAutospacing="0" w:line="360" w:lineRule="auto"/>
        <w:ind w:left="465"/>
        <w:jc w:val="both"/>
        <w:rPr>
          <w:rFonts w:asciiTheme="minorHAnsi" w:hAnsiTheme="minorHAnsi" w:cstheme="minorHAnsi"/>
          <w:spacing w:val="15"/>
        </w:rPr>
      </w:pPr>
    </w:p>
    <w:p w:rsidR="005D0373" w:rsidRPr="00FF7CA6" w:rsidRDefault="005D0373" w:rsidP="003E6E65">
      <w:pPr>
        <w:pStyle w:val="NormalWeb"/>
        <w:shd w:val="clear" w:color="auto" w:fill="FFFFFF"/>
        <w:spacing w:before="0" w:beforeAutospacing="0" w:after="0" w:afterAutospacing="0" w:line="360" w:lineRule="auto"/>
        <w:ind w:left="465"/>
        <w:jc w:val="center"/>
        <w:rPr>
          <w:rFonts w:asciiTheme="minorHAnsi" w:hAnsiTheme="minorHAnsi" w:cstheme="minorHAnsi"/>
          <w:spacing w:val="15"/>
          <w:sz w:val="48"/>
        </w:rPr>
      </w:pPr>
    </w:p>
    <w:p w:rsidR="005D0373" w:rsidRPr="00FF7CA6" w:rsidRDefault="005D0373" w:rsidP="003E6E65">
      <w:pPr>
        <w:spacing w:after="0" w:line="360" w:lineRule="auto"/>
        <w:jc w:val="both"/>
        <w:rPr>
          <w:rFonts w:eastAsia="Times New Roman" w:cstheme="minorHAnsi"/>
          <w:spacing w:val="15"/>
          <w:lang w:eastAsia="en-IN"/>
        </w:rPr>
      </w:pPr>
    </w:p>
    <w:p w:rsidR="005D0373" w:rsidRPr="00FF7CA6" w:rsidRDefault="005D0373" w:rsidP="003E6E65">
      <w:pPr>
        <w:spacing w:after="0" w:line="360" w:lineRule="auto"/>
        <w:rPr>
          <w:rFonts w:eastAsia="Times New Roman" w:cstheme="minorHAnsi"/>
          <w:b/>
          <w:spacing w:val="15"/>
          <w:u w:val="single"/>
          <w:lang w:eastAsia="en-IN"/>
        </w:rPr>
      </w:pPr>
      <w:r w:rsidRPr="00FF7CA6">
        <w:rPr>
          <w:rFonts w:eastAsia="Times New Roman" w:cstheme="minorHAnsi"/>
          <w:b/>
          <w:spacing w:val="15"/>
          <w:u w:val="single"/>
          <w:lang w:eastAsia="en-IN"/>
        </w:rPr>
        <w:br w:type="page"/>
      </w:r>
    </w:p>
    <w:p w:rsidR="005D0373" w:rsidRPr="00FF7CA6" w:rsidRDefault="00765EAB" w:rsidP="003E6E65">
      <w:pPr>
        <w:pStyle w:val="NormalWeb"/>
        <w:shd w:val="clear" w:color="auto" w:fill="FFFFFF"/>
        <w:spacing w:before="0" w:beforeAutospacing="0" w:after="0" w:afterAutospacing="0" w:line="360" w:lineRule="auto"/>
        <w:ind w:left="465"/>
        <w:jc w:val="center"/>
        <w:rPr>
          <w:rFonts w:asciiTheme="minorHAnsi" w:hAnsiTheme="minorHAnsi" w:cstheme="minorHAnsi"/>
          <w:b/>
          <w:spacing w:val="15"/>
          <w:sz w:val="40"/>
          <w:u w:val="single"/>
        </w:rPr>
      </w:pPr>
      <w:r w:rsidRPr="00FF7CA6">
        <w:rPr>
          <w:rFonts w:asciiTheme="minorHAnsi" w:hAnsiTheme="minorHAnsi" w:cstheme="minorHAnsi"/>
          <w:b/>
          <w:spacing w:val="15"/>
          <w:sz w:val="40"/>
          <w:u w:val="single"/>
        </w:rPr>
        <w:lastRenderedPageBreak/>
        <w:t>CHAPTER –</w:t>
      </w:r>
      <w:r w:rsidR="005D0373" w:rsidRPr="00FF7CA6">
        <w:rPr>
          <w:rFonts w:asciiTheme="minorHAnsi" w:hAnsiTheme="minorHAnsi" w:cstheme="minorHAnsi"/>
          <w:b/>
          <w:spacing w:val="15"/>
          <w:sz w:val="40"/>
          <w:u w:val="single"/>
        </w:rPr>
        <w:t xml:space="preserve"> II</w:t>
      </w:r>
      <w:r w:rsidRPr="00FF7CA6">
        <w:rPr>
          <w:rFonts w:asciiTheme="minorHAnsi" w:hAnsiTheme="minorHAnsi" w:cstheme="minorHAnsi"/>
          <w:b/>
          <w:spacing w:val="15"/>
          <w:sz w:val="40"/>
          <w:u w:val="single"/>
        </w:rPr>
        <w:t xml:space="preserve"> </w:t>
      </w:r>
    </w:p>
    <w:p w:rsidR="005D0373" w:rsidRPr="00FF7CA6" w:rsidRDefault="005D0373" w:rsidP="003E6E65">
      <w:pPr>
        <w:pStyle w:val="NormalWeb"/>
        <w:shd w:val="clear" w:color="auto" w:fill="FFFFFF"/>
        <w:spacing w:before="0" w:beforeAutospacing="0" w:after="0" w:afterAutospacing="0" w:line="360" w:lineRule="auto"/>
        <w:ind w:left="465"/>
        <w:jc w:val="center"/>
        <w:rPr>
          <w:rFonts w:asciiTheme="minorHAnsi" w:hAnsiTheme="minorHAnsi" w:cstheme="minorHAnsi"/>
          <w:b/>
          <w:spacing w:val="15"/>
          <w:sz w:val="40"/>
          <w:u w:val="single"/>
        </w:rPr>
      </w:pPr>
      <w:r w:rsidRPr="00FF7CA6">
        <w:rPr>
          <w:rFonts w:asciiTheme="minorHAnsi" w:hAnsiTheme="minorHAnsi" w:cstheme="minorHAnsi"/>
          <w:b/>
          <w:spacing w:val="15"/>
          <w:sz w:val="40"/>
          <w:u w:val="single"/>
        </w:rPr>
        <w:t>RESEARCH METHODOLOGY</w:t>
      </w:r>
    </w:p>
    <w:p w:rsidR="005D0373" w:rsidRPr="00FF7CA6" w:rsidRDefault="005D0373" w:rsidP="003E6E65">
      <w:pPr>
        <w:spacing w:after="0" w:line="360" w:lineRule="auto"/>
        <w:jc w:val="both"/>
        <w:rPr>
          <w:rFonts w:cstheme="minorHAnsi"/>
          <w:iCs/>
        </w:rPr>
      </w:pPr>
    </w:p>
    <w:p w:rsidR="005D0373" w:rsidRPr="00FF7CA6" w:rsidRDefault="005D0373" w:rsidP="003E6E65">
      <w:pPr>
        <w:spacing w:after="0" w:line="360" w:lineRule="auto"/>
        <w:jc w:val="both"/>
        <w:rPr>
          <w:rFonts w:cstheme="minorHAnsi"/>
        </w:rPr>
      </w:pPr>
      <w:r w:rsidRPr="00FF7CA6">
        <w:rPr>
          <w:rFonts w:cstheme="minorHAnsi"/>
          <w:iCs/>
        </w:rPr>
        <w:t>According to</w:t>
      </w:r>
      <w:r w:rsidRPr="00FF7CA6">
        <w:rPr>
          <w:rFonts w:cstheme="minorHAnsi"/>
          <w:b/>
          <w:iCs/>
        </w:rPr>
        <w:t xml:space="preserve"> </w:t>
      </w:r>
      <w:r w:rsidRPr="00FF7CA6">
        <w:rPr>
          <w:rFonts w:cstheme="minorHAnsi"/>
        </w:rPr>
        <w:t xml:space="preserve">the Indian Constitution, Other Backward Classes (OBCs) are described as "socially and educationally backward classes". The Indian constitution and legal framework calls for initiating all possible steps that could ensure the socio-economic well-being of OBCs in India. The socio-economic well-being uplifts the deprived sections of the society. The Government of India has initiated many measures to empower the weaker sections and extending financial assistance is one of such steps. </w:t>
      </w:r>
    </w:p>
    <w:p w:rsidR="00F854AC" w:rsidRDefault="005D0373" w:rsidP="003E6E65">
      <w:pPr>
        <w:spacing w:after="0" w:line="360" w:lineRule="auto"/>
        <w:jc w:val="both"/>
        <w:rPr>
          <w:rFonts w:cstheme="minorHAnsi"/>
          <w:color w:val="FF0000"/>
        </w:rPr>
      </w:pPr>
      <w:r w:rsidRPr="00FF7CA6">
        <w:rPr>
          <w:rFonts w:cstheme="minorHAnsi"/>
        </w:rPr>
        <w:t xml:space="preserve">The NBCFDC provides finance assistance </w:t>
      </w:r>
      <w:r w:rsidR="00DB6BE4" w:rsidRPr="00FF7CA6">
        <w:rPr>
          <w:rFonts w:cstheme="minorHAnsi"/>
        </w:rPr>
        <w:t>to OBCs in different</w:t>
      </w:r>
      <w:r w:rsidR="00F15D96">
        <w:rPr>
          <w:rFonts w:cstheme="minorHAnsi"/>
        </w:rPr>
        <w:t xml:space="preserve"> schemes of NBCFDC</w:t>
      </w:r>
      <w:r w:rsidR="00DB6BE4" w:rsidRPr="00FF7CA6">
        <w:rPr>
          <w:rFonts w:cstheme="minorHAnsi"/>
        </w:rPr>
        <w:t xml:space="preserve"> </w:t>
      </w:r>
      <w:r w:rsidRPr="00FF7CA6">
        <w:rPr>
          <w:rFonts w:cstheme="minorHAnsi"/>
        </w:rPr>
        <w:t xml:space="preserve">through </w:t>
      </w:r>
      <w:r w:rsidR="00F15D96">
        <w:rPr>
          <w:rFonts w:cstheme="minorHAnsi"/>
        </w:rPr>
        <w:t xml:space="preserve">its </w:t>
      </w:r>
      <w:r w:rsidRPr="00BE0F9F">
        <w:rPr>
          <w:rFonts w:cstheme="minorHAnsi"/>
        </w:rPr>
        <w:t>respective State Channelizing Agencies (SCAs)</w:t>
      </w:r>
      <w:r w:rsidR="00F15D96" w:rsidRPr="00BE0F9F">
        <w:rPr>
          <w:rFonts w:cstheme="minorHAnsi"/>
        </w:rPr>
        <w:t>/Channel Partners</w:t>
      </w:r>
      <w:r w:rsidR="00DB6BE4" w:rsidRPr="00BE0F9F">
        <w:rPr>
          <w:rFonts w:cstheme="minorHAnsi"/>
        </w:rPr>
        <w:t>. In the S</w:t>
      </w:r>
      <w:r w:rsidRPr="00BE0F9F">
        <w:rPr>
          <w:rFonts w:cstheme="minorHAnsi"/>
        </w:rPr>
        <w:t>tate of</w:t>
      </w:r>
      <w:r w:rsidR="00DB6BE4" w:rsidRPr="00BE0F9F">
        <w:rPr>
          <w:rFonts w:cstheme="minorHAnsi"/>
        </w:rPr>
        <w:t xml:space="preserve"> Rajasthan</w:t>
      </w:r>
      <w:r w:rsidRPr="00BE0F9F">
        <w:rPr>
          <w:rFonts w:cstheme="minorHAnsi"/>
        </w:rPr>
        <w:t xml:space="preserve">, </w:t>
      </w:r>
      <w:r w:rsidR="00765EAB" w:rsidRPr="00BE0F9F">
        <w:rPr>
          <w:rFonts w:cstheme="minorHAnsi"/>
        </w:rPr>
        <w:t xml:space="preserve">name of </w:t>
      </w:r>
      <w:r w:rsidR="00DB6BE4" w:rsidRPr="00BE0F9F">
        <w:rPr>
          <w:rFonts w:cstheme="minorHAnsi"/>
        </w:rPr>
        <w:t>SCA</w:t>
      </w:r>
      <w:r w:rsidRPr="00BE0F9F">
        <w:rPr>
          <w:rFonts w:cstheme="minorHAnsi"/>
        </w:rPr>
        <w:t xml:space="preserve"> </w:t>
      </w:r>
      <w:r w:rsidR="00A900B7" w:rsidRPr="00BE0F9F">
        <w:rPr>
          <w:rFonts w:cstheme="minorHAnsi"/>
        </w:rPr>
        <w:t xml:space="preserve">is Rajasthan Backward Finance &amp; Development Cooperative Corporation Ltd. </w:t>
      </w:r>
      <w:r w:rsidR="00BE0F9F" w:rsidRPr="00BE0F9F">
        <w:rPr>
          <w:rFonts w:cstheme="minorHAnsi"/>
        </w:rPr>
        <w:t>F</w:t>
      </w:r>
      <w:r w:rsidRPr="00BE0F9F">
        <w:rPr>
          <w:rFonts w:cstheme="minorHAnsi"/>
        </w:rPr>
        <w:t>inancial assistanc</w:t>
      </w:r>
      <w:r w:rsidR="00A900B7" w:rsidRPr="00BE0F9F">
        <w:rPr>
          <w:rFonts w:cstheme="minorHAnsi"/>
        </w:rPr>
        <w:t xml:space="preserve">e is provided </w:t>
      </w:r>
      <w:r w:rsidR="00F15D96" w:rsidRPr="00BE0F9F">
        <w:rPr>
          <w:rFonts w:cstheme="minorHAnsi"/>
        </w:rPr>
        <w:t>to OBC beneficiaries</w:t>
      </w:r>
      <w:r w:rsidR="00BE0F9F" w:rsidRPr="00BE0F9F">
        <w:rPr>
          <w:rFonts w:cstheme="minorHAnsi"/>
        </w:rPr>
        <w:t xml:space="preserve"> through SCA</w:t>
      </w:r>
      <w:r w:rsidR="00F15D96" w:rsidRPr="00BE0F9F">
        <w:rPr>
          <w:rFonts w:cstheme="minorHAnsi"/>
        </w:rPr>
        <w:t xml:space="preserve">.  </w:t>
      </w:r>
      <w:r w:rsidR="00765EAB" w:rsidRPr="00BE0F9F">
        <w:rPr>
          <w:rFonts w:cstheme="minorHAnsi"/>
        </w:rPr>
        <w:t>This</w:t>
      </w:r>
      <w:r w:rsidR="00DB6BE4" w:rsidRPr="00BE0F9F">
        <w:rPr>
          <w:rFonts w:cstheme="minorHAnsi"/>
        </w:rPr>
        <w:t xml:space="preserve"> agency is</w:t>
      </w:r>
      <w:r w:rsidRPr="00BE0F9F">
        <w:rPr>
          <w:rFonts w:cstheme="minorHAnsi"/>
        </w:rPr>
        <w:t xml:space="preserve"> serving OBCs through </w:t>
      </w:r>
      <w:r w:rsidR="00DB6BE4" w:rsidRPr="00BE0F9F">
        <w:rPr>
          <w:rFonts w:cstheme="minorHAnsi"/>
        </w:rPr>
        <w:t xml:space="preserve">various </w:t>
      </w:r>
      <w:r w:rsidR="008D7BAB" w:rsidRPr="00BE0F9F">
        <w:rPr>
          <w:rFonts w:cstheme="minorHAnsi"/>
        </w:rPr>
        <w:t>schemes of NBCFDC.</w:t>
      </w:r>
      <w:r w:rsidR="008D7BAB" w:rsidRPr="008846F7">
        <w:rPr>
          <w:rFonts w:cstheme="minorHAnsi"/>
          <w:color w:val="FF0000"/>
        </w:rPr>
        <w:t xml:space="preserve"> </w:t>
      </w:r>
    </w:p>
    <w:p w:rsidR="0061775B" w:rsidRPr="008846F7" w:rsidRDefault="0061775B" w:rsidP="003E6E65">
      <w:pPr>
        <w:spacing w:after="0" w:line="360" w:lineRule="auto"/>
        <w:jc w:val="both"/>
        <w:rPr>
          <w:rFonts w:cstheme="minorHAnsi"/>
          <w:color w:val="FF0000"/>
        </w:rPr>
      </w:pPr>
    </w:p>
    <w:p w:rsidR="005D0373" w:rsidRPr="00FF7CA6" w:rsidRDefault="0061775B" w:rsidP="003E6E65">
      <w:pPr>
        <w:spacing w:after="0" w:line="360" w:lineRule="auto"/>
        <w:jc w:val="both"/>
        <w:rPr>
          <w:rFonts w:cstheme="minorHAnsi"/>
        </w:rPr>
      </w:pPr>
      <w:r w:rsidRPr="00597653">
        <w:rPr>
          <w:rFonts w:cstheme="minorHAnsi"/>
        </w:rPr>
        <w:t xml:space="preserve">Rajasthan  State Backward Finance &amp; Development Cooperative Ltd. </w:t>
      </w:r>
      <w:r w:rsidR="006F5752" w:rsidRPr="00597653">
        <w:rPr>
          <w:rFonts w:cstheme="minorHAnsi"/>
        </w:rPr>
        <w:t>was established</w:t>
      </w:r>
      <w:r w:rsidR="006F5752" w:rsidRPr="00FF7CA6">
        <w:rPr>
          <w:rFonts w:cstheme="minorHAnsi"/>
        </w:rPr>
        <w:t xml:space="preserve"> on 28 March 1980, for the economic upliftment of Scheduled Caste people living below the poverty line. The name of the corporation has been revised to Rajasthan Scheduled Castes &amp; Scheduled Tribes Finance &amp; Development Corporation Ltd on 24 September </w:t>
      </w:r>
      <w:r w:rsidR="00A812AE" w:rsidRPr="00FF7CA6">
        <w:rPr>
          <w:rFonts w:cstheme="minorHAnsi"/>
        </w:rPr>
        <w:t>1983, s</w:t>
      </w:r>
      <w:r w:rsidR="006F5752" w:rsidRPr="00FF7CA6">
        <w:rPr>
          <w:rFonts w:cstheme="minorHAnsi"/>
        </w:rPr>
        <w:t>o that the Scheduled Tribe people can also avail the benefits of the schemes. The main function of the corporation is to help the SC/ST people, specially-abled and members of the cleaning staff of Rajasthan in their economic development so that their livelihood and standard of living can be improved. For this, the corporation provides loans and financial assistance (grants) for cattle and agriculture development, supply and storage of agricultural commodities, establishment of small and cottage industries, establishment of industrial units and for other such activities, so that the members of these classes can be economically uplifted and regional zones can also be developed</w:t>
      </w:r>
    </w:p>
    <w:p w:rsidR="00F854AC" w:rsidRPr="00FF7CA6" w:rsidRDefault="00F854AC" w:rsidP="003E6E65">
      <w:pPr>
        <w:spacing w:after="0" w:line="360" w:lineRule="auto"/>
        <w:jc w:val="both"/>
        <w:rPr>
          <w:rFonts w:cstheme="minorHAnsi"/>
        </w:rPr>
      </w:pPr>
    </w:p>
    <w:p w:rsidR="008D7BAB" w:rsidRDefault="008D7BAB" w:rsidP="003E6E65">
      <w:pPr>
        <w:spacing w:after="0" w:line="360" w:lineRule="auto"/>
        <w:jc w:val="both"/>
        <w:rPr>
          <w:rFonts w:cstheme="minorHAnsi"/>
          <w:b/>
          <w:iCs/>
        </w:rPr>
      </w:pPr>
    </w:p>
    <w:p w:rsidR="005D0373" w:rsidRPr="00FF7CA6" w:rsidRDefault="005D0373" w:rsidP="003E6E65">
      <w:pPr>
        <w:spacing w:after="0" w:line="360" w:lineRule="auto"/>
        <w:jc w:val="both"/>
        <w:rPr>
          <w:rFonts w:cstheme="minorHAnsi"/>
          <w:b/>
          <w:iCs/>
        </w:rPr>
      </w:pPr>
      <w:r w:rsidRPr="00FF7CA6">
        <w:rPr>
          <w:rFonts w:cstheme="minorHAnsi"/>
          <w:b/>
          <w:iCs/>
        </w:rPr>
        <w:t>NEED AND IMPORTANCE OF THE STUDY</w:t>
      </w:r>
    </w:p>
    <w:p w:rsidR="005D0373" w:rsidRPr="00FF7CA6" w:rsidRDefault="005D0373" w:rsidP="003E6E65">
      <w:pPr>
        <w:spacing w:after="0" w:line="360" w:lineRule="auto"/>
        <w:jc w:val="both"/>
        <w:rPr>
          <w:rFonts w:cstheme="minorHAnsi"/>
          <w:iCs/>
        </w:rPr>
      </w:pPr>
      <w:r w:rsidRPr="00FF7CA6">
        <w:rPr>
          <w:rFonts w:cstheme="minorHAnsi"/>
          <w:iCs/>
        </w:rPr>
        <w:t xml:space="preserve">Indian constitution upholds equity principle. Each and every individual must be treated equally and there shouldn’t be any discrimination on the basis of caste, creed or religion. Despite initiatives and legislative measures by Government of India to ensure socio-economic parity of all citizens, the number of deprived and marginalised sections has not reduced considerably. It is essential that people belonging to these sections are provided some financial assistance to improve their economical, educational, occupational and social status. The provision of micro finance enables weaker sections to establish their own ventures and earn their </w:t>
      </w:r>
      <w:r w:rsidR="00057326" w:rsidRPr="00FF7CA6">
        <w:rPr>
          <w:rFonts w:cstheme="minorHAnsi"/>
          <w:iCs/>
        </w:rPr>
        <w:t>livelihood</w:t>
      </w:r>
      <w:r w:rsidRPr="00FF7CA6">
        <w:rPr>
          <w:rFonts w:cstheme="minorHAnsi"/>
          <w:iCs/>
        </w:rPr>
        <w:t xml:space="preserve"> in a decent manner. </w:t>
      </w:r>
    </w:p>
    <w:p w:rsidR="005D0373" w:rsidRPr="00FF7CA6" w:rsidRDefault="005D0373" w:rsidP="003E6E65">
      <w:pPr>
        <w:spacing w:after="0" w:line="360" w:lineRule="auto"/>
        <w:jc w:val="both"/>
        <w:rPr>
          <w:rFonts w:cstheme="minorHAnsi"/>
          <w:iCs/>
        </w:rPr>
      </w:pPr>
      <w:r w:rsidRPr="00FF7CA6">
        <w:rPr>
          <w:rFonts w:cstheme="minorHAnsi"/>
          <w:iCs/>
        </w:rPr>
        <w:t xml:space="preserve">NBCFDC has launched many schemes to promote </w:t>
      </w:r>
      <w:r w:rsidR="006F5752" w:rsidRPr="00FF7CA6">
        <w:rPr>
          <w:rFonts w:cstheme="minorHAnsi"/>
          <w:iCs/>
        </w:rPr>
        <w:t>financial</w:t>
      </w:r>
      <w:r w:rsidRPr="00FF7CA6">
        <w:rPr>
          <w:rFonts w:cstheme="minorHAnsi"/>
          <w:iCs/>
        </w:rPr>
        <w:t xml:space="preserve"> empowerment of OBCs in different states and </w:t>
      </w:r>
      <w:r w:rsidR="002852FB" w:rsidRPr="00FF7CA6">
        <w:rPr>
          <w:rFonts w:cstheme="minorHAnsi"/>
          <w:iCs/>
        </w:rPr>
        <w:t>Rajasthan</w:t>
      </w:r>
      <w:r w:rsidRPr="00FF7CA6">
        <w:rPr>
          <w:rFonts w:cstheme="minorHAnsi"/>
          <w:iCs/>
        </w:rPr>
        <w:t xml:space="preserve"> is no exception. It is spending a huge amount for the socio-economic up</w:t>
      </w:r>
      <w:r w:rsidR="00F854AC" w:rsidRPr="00FF7CA6">
        <w:rPr>
          <w:rFonts w:cstheme="minorHAnsi"/>
          <w:iCs/>
        </w:rPr>
        <w:t>-</w:t>
      </w:r>
      <w:r w:rsidRPr="00FF7CA6">
        <w:rPr>
          <w:rFonts w:cstheme="minorHAnsi"/>
          <w:iCs/>
        </w:rPr>
        <w:t>liftment of the marginalised groups. In this context, it is imperative to evaluate whether the schemes launched by NBCFDC are effective or require modification for being more useful to the needy sections. Therefore, the present stud</w:t>
      </w:r>
      <w:r w:rsidR="006F5752" w:rsidRPr="00FF7CA6">
        <w:rPr>
          <w:rFonts w:cstheme="minorHAnsi"/>
          <w:iCs/>
        </w:rPr>
        <w:t xml:space="preserve">y </w:t>
      </w:r>
      <w:r w:rsidR="002852FB" w:rsidRPr="00FF7CA6">
        <w:rPr>
          <w:rFonts w:cstheme="minorHAnsi"/>
          <w:iCs/>
        </w:rPr>
        <w:t>intends</w:t>
      </w:r>
      <w:r w:rsidR="006F5752" w:rsidRPr="00FF7CA6">
        <w:rPr>
          <w:rFonts w:cstheme="minorHAnsi"/>
          <w:iCs/>
        </w:rPr>
        <w:t xml:space="preserve"> to evaluate the three </w:t>
      </w:r>
      <w:r w:rsidRPr="00FF7CA6">
        <w:rPr>
          <w:rFonts w:cstheme="minorHAnsi"/>
          <w:iCs/>
        </w:rPr>
        <w:t>schemes of NBCFDC</w:t>
      </w:r>
      <w:r w:rsidR="006F5752" w:rsidRPr="00FF7CA6">
        <w:rPr>
          <w:rFonts w:cstheme="minorHAnsi"/>
          <w:iCs/>
        </w:rPr>
        <w:t xml:space="preserve"> i.e. Term Loan, Micro Finance Scheme, and Mahila Samriddhi </w:t>
      </w:r>
      <w:r w:rsidR="00057326" w:rsidRPr="00FF7CA6">
        <w:rPr>
          <w:rFonts w:cstheme="minorHAnsi"/>
          <w:iCs/>
        </w:rPr>
        <w:t>Yojna in</w:t>
      </w:r>
      <w:r w:rsidR="006F5752" w:rsidRPr="00FF7CA6">
        <w:rPr>
          <w:rFonts w:cstheme="minorHAnsi"/>
          <w:iCs/>
        </w:rPr>
        <w:t xml:space="preserve"> the S</w:t>
      </w:r>
      <w:r w:rsidRPr="00FF7CA6">
        <w:rPr>
          <w:rFonts w:cstheme="minorHAnsi"/>
          <w:iCs/>
        </w:rPr>
        <w:t xml:space="preserve">tate of </w:t>
      </w:r>
      <w:r w:rsidR="006F5752" w:rsidRPr="00FF7CA6">
        <w:rPr>
          <w:rFonts w:cstheme="minorHAnsi"/>
          <w:iCs/>
        </w:rPr>
        <w:t xml:space="preserve">Rajasthan. </w:t>
      </w:r>
    </w:p>
    <w:p w:rsidR="006F5752" w:rsidRPr="00FF7CA6" w:rsidRDefault="006F5752" w:rsidP="003E6E65">
      <w:pPr>
        <w:spacing w:after="0" w:line="360" w:lineRule="auto"/>
        <w:jc w:val="both"/>
        <w:rPr>
          <w:rFonts w:cstheme="minorHAnsi"/>
          <w:iCs/>
        </w:rPr>
      </w:pPr>
    </w:p>
    <w:p w:rsidR="005D0373" w:rsidRPr="00597653" w:rsidRDefault="005D0373" w:rsidP="003E6E65">
      <w:pPr>
        <w:spacing w:after="0" w:line="360" w:lineRule="auto"/>
        <w:jc w:val="both"/>
        <w:rPr>
          <w:rFonts w:cstheme="minorHAnsi"/>
          <w:b/>
          <w:iCs/>
        </w:rPr>
      </w:pPr>
      <w:r w:rsidRPr="00597653">
        <w:rPr>
          <w:rFonts w:cstheme="minorHAnsi"/>
          <w:b/>
          <w:iCs/>
        </w:rPr>
        <w:t>STATEMENT OF PROBLEM</w:t>
      </w:r>
    </w:p>
    <w:p w:rsidR="005D0373" w:rsidRPr="00FF7CA6" w:rsidRDefault="005D0373" w:rsidP="003E6E65">
      <w:pPr>
        <w:spacing w:after="0" w:line="360" w:lineRule="auto"/>
        <w:jc w:val="both"/>
        <w:rPr>
          <w:rFonts w:cstheme="minorHAnsi"/>
          <w:iCs/>
        </w:rPr>
      </w:pPr>
      <w:r w:rsidRPr="00597653">
        <w:rPr>
          <w:rFonts w:cstheme="minorHAnsi"/>
          <w:iCs/>
        </w:rPr>
        <w:t>NBCFDC provides financial assistance</w:t>
      </w:r>
      <w:r w:rsidRPr="00FF7CA6">
        <w:rPr>
          <w:rFonts w:cstheme="minorHAnsi"/>
          <w:iCs/>
        </w:rPr>
        <w:t xml:space="preserve"> for different activities of backward classes like tailoring, dairy farming, carpentry, poultry </w:t>
      </w:r>
      <w:r w:rsidR="00057326" w:rsidRPr="00FF7CA6">
        <w:rPr>
          <w:rFonts w:cstheme="minorHAnsi"/>
          <w:iCs/>
        </w:rPr>
        <w:t>farming,</w:t>
      </w:r>
      <w:r w:rsidRPr="00FF7CA6">
        <w:rPr>
          <w:rFonts w:cstheme="minorHAnsi"/>
          <w:iCs/>
        </w:rPr>
        <w:t xml:space="preserve"> agricultural activities etc. The study evaluate</w:t>
      </w:r>
      <w:r w:rsidR="002852FB" w:rsidRPr="00FF7CA6">
        <w:rPr>
          <w:rFonts w:cstheme="minorHAnsi"/>
          <w:iCs/>
        </w:rPr>
        <w:t>s</w:t>
      </w:r>
      <w:r w:rsidRPr="00FF7CA6">
        <w:rPr>
          <w:rFonts w:cstheme="minorHAnsi"/>
          <w:iCs/>
        </w:rPr>
        <w:t xml:space="preserve"> the implementation of different schemes of NBCFDC by basically addressing two questions:</w:t>
      </w:r>
    </w:p>
    <w:p w:rsidR="005D0373" w:rsidRPr="00FF7CA6" w:rsidRDefault="005D0373" w:rsidP="00A470D0">
      <w:pPr>
        <w:pStyle w:val="ListParagraph"/>
        <w:numPr>
          <w:ilvl w:val="0"/>
          <w:numId w:val="1"/>
        </w:numPr>
        <w:spacing w:after="0" w:line="360" w:lineRule="auto"/>
        <w:jc w:val="both"/>
        <w:rPr>
          <w:rFonts w:cstheme="minorHAnsi"/>
          <w:iCs/>
          <w:sz w:val="24"/>
          <w:szCs w:val="24"/>
        </w:rPr>
      </w:pPr>
      <w:r w:rsidRPr="00FF7CA6">
        <w:rPr>
          <w:rFonts w:cstheme="minorHAnsi"/>
          <w:iCs/>
          <w:sz w:val="24"/>
          <w:szCs w:val="24"/>
        </w:rPr>
        <w:t xml:space="preserve">What is the impact of </w:t>
      </w:r>
      <w:r w:rsidR="006F5752" w:rsidRPr="00FF7CA6">
        <w:rPr>
          <w:rFonts w:cstheme="minorHAnsi"/>
          <w:iCs/>
          <w:sz w:val="24"/>
          <w:szCs w:val="24"/>
        </w:rPr>
        <w:t xml:space="preserve">schemes; Term Loan, Micro Finance Scheme and Mahila Samriddhi Yojna </w:t>
      </w:r>
      <w:r w:rsidRPr="00FF7CA6">
        <w:rPr>
          <w:rFonts w:cstheme="minorHAnsi"/>
          <w:iCs/>
          <w:sz w:val="24"/>
          <w:szCs w:val="24"/>
        </w:rPr>
        <w:t xml:space="preserve">of NBCFDC over the </w:t>
      </w:r>
      <w:r w:rsidR="00057326" w:rsidRPr="00FF7CA6">
        <w:rPr>
          <w:rFonts w:cstheme="minorHAnsi"/>
          <w:iCs/>
          <w:sz w:val="24"/>
          <w:szCs w:val="24"/>
        </w:rPr>
        <w:t>beneficiaries</w:t>
      </w:r>
      <w:r w:rsidRPr="00FF7CA6">
        <w:rPr>
          <w:rFonts w:cstheme="minorHAnsi"/>
          <w:iCs/>
          <w:sz w:val="24"/>
          <w:szCs w:val="24"/>
        </w:rPr>
        <w:t xml:space="preserve"> in </w:t>
      </w:r>
      <w:r w:rsidR="009769DA" w:rsidRPr="00FF7CA6">
        <w:rPr>
          <w:rFonts w:cstheme="minorHAnsi"/>
          <w:iCs/>
          <w:sz w:val="24"/>
          <w:szCs w:val="24"/>
        </w:rPr>
        <w:t>Rajasthan</w:t>
      </w:r>
      <w:r w:rsidRPr="00FF7CA6">
        <w:rPr>
          <w:rFonts w:cstheme="minorHAnsi"/>
          <w:iCs/>
          <w:sz w:val="24"/>
          <w:szCs w:val="24"/>
        </w:rPr>
        <w:t>?</w:t>
      </w:r>
    </w:p>
    <w:p w:rsidR="005D0373" w:rsidRPr="00FF7CA6" w:rsidRDefault="005D0373" w:rsidP="00A470D0">
      <w:pPr>
        <w:pStyle w:val="ListParagraph"/>
        <w:numPr>
          <w:ilvl w:val="0"/>
          <w:numId w:val="1"/>
        </w:numPr>
        <w:spacing w:after="0" w:line="360" w:lineRule="auto"/>
        <w:jc w:val="both"/>
        <w:rPr>
          <w:rFonts w:cstheme="minorHAnsi"/>
          <w:iCs/>
          <w:sz w:val="24"/>
          <w:szCs w:val="24"/>
        </w:rPr>
      </w:pPr>
      <w:r w:rsidRPr="00FF7CA6">
        <w:rPr>
          <w:rFonts w:cstheme="minorHAnsi"/>
          <w:iCs/>
          <w:sz w:val="24"/>
          <w:szCs w:val="24"/>
        </w:rPr>
        <w:t xml:space="preserve">Whether there is any improvement in the socio-economic status of target group in </w:t>
      </w:r>
      <w:r w:rsidR="009769DA" w:rsidRPr="00FF7CA6">
        <w:rPr>
          <w:rFonts w:cstheme="minorHAnsi"/>
          <w:iCs/>
          <w:sz w:val="24"/>
          <w:szCs w:val="24"/>
        </w:rPr>
        <w:t xml:space="preserve">Rajasthan </w:t>
      </w:r>
      <w:r w:rsidRPr="00FF7CA6">
        <w:rPr>
          <w:rFonts w:cstheme="minorHAnsi"/>
          <w:iCs/>
          <w:sz w:val="24"/>
          <w:szCs w:val="24"/>
        </w:rPr>
        <w:t>or not?</w:t>
      </w:r>
    </w:p>
    <w:p w:rsidR="002852FB" w:rsidRDefault="002852FB" w:rsidP="003E6E65">
      <w:pPr>
        <w:spacing w:after="0" w:line="360" w:lineRule="auto"/>
        <w:jc w:val="both"/>
        <w:rPr>
          <w:rFonts w:cstheme="minorHAnsi"/>
          <w:b/>
          <w:iCs/>
        </w:rPr>
      </w:pPr>
    </w:p>
    <w:p w:rsidR="00BF31E1" w:rsidRDefault="00BF31E1" w:rsidP="003E6E65">
      <w:pPr>
        <w:spacing w:after="0" w:line="360" w:lineRule="auto"/>
        <w:jc w:val="both"/>
        <w:rPr>
          <w:rFonts w:cstheme="minorHAnsi"/>
          <w:b/>
          <w:iCs/>
        </w:rPr>
      </w:pPr>
    </w:p>
    <w:p w:rsidR="00BF31E1" w:rsidRDefault="00BF31E1" w:rsidP="003E6E65">
      <w:pPr>
        <w:spacing w:after="0" w:line="360" w:lineRule="auto"/>
        <w:jc w:val="both"/>
        <w:rPr>
          <w:rFonts w:cstheme="minorHAnsi"/>
          <w:b/>
          <w:iCs/>
        </w:rPr>
      </w:pPr>
    </w:p>
    <w:p w:rsidR="00BF31E1" w:rsidRPr="00FF7CA6" w:rsidRDefault="00BF31E1" w:rsidP="003E6E65">
      <w:pPr>
        <w:spacing w:after="0" w:line="360" w:lineRule="auto"/>
        <w:jc w:val="both"/>
        <w:rPr>
          <w:rFonts w:cstheme="minorHAnsi"/>
          <w:b/>
          <w:iCs/>
        </w:rPr>
      </w:pPr>
    </w:p>
    <w:p w:rsidR="005D0373" w:rsidRPr="00FF7CA6" w:rsidRDefault="005D0373" w:rsidP="003E6E65">
      <w:pPr>
        <w:spacing w:after="0" w:line="360" w:lineRule="auto"/>
        <w:jc w:val="both"/>
        <w:rPr>
          <w:rFonts w:cstheme="minorHAnsi"/>
          <w:b/>
          <w:iCs/>
        </w:rPr>
      </w:pPr>
      <w:r w:rsidRPr="00FF7CA6">
        <w:rPr>
          <w:rFonts w:cstheme="minorHAnsi"/>
          <w:b/>
          <w:iCs/>
        </w:rPr>
        <w:lastRenderedPageBreak/>
        <w:t>OBJECTIVES OF THE STUDY</w:t>
      </w:r>
    </w:p>
    <w:p w:rsidR="005D0373" w:rsidRPr="00FF7CA6" w:rsidRDefault="005D0373" w:rsidP="003E6E65">
      <w:pPr>
        <w:spacing w:after="0" w:line="360" w:lineRule="auto"/>
        <w:jc w:val="both"/>
        <w:rPr>
          <w:rFonts w:cstheme="minorHAnsi"/>
          <w:iCs/>
        </w:rPr>
      </w:pPr>
      <w:r w:rsidRPr="00FF7CA6">
        <w:rPr>
          <w:rFonts w:cstheme="minorHAnsi"/>
          <w:iCs/>
        </w:rPr>
        <w:t>The primary objectives of the present study include:</w:t>
      </w:r>
    </w:p>
    <w:p w:rsidR="005D0373" w:rsidRPr="00FF7CA6" w:rsidRDefault="005D0373" w:rsidP="00DA62CF">
      <w:pPr>
        <w:pStyle w:val="ListParagraph"/>
        <w:numPr>
          <w:ilvl w:val="0"/>
          <w:numId w:val="26"/>
        </w:numPr>
        <w:spacing w:after="0" w:line="360" w:lineRule="auto"/>
        <w:jc w:val="both"/>
        <w:rPr>
          <w:rFonts w:cstheme="minorHAnsi"/>
          <w:iCs/>
          <w:sz w:val="24"/>
          <w:szCs w:val="24"/>
        </w:rPr>
      </w:pPr>
      <w:r w:rsidRPr="00FF7CA6">
        <w:rPr>
          <w:rFonts w:cstheme="minorHAnsi"/>
          <w:iCs/>
          <w:sz w:val="24"/>
          <w:szCs w:val="24"/>
        </w:rPr>
        <w:t>To examine whether there is any difference in terms of occupation, level of income and expenditure of beneficiaries before and after availing loan.</w:t>
      </w:r>
    </w:p>
    <w:p w:rsidR="005D0373" w:rsidRPr="00FF7CA6" w:rsidRDefault="005D0373" w:rsidP="00DA62CF">
      <w:pPr>
        <w:pStyle w:val="ListParagraph"/>
        <w:numPr>
          <w:ilvl w:val="0"/>
          <w:numId w:val="26"/>
        </w:numPr>
        <w:spacing w:after="0" w:line="360" w:lineRule="auto"/>
        <w:jc w:val="both"/>
        <w:rPr>
          <w:rFonts w:cstheme="minorHAnsi"/>
          <w:iCs/>
          <w:sz w:val="24"/>
          <w:szCs w:val="24"/>
        </w:rPr>
      </w:pPr>
      <w:r w:rsidRPr="00FF7CA6">
        <w:rPr>
          <w:rFonts w:cstheme="minorHAnsi"/>
          <w:iCs/>
          <w:sz w:val="24"/>
          <w:szCs w:val="24"/>
        </w:rPr>
        <w:t xml:space="preserve">To examine the impact of loan schemes over socio-economic status of the beneficiaries. </w:t>
      </w:r>
    </w:p>
    <w:p w:rsidR="005D0373" w:rsidRPr="00FF7CA6" w:rsidRDefault="005D0373" w:rsidP="00DA62CF">
      <w:pPr>
        <w:pStyle w:val="ListParagraph"/>
        <w:numPr>
          <w:ilvl w:val="0"/>
          <w:numId w:val="26"/>
        </w:numPr>
        <w:spacing w:after="0" w:line="360" w:lineRule="auto"/>
        <w:jc w:val="both"/>
        <w:rPr>
          <w:rFonts w:cstheme="minorHAnsi"/>
          <w:iCs/>
          <w:sz w:val="24"/>
          <w:szCs w:val="24"/>
        </w:rPr>
      </w:pPr>
      <w:r w:rsidRPr="00FF7CA6">
        <w:rPr>
          <w:rFonts w:cstheme="minorHAnsi"/>
          <w:iCs/>
          <w:sz w:val="24"/>
          <w:szCs w:val="24"/>
        </w:rPr>
        <w:t>To analyse the perception of beneficiaries towards State Channelising Agencies.</w:t>
      </w:r>
    </w:p>
    <w:p w:rsidR="005D0373" w:rsidRPr="00FF7CA6" w:rsidRDefault="005D0373" w:rsidP="00DA62CF">
      <w:pPr>
        <w:pStyle w:val="ListParagraph"/>
        <w:numPr>
          <w:ilvl w:val="0"/>
          <w:numId w:val="26"/>
        </w:numPr>
        <w:spacing w:after="0" w:line="360" w:lineRule="auto"/>
        <w:jc w:val="both"/>
        <w:rPr>
          <w:rFonts w:cstheme="minorHAnsi"/>
          <w:iCs/>
          <w:sz w:val="24"/>
          <w:szCs w:val="24"/>
        </w:rPr>
      </w:pPr>
      <w:r w:rsidRPr="00FF7CA6">
        <w:rPr>
          <w:rFonts w:cstheme="minorHAnsi"/>
          <w:iCs/>
          <w:sz w:val="24"/>
          <w:szCs w:val="24"/>
        </w:rPr>
        <w:t>To analyse the perception of beneficiaries towards different schemes of NBCFDC.</w:t>
      </w:r>
    </w:p>
    <w:p w:rsidR="005D0373" w:rsidRPr="00FF7CA6" w:rsidRDefault="005D0373" w:rsidP="00DA62CF">
      <w:pPr>
        <w:pStyle w:val="ListParagraph"/>
        <w:numPr>
          <w:ilvl w:val="0"/>
          <w:numId w:val="26"/>
        </w:numPr>
        <w:spacing w:after="0" w:line="360" w:lineRule="auto"/>
        <w:jc w:val="both"/>
        <w:rPr>
          <w:rFonts w:cstheme="minorHAnsi"/>
          <w:iCs/>
          <w:sz w:val="24"/>
          <w:szCs w:val="24"/>
        </w:rPr>
      </w:pPr>
      <w:r w:rsidRPr="00FF7CA6">
        <w:rPr>
          <w:rFonts w:cstheme="minorHAnsi"/>
          <w:iCs/>
          <w:sz w:val="24"/>
          <w:szCs w:val="24"/>
        </w:rPr>
        <w:t>To make suggestions / recommendations for the possible improvement in the delivery mechanism.</w:t>
      </w:r>
    </w:p>
    <w:p w:rsidR="00023FFC" w:rsidRPr="00FF7CA6" w:rsidRDefault="00023FFC" w:rsidP="003E6E65">
      <w:pPr>
        <w:spacing w:after="0" w:line="360" w:lineRule="auto"/>
        <w:jc w:val="both"/>
        <w:rPr>
          <w:rFonts w:cstheme="minorHAnsi"/>
          <w:b/>
          <w:iCs/>
        </w:rPr>
      </w:pPr>
    </w:p>
    <w:p w:rsidR="005D0373" w:rsidRPr="00FF7CA6" w:rsidRDefault="005D0373" w:rsidP="003E6E65">
      <w:pPr>
        <w:spacing w:after="0" w:line="360" w:lineRule="auto"/>
        <w:jc w:val="both"/>
        <w:rPr>
          <w:rFonts w:cstheme="minorHAnsi"/>
          <w:b/>
          <w:iCs/>
        </w:rPr>
      </w:pPr>
      <w:r w:rsidRPr="00FF7CA6">
        <w:rPr>
          <w:rFonts w:cstheme="minorHAnsi"/>
          <w:b/>
          <w:iCs/>
        </w:rPr>
        <w:t>RESEARCH METHODOLOGY</w:t>
      </w:r>
    </w:p>
    <w:p w:rsidR="005D0373" w:rsidRPr="00FF7CA6" w:rsidRDefault="005D0373" w:rsidP="003E6E65">
      <w:pPr>
        <w:spacing w:after="0" w:line="360" w:lineRule="auto"/>
        <w:jc w:val="both"/>
        <w:rPr>
          <w:rFonts w:cstheme="minorHAnsi"/>
          <w:iCs/>
        </w:rPr>
      </w:pPr>
      <w:r w:rsidRPr="00FF7CA6">
        <w:rPr>
          <w:rFonts w:cstheme="minorHAnsi"/>
          <w:iCs/>
        </w:rPr>
        <w:t>The study analysed the impact of different loan schemes over the beneficiaries. It followed quantitative</w:t>
      </w:r>
      <w:r w:rsidR="00E66C0C" w:rsidRPr="00FF7CA6">
        <w:rPr>
          <w:rFonts w:cstheme="minorHAnsi"/>
          <w:iCs/>
        </w:rPr>
        <w:t xml:space="preserve"> and qualitative</w:t>
      </w:r>
      <w:r w:rsidRPr="00FF7CA6">
        <w:rPr>
          <w:rFonts w:cstheme="minorHAnsi"/>
          <w:iCs/>
        </w:rPr>
        <w:t xml:space="preserve"> research approach</w:t>
      </w:r>
      <w:r w:rsidR="00E66C0C" w:rsidRPr="00FF7CA6">
        <w:rPr>
          <w:rFonts w:cstheme="minorHAnsi"/>
          <w:iCs/>
        </w:rPr>
        <w:t>es</w:t>
      </w:r>
      <w:r w:rsidRPr="00FF7CA6">
        <w:rPr>
          <w:rFonts w:cstheme="minorHAnsi"/>
          <w:iCs/>
        </w:rPr>
        <w:t xml:space="preserve"> whereby the satisfaction </w:t>
      </w:r>
      <w:r w:rsidR="002852FB" w:rsidRPr="00FF7CA6">
        <w:rPr>
          <w:rFonts w:cstheme="minorHAnsi"/>
          <w:iCs/>
        </w:rPr>
        <w:t xml:space="preserve">level of </w:t>
      </w:r>
      <w:r w:rsidR="00E66C0C" w:rsidRPr="00FF7CA6">
        <w:rPr>
          <w:rFonts w:cstheme="minorHAnsi"/>
          <w:iCs/>
        </w:rPr>
        <w:t>beneficiaries</w:t>
      </w:r>
      <w:r w:rsidRPr="00FF7CA6">
        <w:rPr>
          <w:rFonts w:cstheme="minorHAnsi"/>
          <w:iCs/>
        </w:rPr>
        <w:t xml:space="preserve"> from </w:t>
      </w:r>
      <w:r w:rsidR="00E66C0C" w:rsidRPr="00FF7CA6">
        <w:rPr>
          <w:rFonts w:cstheme="minorHAnsi"/>
          <w:iCs/>
        </w:rPr>
        <w:t>33 districts of Rajasthan were taken into account</w:t>
      </w:r>
      <w:r w:rsidR="002852FB" w:rsidRPr="00FF7CA6">
        <w:rPr>
          <w:rFonts w:cstheme="minorHAnsi"/>
          <w:iCs/>
        </w:rPr>
        <w:t>.</w:t>
      </w:r>
      <w:r w:rsidR="00E66C0C" w:rsidRPr="00FF7CA6">
        <w:rPr>
          <w:rFonts w:cstheme="minorHAnsi"/>
          <w:iCs/>
        </w:rPr>
        <w:t xml:space="preserve"> </w:t>
      </w:r>
      <w:r w:rsidR="002852FB" w:rsidRPr="00FF7CA6">
        <w:rPr>
          <w:rFonts w:cstheme="minorHAnsi"/>
          <w:iCs/>
        </w:rPr>
        <w:t>T</w:t>
      </w:r>
      <w:r w:rsidR="00E66C0C" w:rsidRPr="00FF7CA6">
        <w:rPr>
          <w:rFonts w:cstheme="minorHAnsi"/>
          <w:iCs/>
        </w:rPr>
        <w:t>he</w:t>
      </w:r>
      <w:r w:rsidRPr="00FF7CA6">
        <w:rPr>
          <w:rFonts w:cstheme="minorHAnsi"/>
          <w:iCs/>
        </w:rPr>
        <w:t xml:space="preserve"> details about the </w:t>
      </w:r>
      <w:r w:rsidR="00E66C0C" w:rsidRPr="00FF7CA6">
        <w:rPr>
          <w:rFonts w:cstheme="minorHAnsi"/>
          <w:iCs/>
        </w:rPr>
        <w:t>research</w:t>
      </w:r>
      <w:r w:rsidRPr="00FF7CA6">
        <w:rPr>
          <w:rFonts w:cstheme="minorHAnsi"/>
          <w:iCs/>
        </w:rPr>
        <w:t xml:space="preserve"> methodology is as follows:</w:t>
      </w:r>
    </w:p>
    <w:p w:rsidR="004B1091" w:rsidRPr="00FF7CA6" w:rsidRDefault="004B1091" w:rsidP="003E6E65">
      <w:pPr>
        <w:spacing w:after="0" w:line="360" w:lineRule="auto"/>
        <w:jc w:val="both"/>
        <w:rPr>
          <w:rFonts w:cstheme="minorHAnsi"/>
          <w:iCs/>
        </w:rPr>
      </w:pPr>
    </w:p>
    <w:p w:rsidR="005D0373" w:rsidRPr="00FF7CA6" w:rsidRDefault="002852FB" w:rsidP="003E6E65">
      <w:pPr>
        <w:spacing w:after="0" w:line="360" w:lineRule="auto"/>
        <w:jc w:val="both"/>
        <w:rPr>
          <w:rFonts w:cstheme="minorHAnsi"/>
          <w:b/>
          <w:iCs/>
        </w:rPr>
      </w:pPr>
      <w:r w:rsidRPr="00FF7CA6">
        <w:rPr>
          <w:rFonts w:cstheme="minorHAnsi"/>
          <w:b/>
          <w:iCs/>
        </w:rPr>
        <w:t>Data</w:t>
      </w:r>
    </w:p>
    <w:p w:rsidR="005D0373" w:rsidRPr="00FF7CA6" w:rsidRDefault="005D0373" w:rsidP="00DA62CF">
      <w:pPr>
        <w:pStyle w:val="ListParagraph"/>
        <w:numPr>
          <w:ilvl w:val="0"/>
          <w:numId w:val="15"/>
        </w:numPr>
        <w:spacing w:after="0" w:line="360" w:lineRule="auto"/>
        <w:jc w:val="both"/>
        <w:rPr>
          <w:rFonts w:cstheme="minorHAnsi"/>
          <w:b/>
          <w:iCs/>
          <w:sz w:val="24"/>
          <w:szCs w:val="24"/>
        </w:rPr>
      </w:pPr>
      <w:r w:rsidRPr="00FF7CA6">
        <w:rPr>
          <w:rFonts w:cstheme="minorHAnsi"/>
          <w:b/>
          <w:iCs/>
          <w:sz w:val="24"/>
          <w:szCs w:val="24"/>
        </w:rPr>
        <w:t xml:space="preserve">Nature of Data: </w:t>
      </w:r>
      <w:r w:rsidR="00E66C0C" w:rsidRPr="00FF7CA6">
        <w:rPr>
          <w:rFonts w:cstheme="minorHAnsi"/>
          <w:iCs/>
          <w:sz w:val="24"/>
          <w:szCs w:val="24"/>
        </w:rPr>
        <w:t>Primary Data</w:t>
      </w:r>
    </w:p>
    <w:p w:rsidR="00E66C0C" w:rsidRPr="00FF7CA6" w:rsidRDefault="005D0373" w:rsidP="00DA62CF">
      <w:pPr>
        <w:pStyle w:val="ListParagraph"/>
        <w:numPr>
          <w:ilvl w:val="0"/>
          <w:numId w:val="15"/>
        </w:numPr>
        <w:spacing w:after="0" w:line="360" w:lineRule="auto"/>
        <w:jc w:val="both"/>
        <w:rPr>
          <w:rFonts w:cstheme="minorHAnsi"/>
          <w:b/>
          <w:iCs/>
          <w:sz w:val="24"/>
          <w:szCs w:val="24"/>
        </w:rPr>
      </w:pPr>
      <w:r w:rsidRPr="00FF7CA6">
        <w:rPr>
          <w:rFonts w:cstheme="minorHAnsi"/>
          <w:b/>
          <w:iCs/>
          <w:sz w:val="24"/>
          <w:szCs w:val="24"/>
        </w:rPr>
        <w:t xml:space="preserve">Data Collection: </w:t>
      </w:r>
      <w:r w:rsidR="00E66C0C" w:rsidRPr="00FF7CA6">
        <w:rPr>
          <w:rFonts w:cstheme="minorHAnsi"/>
          <w:iCs/>
          <w:sz w:val="24"/>
          <w:szCs w:val="24"/>
        </w:rPr>
        <w:t>The Data has been collected through formulated Questionnaire</w:t>
      </w:r>
    </w:p>
    <w:p w:rsidR="005D0373" w:rsidRPr="00FF7CA6" w:rsidRDefault="005D0373" w:rsidP="00DA62CF">
      <w:pPr>
        <w:pStyle w:val="ListParagraph"/>
        <w:numPr>
          <w:ilvl w:val="0"/>
          <w:numId w:val="15"/>
        </w:numPr>
        <w:spacing w:after="0" w:line="360" w:lineRule="auto"/>
        <w:jc w:val="both"/>
        <w:rPr>
          <w:rFonts w:cstheme="minorHAnsi"/>
          <w:b/>
          <w:iCs/>
        </w:rPr>
      </w:pPr>
      <w:r w:rsidRPr="00FF7CA6">
        <w:rPr>
          <w:rFonts w:cstheme="minorHAnsi"/>
          <w:b/>
          <w:iCs/>
          <w:sz w:val="24"/>
          <w:szCs w:val="24"/>
        </w:rPr>
        <w:t xml:space="preserve">Study Period: </w:t>
      </w:r>
      <w:r w:rsidR="00E66C0C" w:rsidRPr="00FF7CA6">
        <w:rPr>
          <w:rFonts w:cstheme="minorHAnsi"/>
          <w:iCs/>
          <w:sz w:val="24"/>
          <w:szCs w:val="24"/>
        </w:rPr>
        <w:t xml:space="preserve">Two Year </w:t>
      </w:r>
      <w:r w:rsidR="00057326" w:rsidRPr="00FF7CA6">
        <w:rPr>
          <w:rFonts w:cstheme="minorHAnsi"/>
          <w:iCs/>
          <w:sz w:val="24"/>
          <w:szCs w:val="24"/>
        </w:rPr>
        <w:t>i.e.,</w:t>
      </w:r>
      <w:r w:rsidR="00E331D5">
        <w:rPr>
          <w:rFonts w:cstheme="minorHAnsi"/>
          <w:iCs/>
          <w:sz w:val="24"/>
          <w:szCs w:val="24"/>
        </w:rPr>
        <w:t xml:space="preserve"> 2018-19 &amp;</w:t>
      </w:r>
      <w:r w:rsidR="00E66C0C" w:rsidRPr="00FF7CA6">
        <w:rPr>
          <w:rFonts w:cstheme="minorHAnsi"/>
          <w:iCs/>
          <w:sz w:val="24"/>
          <w:szCs w:val="24"/>
        </w:rPr>
        <w:t xml:space="preserve"> 2019-20</w:t>
      </w:r>
    </w:p>
    <w:p w:rsidR="005D0373" w:rsidRPr="00FF7CA6" w:rsidRDefault="005D0373" w:rsidP="003E6E65">
      <w:pPr>
        <w:spacing w:after="0" w:line="360" w:lineRule="auto"/>
        <w:jc w:val="both"/>
        <w:rPr>
          <w:rFonts w:cstheme="minorHAnsi"/>
          <w:b/>
          <w:iCs/>
        </w:rPr>
      </w:pPr>
    </w:p>
    <w:p w:rsidR="005D0373" w:rsidRPr="00FF7CA6" w:rsidRDefault="002852FB" w:rsidP="003E6E65">
      <w:pPr>
        <w:spacing w:after="0" w:line="360" w:lineRule="auto"/>
        <w:jc w:val="both"/>
        <w:rPr>
          <w:rFonts w:cstheme="minorHAnsi"/>
          <w:b/>
          <w:iCs/>
        </w:rPr>
      </w:pPr>
      <w:r w:rsidRPr="00FF7CA6">
        <w:rPr>
          <w:rFonts w:cstheme="minorHAnsi"/>
          <w:b/>
          <w:iCs/>
        </w:rPr>
        <w:t>Universe</w:t>
      </w:r>
    </w:p>
    <w:p w:rsidR="005D0373" w:rsidRPr="00FF7CA6" w:rsidRDefault="00E66C0C" w:rsidP="003E6E65">
      <w:pPr>
        <w:spacing w:after="0" w:line="360" w:lineRule="auto"/>
        <w:jc w:val="both"/>
        <w:rPr>
          <w:rFonts w:cstheme="minorHAnsi"/>
          <w:iCs/>
        </w:rPr>
      </w:pPr>
      <w:r w:rsidRPr="00FF7CA6">
        <w:rPr>
          <w:rFonts w:cstheme="minorHAnsi"/>
          <w:iCs/>
        </w:rPr>
        <w:t>The S</w:t>
      </w:r>
      <w:r w:rsidR="005D0373" w:rsidRPr="00FF7CA6">
        <w:rPr>
          <w:rFonts w:cstheme="minorHAnsi"/>
          <w:iCs/>
        </w:rPr>
        <w:t xml:space="preserve">tate of </w:t>
      </w:r>
      <w:r w:rsidR="009769DA" w:rsidRPr="00FF7CA6">
        <w:rPr>
          <w:rFonts w:cstheme="minorHAnsi"/>
          <w:iCs/>
        </w:rPr>
        <w:t>Rajasthan</w:t>
      </w:r>
      <w:r w:rsidR="005D0373" w:rsidRPr="00FF7CA6">
        <w:rPr>
          <w:rFonts w:cstheme="minorHAnsi"/>
          <w:iCs/>
        </w:rPr>
        <w:t>, India</w:t>
      </w:r>
    </w:p>
    <w:p w:rsidR="004B1091" w:rsidRPr="00FF7CA6" w:rsidRDefault="004B1091" w:rsidP="003E6E65">
      <w:pPr>
        <w:spacing w:after="0" w:line="360" w:lineRule="auto"/>
        <w:jc w:val="both"/>
        <w:rPr>
          <w:rFonts w:cstheme="minorHAnsi"/>
          <w:b/>
          <w:iCs/>
        </w:rPr>
      </w:pPr>
    </w:p>
    <w:p w:rsidR="005D0373" w:rsidRPr="00FF7CA6" w:rsidRDefault="002852FB" w:rsidP="003E6E65">
      <w:pPr>
        <w:spacing w:after="0" w:line="360" w:lineRule="auto"/>
        <w:jc w:val="both"/>
        <w:rPr>
          <w:rFonts w:cstheme="minorHAnsi"/>
          <w:b/>
          <w:iCs/>
        </w:rPr>
      </w:pPr>
      <w:r w:rsidRPr="00FF7CA6">
        <w:rPr>
          <w:rFonts w:cstheme="minorHAnsi"/>
          <w:b/>
          <w:iCs/>
        </w:rPr>
        <w:t>Population</w:t>
      </w:r>
    </w:p>
    <w:p w:rsidR="004B1091" w:rsidRPr="00FF7CA6" w:rsidRDefault="005D0373" w:rsidP="003E6E65">
      <w:pPr>
        <w:spacing w:after="0" w:line="360" w:lineRule="auto"/>
        <w:jc w:val="both"/>
        <w:rPr>
          <w:rFonts w:cstheme="minorHAnsi"/>
          <w:b/>
        </w:rPr>
      </w:pPr>
      <w:r w:rsidRPr="00FF7CA6">
        <w:rPr>
          <w:rFonts w:cstheme="minorHAnsi"/>
          <w:iCs/>
        </w:rPr>
        <w:t xml:space="preserve">Since the study is aimed at evaluating the </w:t>
      </w:r>
      <w:r w:rsidRPr="00FF7CA6">
        <w:rPr>
          <w:rFonts w:cstheme="minorHAnsi"/>
        </w:rPr>
        <w:t xml:space="preserve">schemes of NBCFDC in </w:t>
      </w:r>
      <w:r w:rsidR="009769DA" w:rsidRPr="00FF7CA6">
        <w:rPr>
          <w:rFonts w:cstheme="minorHAnsi"/>
          <w:iCs/>
        </w:rPr>
        <w:t>Rajasthan</w:t>
      </w:r>
      <w:r w:rsidRPr="00FF7CA6">
        <w:rPr>
          <w:rFonts w:cstheme="minorHAnsi"/>
        </w:rPr>
        <w:t xml:space="preserve">, the state </w:t>
      </w:r>
      <w:r w:rsidR="002852FB" w:rsidRPr="00FF7CA6">
        <w:rPr>
          <w:rFonts w:cstheme="minorHAnsi"/>
        </w:rPr>
        <w:t xml:space="preserve">Rajasthan </w:t>
      </w:r>
      <w:r w:rsidRPr="00FF7CA6">
        <w:rPr>
          <w:rFonts w:cstheme="minorHAnsi"/>
        </w:rPr>
        <w:t xml:space="preserve">is the universe for the study. It should be noted that the state of </w:t>
      </w:r>
      <w:r w:rsidR="003A21D0" w:rsidRPr="00FF7CA6">
        <w:rPr>
          <w:rFonts w:cstheme="minorHAnsi"/>
          <w:iCs/>
        </w:rPr>
        <w:t>Rajasthan</w:t>
      </w:r>
      <w:r w:rsidR="003A21D0" w:rsidRPr="00FF7CA6">
        <w:rPr>
          <w:rFonts w:cstheme="minorHAnsi"/>
        </w:rPr>
        <w:t xml:space="preserve"> </w:t>
      </w:r>
      <w:r w:rsidRPr="00FF7CA6">
        <w:rPr>
          <w:rFonts w:cstheme="minorHAnsi"/>
        </w:rPr>
        <w:t xml:space="preserve">is divided into </w:t>
      </w:r>
      <w:r w:rsidR="004B1091" w:rsidRPr="00FF7CA6">
        <w:rPr>
          <w:rFonts w:cstheme="minorHAnsi"/>
        </w:rPr>
        <w:t xml:space="preserve">following </w:t>
      </w:r>
      <w:r w:rsidR="003A21D0" w:rsidRPr="00FF7CA6">
        <w:rPr>
          <w:rFonts w:cstheme="minorHAnsi"/>
        </w:rPr>
        <w:t>thirty-three</w:t>
      </w:r>
      <w:r w:rsidR="00775917" w:rsidRPr="00FF7CA6">
        <w:rPr>
          <w:rFonts w:cstheme="minorHAnsi"/>
        </w:rPr>
        <w:t xml:space="preserve"> districts</w:t>
      </w:r>
      <w:r w:rsidR="00E66C0C" w:rsidRPr="00FF7CA6">
        <w:rPr>
          <w:rFonts w:cstheme="minorHAnsi"/>
          <w:b/>
        </w:rPr>
        <w:t xml:space="preserve">: </w:t>
      </w:r>
    </w:p>
    <w:p w:rsidR="003A21D0" w:rsidRPr="00FF7CA6" w:rsidRDefault="00775917" w:rsidP="003E6E65">
      <w:pPr>
        <w:spacing w:after="0" w:line="360" w:lineRule="auto"/>
        <w:jc w:val="both"/>
        <w:rPr>
          <w:rFonts w:cstheme="minorHAnsi"/>
          <w:b/>
        </w:rPr>
      </w:pPr>
      <w:r w:rsidRPr="00FF7CA6">
        <w:rPr>
          <w:rFonts w:cstheme="minorHAnsi"/>
          <w:b/>
        </w:rPr>
        <w:lastRenderedPageBreak/>
        <w:t>Ajmer, Alwar, Banswara, Baran, Barmer, Bharatpur, Bhilwara, Bikaner, Bundi, Chittorgarh, Churu, Dausa, Dholpur, Dungarpur, Hanumangarh, Jaipur, Jaisalmer, Jalore, Jhalawar, Jhunjhunu, Jodhpur, Karauli, Kota, Nagaur, Pali, Pratapgarh, Rajsamand, Sawai Madhopur, Sikar, Sirohi, Sri Ganganagar, Tonk, Udaipur</w:t>
      </w:r>
    </w:p>
    <w:p w:rsidR="00A812AE" w:rsidRPr="00FF7CA6" w:rsidRDefault="00A812AE" w:rsidP="003E6E65">
      <w:pPr>
        <w:spacing w:after="0" w:line="360" w:lineRule="auto"/>
        <w:jc w:val="both"/>
        <w:rPr>
          <w:rFonts w:cstheme="minorHAnsi"/>
          <w:b/>
        </w:rPr>
      </w:pPr>
    </w:p>
    <w:p w:rsidR="00A812AE" w:rsidRPr="00FF7CA6" w:rsidRDefault="00A812AE" w:rsidP="003E6E65">
      <w:pPr>
        <w:spacing w:after="0" w:line="360" w:lineRule="auto"/>
        <w:jc w:val="both"/>
        <w:rPr>
          <w:rFonts w:cstheme="minorHAnsi"/>
          <w:b/>
        </w:rPr>
      </w:pPr>
      <w:r w:rsidRPr="00FF7CA6">
        <w:rPr>
          <w:rFonts w:cstheme="minorHAnsi"/>
          <w:b/>
          <w:noProof/>
          <w:lang w:val="en-US" w:eastAsia="en-US" w:bidi="hi-IN"/>
        </w:rPr>
        <w:drawing>
          <wp:anchor distT="0" distB="0" distL="114300" distR="114300" simplePos="0" relativeHeight="251627520" behindDoc="0" locked="0" layoutInCell="1" allowOverlap="1">
            <wp:simplePos x="0" y="0"/>
            <wp:positionH relativeFrom="margin">
              <wp:posOffset>314325</wp:posOffset>
            </wp:positionH>
            <wp:positionV relativeFrom="paragraph">
              <wp:posOffset>0</wp:posOffset>
            </wp:positionV>
            <wp:extent cx="5238750" cy="5829300"/>
            <wp:effectExtent l="19050" t="0" r="0" b="0"/>
            <wp:wrapThrough wrapText="bothSides">
              <wp:wrapPolygon edited="0">
                <wp:start x="-79" y="0"/>
                <wp:lineTo x="-79" y="21529"/>
                <wp:lineTo x="21600" y="21529"/>
                <wp:lineTo x="21600" y="0"/>
                <wp:lineTo x="-79" y="0"/>
              </wp:wrapPolygon>
            </wp:wrapThrough>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38750" cy="5829300"/>
                    </a:xfrm>
                    <a:prstGeom prst="rect">
                      <a:avLst/>
                    </a:prstGeom>
                    <a:noFill/>
                  </pic:spPr>
                </pic:pic>
              </a:graphicData>
            </a:graphic>
          </wp:anchor>
        </w:drawing>
      </w:r>
    </w:p>
    <w:p w:rsidR="00057326" w:rsidRPr="00FF7CA6" w:rsidRDefault="00057326" w:rsidP="003E6E65">
      <w:pPr>
        <w:spacing w:after="0" w:line="360" w:lineRule="auto"/>
        <w:jc w:val="both"/>
        <w:rPr>
          <w:rFonts w:cstheme="minorHAnsi"/>
          <w:b/>
        </w:rPr>
      </w:pPr>
    </w:p>
    <w:p w:rsidR="00A812AE" w:rsidRPr="00FF7CA6" w:rsidRDefault="00A812AE" w:rsidP="003E6E65">
      <w:pPr>
        <w:spacing w:after="0" w:line="360" w:lineRule="auto"/>
        <w:jc w:val="both"/>
        <w:rPr>
          <w:rFonts w:cstheme="minorHAnsi"/>
          <w:b/>
        </w:rPr>
      </w:pPr>
    </w:p>
    <w:p w:rsidR="00A812AE" w:rsidRPr="00FF7CA6" w:rsidRDefault="00A812AE" w:rsidP="003E6E65">
      <w:pPr>
        <w:spacing w:after="0" w:line="360" w:lineRule="auto"/>
        <w:jc w:val="both"/>
        <w:rPr>
          <w:rFonts w:cstheme="minorHAnsi"/>
          <w:b/>
        </w:rPr>
      </w:pPr>
    </w:p>
    <w:p w:rsidR="00A812AE" w:rsidRPr="00FF7CA6" w:rsidRDefault="00A812AE" w:rsidP="003E6E65">
      <w:pPr>
        <w:spacing w:after="0" w:line="360" w:lineRule="auto"/>
        <w:jc w:val="both"/>
        <w:rPr>
          <w:rFonts w:cstheme="minorHAnsi"/>
          <w:b/>
        </w:rPr>
      </w:pPr>
    </w:p>
    <w:p w:rsidR="00A812AE" w:rsidRPr="00FF7CA6" w:rsidRDefault="00A812AE" w:rsidP="003E6E65">
      <w:pPr>
        <w:spacing w:after="0" w:line="360" w:lineRule="auto"/>
        <w:jc w:val="both"/>
        <w:rPr>
          <w:rFonts w:cstheme="minorHAnsi"/>
          <w:b/>
        </w:rPr>
      </w:pPr>
    </w:p>
    <w:p w:rsidR="00A812AE" w:rsidRPr="00FF7CA6" w:rsidRDefault="00A812AE" w:rsidP="003E6E65">
      <w:pPr>
        <w:spacing w:after="0" w:line="360" w:lineRule="auto"/>
        <w:jc w:val="both"/>
        <w:rPr>
          <w:rFonts w:cstheme="minorHAnsi"/>
          <w:b/>
        </w:rPr>
      </w:pPr>
    </w:p>
    <w:p w:rsidR="00A812AE" w:rsidRPr="00FF7CA6" w:rsidRDefault="00A812AE" w:rsidP="003E6E65">
      <w:pPr>
        <w:spacing w:after="0" w:line="360" w:lineRule="auto"/>
        <w:jc w:val="both"/>
        <w:rPr>
          <w:rFonts w:cstheme="minorHAnsi"/>
          <w:b/>
        </w:rPr>
      </w:pPr>
    </w:p>
    <w:p w:rsidR="00A812AE" w:rsidRPr="00FF7CA6" w:rsidRDefault="00A812AE" w:rsidP="003E6E65">
      <w:pPr>
        <w:spacing w:after="0" w:line="360" w:lineRule="auto"/>
        <w:jc w:val="both"/>
        <w:rPr>
          <w:rFonts w:cstheme="minorHAnsi"/>
          <w:b/>
        </w:rPr>
      </w:pPr>
    </w:p>
    <w:p w:rsidR="00A812AE" w:rsidRPr="00FF7CA6" w:rsidRDefault="00A812AE" w:rsidP="003E6E65">
      <w:pPr>
        <w:spacing w:after="0" w:line="360" w:lineRule="auto"/>
        <w:jc w:val="both"/>
        <w:rPr>
          <w:rFonts w:cstheme="minorHAnsi"/>
          <w:b/>
        </w:rPr>
      </w:pPr>
    </w:p>
    <w:p w:rsidR="00A812AE" w:rsidRPr="00FF7CA6" w:rsidRDefault="00A812AE" w:rsidP="003E6E65">
      <w:pPr>
        <w:spacing w:after="0" w:line="360" w:lineRule="auto"/>
        <w:jc w:val="both"/>
        <w:rPr>
          <w:rFonts w:cstheme="minorHAnsi"/>
          <w:b/>
        </w:rPr>
      </w:pPr>
    </w:p>
    <w:p w:rsidR="00A812AE" w:rsidRPr="00FF7CA6" w:rsidRDefault="00A812AE" w:rsidP="003E6E65">
      <w:pPr>
        <w:spacing w:after="0" w:line="360" w:lineRule="auto"/>
        <w:jc w:val="both"/>
        <w:rPr>
          <w:rFonts w:cstheme="minorHAnsi"/>
          <w:b/>
        </w:rPr>
      </w:pPr>
    </w:p>
    <w:p w:rsidR="00A812AE" w:rsidRPr="00FF7CA6" w:rsidRDefault="00A812AE" w:rsidP="003E6E65">
      <w:pPr>
        <w:spacing w:after="0" w:line="360" w:lineRule="auto"/>
        <w:jc w:val="both"/>
        <w:rPr>
          <w:rFonts w:cstheme="minorHAnsi"/>
          <w:b/>
        </w:rPr>
      </w:pPr>
    </w:p>
    <w:p w:rsidR="004B1091" w:rsidRPr="00FF7CA6" w:rsidRDefault="004B1091" w:rsidP="003E6E65">
      <w:pPr>
        <w:spacing w:after="0" w:line="360" w:lineRule="auto"/>
        <w:jc w:val="both"/>
        <w:rPr>
          <w:rFonts w:cstheme="minorHAnsi"/>
          <w:b/>
          <w:iCs/>
        </w:rPr>
      </w:pPr>
    </w:p>
    <w:p w:rsidR="004B1091" w:rsidRPr="00FF7CA6" w:rsidRDefault="004B1091" w:rsidP="003E6E65">
      <w:pPr>
        <w:spacing w:after="0" w:line="360" w:lineRule="auto"/>
        <w:jc w:val="both"/>
        <w:rPr>
          <w:rFonts w:cstheme="minorHAnsi"/>
          <w:b/>
          <w:iCs/>
        </w:rPr>
      </w:pPr>
    </w:p>
    <w:p w:rsidR="004B1091" w:rsidRPr="00FF7CA6" w:rsidRDefault="004B1091" w:rsidP="003E6E65">
      <w:pPr>
        <w:spacing w:after="0" w:line="360" w:lineRule="auto"/>
        <w:jc w:val="both"/>
        <w:rPr>
          <w:rFonts w:cstheme="minorHAnsi"/>
          <w:b/>
          <w:iCs/>
        </w:rPr>
      </w:pPr>
    </w:p>
    <w:p w:rsidR="004B1091" w:rsidRPr="00FF7CA6" w:rsidRDefault="004B1091" w:rsidP="003E6E65">
      <w:pPr>
        <w:spacing w:after="0" w:line="360" w:lineRule="auto"/>
        <w:jc w:val="both"/>
        <w:rPr>
          <w:rFonts w:cstheme="minorHAnsi"/>
          <w:b/>
          <w:iCs/>
        </w:rPr>
      </w:pPr>
      <w:r w:rsidRPr="00FF7CA6">
        <w:rPr>
          <w:rFonts w:cstheme="minorHAnsi"/>
          <w:b/>
          <w:iCs/>
        </w:rPr>
        <w:t xml:space="preserve">                                                </w:t>
      </w:r>
    </w:p>
    <w:p w:rsidR="004B1091" w:rsidRPr="00FF7CA6" w:rsidRDefault="004B1091" w:rsidP="003E6E65">
      <w:pPr>
        <w:spacing w:after="0" w:line="360" w:lineRule="auto"/>
        <w:jc w:val="both"/>
        <w:rPr>
          <w:rFonts w:cstheme="minorHAnsi"/>
          <w:b/>
          <w:iCs/>
        </w:rPr>
      </w:pPr>
    </w:p>
    <w:p w:rsidR="004B1091" w:rsidRPr="00FF7CA6" w:rsidRDefault="004B1091" w:rsidP="003E6E65">
      <w:pPr>
        <w:spacing w:after="0" w:line="360" w:lineRule="auto"/>
        <w:jc w:val="both"/>
        <w:rPr>
          <w:rFonts w:cstheme="minorHAnsi"/>
          <w:b/>
          <w:iCs/>
        </w:rPr>
      </w:pPr>
      <w:r w:rsidRPr="00FF7CA6">
        <w:rPr>
          <w:rFonts w:cstheme="minorHAnsi"/>
          <w:b/>
          <w:iCs/>
        </w:rPr>
        <w:t xml:space="preserve">                </w:t>
      </w:r>
    </w:p>
    <w:p w:rsidR="004B1091" w:rsidRPr="00FF7CA6" w:rsidRDefault="004B1091" w:rsidP="003E6E65">
      <w:pPr>
        <w:spacing w:after="0" w:line="360" w:lineRule="auto"/>
        <w:jc w:val="both"/>
        <w:rPr>
          <w:rFonts w:cstheme="minorHAnsi"/>
          <w:b/>
          <w:iCs/>
        </w:rPr>
      </w:pPr>
    </w:p>
    <w:p w:rsidR="004B1091" w:rsidRPr="00FF7CA6" w:rsidRDefault="004B1091" w:rsidP="003E6E65">
      <w:pPr>
        <w:spacing w:after="0" w:line="360" w:lineRule="auto"/>
        <w:jc w:val="both"/>
        <w:rPr>
          <w:rFonts w:cstheme="minorHAnsi"/>
          <w:b/>
          <w:iCs/>
        </w:rPr>
      </w:pPr>
    </w:p>
    <w:p w:rsidR="004B1091" w:rsidRPr="00FF7CA6" w:rsidRDefault="004B1091" w:rsidP="003E6E65">
      <w:pPr>
        <w:spacing w:after="0" w:line="360" w:lineRule="auto"/>
        <w:jc w:val="both"/>
        <w:rPr>
          <w:rFonts w:cstheme="minorHAnsi"/>
          <w:b/>
          <w:iCs/>
        </w:rPr>
      </w:pPr>
    </w:p>
    <w:p w:rsidR="004B1091" w:rsidRPr="00FF7CA6" w:rsidRDefault="004B1091" w:rsidP="003E6E65">
      <w:pPr>
        <w:spacing w:after="0" w:line="360" w:lineRule="auto"/>
        <w:jc w:val="both"/>
        <w:rPr>
          <w:rFonts w:cstheme="minorHAnsi"/>
          <w:b/>
          <w:iCs/>
        </w:rPr>
      </w:pPr>
      <w:r w:rsidRPr="00FF7CA6">
        <w:rPr>
          <w:rFonts w:cstheme="minorHAnsi"/>
          <w:b/>
          <w:iCs/>
        </w:rPr>
        <w:t xml:space="preserve">                                                </w:t>
      </w:r>
      <w:r w:rsidR="00381095">
        <w:rPr>
          <w:rFonts w:cstheme="minorHAnsi"/>
          <w:b/>
          <w:iCs/>
        </w:rPr>
        <w:t xml:space="preserve">                        Figure-2.1</w:t>
      </w:r>
    </w:p>
    <w:p w:rsidR="004B1091" w:rsidRPr="00FF7CA6" w:rsidRDefault="004B1091" w:rsidP="003E6E65">
      <w:pPr>
        <w:spacing w:after="0" w:line="360" w:lineRule="auto"/>
        <w:jc w:val="both"/>
        <w:rPr>
          <w:rFonts w:cstheme="minorHAnsi"/>
          <w:b/>
          <w:iCs/>
        </w:rPr>
      </w:pPr>
    </w:p>
    <w:p w:rsidR="004B1091" w:rsidRPr="00FF7CA6" w:rsidRDefault="004B1091" w:rsidP="003E6E65">
      <w:pPr>
        <w:spacing w:after="0" w:line="360" w:lineRule="auto"/>
        <w:jc w:val="both"/>
        <w:rPr>
          <w:rFonts w:cstheme="minorHAnsi"/>
          <w:b/>
          <w:iCs/>
        </w:rPr>
      </w:pPr>
    </w:p>
    <w:p w:rsidR="005D0373" w:rsidRPr="00FF7CA6" w:rsidRDefault="00BF1920" w:rsidP="003E6E65">
      <w:pPr>
        <w:spacing w:after="0" w:line="360" w:lineRule="auto"/>
        <w:jc w:val="both"/>
        <w:rPr>
          <w:rFonts w:cstheme="minorHAnsi"/>
          <w:b/>
          <w:iCs/>
          <w:sz w:val="28"/>
          <w:szCs w:val="28"/>
        </w:rPr>
      </w:pPr>
      <w:r w:rsidRPr="00FF7CA6">
        <w:rPr>
          <w:rFonts w:cstheme="minorHAnsi"/>
          <w:b/>
          <w:iCs/>
          <w:sz w:val="28"/>
          <w:szCs w:val="28"/>
        </w:rPr>
        <w:t>Sampling</w:t>
      </w:r>
    </w:p>
    <w:p w:rsidR="00BF1920" w:rsidRPr="00FF7CA6" w:rsidRDefault="005D0373" w:rsidP="00DA62CF">
      <w:pPr>
        <w:pStyle w:val="ListParagraph"/>
        <w:numPr>
          <w:ilvl w:val="0"/>
          <w:numId w:val="16"/>
        </w:numPr>
        <w:spacing w:after="0" w:line="360" w:lineRule="auto"/>
        <w:jc w:val="both"/>
        <w:rPr>
          <w:rFonts w:cstheme="minorHAnsi"/>
          <w:b/>
          <w:iCs/>
          <w:sz w:val="24"/>
          <w:szCs w:val="24"/>
        </w:rPr>
      </w:pPr>
      <w:r w:rsidRPr="00FF7CA6">
        <w:rPr>
          <w:rFonts w:cstheme="minorHAnsi"/>
          <w:b/>
          <w:iCs/>
          <w:sz w:val="24"/>
          <w:szCs w:val="24"/>
        </w:rPr>
        <w:t xml:space="preserve">Sample Size </w:t>
      </w:r>
    </w:p>
    <w:p w:rsidR="00381095" w:rsidRDefault="005D0373" w:rsidP="00381095">
      <w:pPr>
        <w:pStyle w:val="ListParagraph"/>
        <w:spacing w:after="0" w:line="360" w:lineRule="auto"/>
        <w:jc w:val="both"/>
        <w:rPr>
          <w:rFonts w:cstheme="minorHAnsi"/>
          <w:b/>
          <w:iCs/>
          <w:sz w:val="24"/>
          <w:szCs w:val="24"/>
        </w:rPr>
      </w:pPr>
      <w:r w:rsidRPr="00FF7CA6">
        <w:rPr>
          <w:rFonts w:cstheme="minorHAnsi"/>
          <w:iCs/>
          <w:sz w:val="24"/>
          <w:szCs w:val="24"/>
        </w:rPr>
        <w:t>All the beneficia</w:t>
      </w:r>
      <w:r w:rsidR="00E66C0C" w:rsidRPr="00FF7CA6">
        <w:rPr>
          <w:rFonts w:cstheme="minorHAnsi"/>
          <w:iCs/>
          <w:sz w:val="24"/>
          <w:szCs w:val="24"/>
        </w:rPr>
        <w:t>ries availing benefits of loan under the three</w:t>
      </w:r>
      <w:r w:rsidRPr="00FF7CA6">
        <w:rPr>
          <w:rFonts w:cstheme="minorHAnsi"/>
          <w:iCs/>
          <w:sz w:val="24"/>
          <w:szCs w:val="24"/>
        </w:rPr>
        <w:t xml:space="preserve"> schemes</w:t>
      </w:r>
      <w:r w:rsidR="003B3F61" w:rsidRPr="00FF7CA6">
        <w:rPr>
          <w:rFonts w:cstheme="minorHAnsi"/>
          <w:iCs/>
          <w:sz w:val="24"/>
          <w:szCs w:val="24"/>
        </w:rPr>
        <w:t xml:space="preserve"> i.e. Term Loan, Micro Finance Scheme, and Mahila Samriddhi Yojana</w:t>
      </w:r>
      <w:r w:rsidRPr="00FF7CA6">
        <w:rPr>
          <w:rFonts w:cstheme="minorHAnsi"/>
          <w:iCs/>
          <w:sz w:val="24"/>
          <w:szCs w:val="24"/>
        </w:rPr>
        <w:t xml:space="preserve"> </w:t>
      </w:r>
      <w:r w:rsidR="00E66C0C" w:rsidRPr="00FF7CA6">
        <w:rPr>
          <w:rFonts w:cstheme="minorHAnsi"/>
          <w:iCs/>
          <w:sz w:val="24"/>
          <w:szCs w:val="24"/>
        </w:rPr>
        <w:t xml:space="preserve">of NBCFDC </w:t>
      </w:r>
      <w:r w:rsidRPr="00FF7CA6">
        <w:rPr>
          <w:rFonts w:cstheme="minorHAnsi"/>
          <w:iCs/>
          <w:sz w:val="24"/>
          <w:szCs w:val="24"/>
        </w:rPr>
        <w:t xml:space="preserve">through </w:t>
      </w:r>
      <w:r w:rsidR="00E66C0C" w:rsidRPr="00FF7CA6">
        <w:rPr>
          <w:rFonts w:cstheme="minorHAnsi"/>
          <w:iCs/>
          <w:sz w:val="24"/>
          <w:szCs w:val="24"/>
        </w:rPr>
        <w:t>State Channelizing Agency</w:t>
      </w:r>
      <w:r w:rsidR="00BF1920" w:rsidRPr="00FF7CA6">
        <w:rPr>
          <w:rFonts w:cstheme="minorHAnsi"/>
          <w:iCs/>
          <w:sz w:val="24"/>
          <w:szCs w:val="24"/>
        </w:rPr>
        <w:t>,</w:t>
      </w:r>
      <w:r w:rsidR="00E66C0C" w:rsidRPr="00FF7CA6">
        <w:rPr>
          <w:rFonts w:cstheme="minorHAnsi"/>
          <w:iCs/>
          <w:sz w:val="24"/>
          <w:szCs w:val="24"/>
        </w:rPr>
        <w:t xml:space="preserve"> Rajasthan Other Backward Classes Finance &amp; Development Cooperative Corporation Ltd. were the target</w:t>
      </w:r>
      <w:r w:rsidR="00BF1920" w:rsidRPr="00FF7CA6">
        <w:rPr>
          <w:rFonts w:cstheme="minorHAnsi"/>
          <w:iCs/>
          <w:sz w:val="24"/>
          <w:szCs w:val="24"/>
        </w:rPr>
        <w:t xml:space="preserve"> of</w:t>
      </w:r>
      <w:r w:rsidR="00E66C0C" w:rsidRPr="00FF7CA6">
        <w:rPr>
          <w:rFonts w:cstheme="minorHAnsi"/>
          <w:iCs/>
          <w:sz w:val="24"/>
          <w:szCs w:val="24"/>
        </w:rPr>
        <w:t xml:space="preserve"> study. As discussed in the project proposal, and in consultation with NBCFDC, the study considered a total of 600 beneficiaries from the 33 districts of Rajasthan</w:t>
      </w:r>
      <w:r w:rsidR="00BF1920" w:rsidRPr="00FF7CA6">
        <w:rPr>
          <w:rFonts w:cstheme="minorHAnsi"/>
          <w:iCs/>
          <w:sz w:val="24"/>
          <w:szCs w:val="24"/>
        </w:rPr>
        <w:t>,</w:t>
      </w:r>
      <w:r w:rsidR="00E66C0C" w:rsidRPr="00FF7CA6">
        <w:rPr>
          <w:rFonts w:cstheme="minorHAnsi"/>
          <w:iCs/>
          <w:sz w:val="24"/>
          <w:szCs w:val="24"/>
        </w:rPr>
        <w:t xml:space="preserve"> availing the benefits of these schemes</w:t>
      </w:r>
      <w:r w:rsidR="003B3F61" w:rsidRPr="00FF7CA6">
        <w:rPr>
          <w:rFonts w:cstheme="minorHAnsi"/>
          <w:iCs/>
          <w:sz w:val="24"/>
          <w:szCs w:val="24"/>
        </w:rPr>
        <w:t>.</w:t>
      </w:r>
    </w:p>
    <w:p w:rsidR="00381095" w:rsidRDefault="00381095" w:rsidP="00381095">
      <w:pPr>
        <w:pStyle w:val="ListParagraph"/>
        <w:spacing w:after="0" w:line="360" w:lineRule="auto"/>
        <w:jc w:val="both"/>
        <w:rPr>
          <w:rFonts w:cstheme="minorHAnsi"/>
          <w:b/>
          <w:iCs/>
          <w:sz w:val="24"/>
          <w:szCs w:val="24"/>
        </w:rPr>
      </w:pPr>
    </w:p>
    <w:p w:rsidR="00C31AFA" w:rsidRPr="00381095" w:rsidRDefault="00C31AFA" w:rsidP="00381095">
      <w:pPr>
        <w:pStyle w:val="ListParagraph"/>
        <w:spacing w:after="0" w:line="360" w:lineRule="auto"/>
        <w:jc w:val="both"/>
        <w:rPr>
          <w:rFonts w:cstheme="minorHAnsi"/>
          <w:b/>
          <w:iCs/>
          <w:sz w:val="24"/>
          <w:szCs w:val="24"/>
        </w:rPr>
      </w:pPr>
      <w:r w:rsidRPr="00FF7CA6">
        <w:rPr>
          <w:rFonts w:cstheme="minorHAnsi"/>
          <w:b/>
          <w:sz w:val="24"/>
          <w:szCs w:val="24"/>
        </w:rPr>
        <w:t xml:space="preserve">Sampling for </w:t>
      </w:r>
      <w:r w:rsidRPr="00FF7CA6">
        <w:rPr>
          <w:rFonts w:cstheme="minorHAnsi"/>
          <w:b/>
          <w:iCs/>
          <w:sz w:val="24"/>
          <w:szCs w:val="24"/>
        </w:rPr>
        <w:t xml:space="preserve">Rajasthan </w:t>
      </w:r>
    </w:p>
    <w:p w:rsidR="00C31AFA" w:rsidRPr="00FF7CA6" w:rsidRDefault="00C31AFA" w:rsidP="003E6E65">
      <w:pPr>
        <w:pStyle w:val="ListParagraph"/>
        <w:tabs>
          <w:tab w:val="left" w:pos="709"/>
        </w:tabs>
        <w:spacing w:after="0" w:line="360" w:lineRule="auto"/>
        <w:ind w:left="780"/>
        <w:jc w:val="both"/>
        <w:rPr>
          <w:rFonts w:cstheme="minorHAnsi"/>
          <w:sz w:val="24"/>
          <w:szCs w:val="24"/>
        </w:rPr>
      </w:pPr>
      <w:r w:rsidRPr="00FF7CA6">
        <w:rPr>
          <w:rFonts w:cstheme="minorHAnsi"/>
          <w:sz w:val="24"/>
          <w:szCs w:val="24"/>
        </w:rPr>
        <w:t xml:space="preserve">In case of SCA of Rajasthan, it was observed that out of 33 districts of Rajasthan, in three districts </w:t>
      </w:r>
      <w:r w:rsidR="00057326" w:rsidRPr="00FF7CA6">
        <w:rPr>
          <w:rFonts w:cstheme="minorHAnsi"/>
          <w:sz w:val="24"/>
          <w:szCs w:val="24"/>
        </w:rPr>
        <w:t>i.e.,</w:t>
      </w:r>
      <w:r w:rsidRPr="00FF7CA6">
        <w:rPr>
          <w:rFonts w:cstheme="minorHAnsi"/>
          <w:sz w:val="24"/>
          <w:szCs w:val="24"/>
        </w:rPr>
        <w:t xml:space="preserve"> Bikaner, Dholpur and Pratapgarh there </w:t>
      </w:r>
      <w:r w:rsidR="00BF1920" w:rsidRPr="00FF7CA6">
        <w:rPr>
          <w:rFonts w:cstheme="minorHAnsi"/>
          <w:sz w:val="24"/>
          <w:szCs w:val="24"/>
        </w:rPr>
        <w:t>were</w:t>
      </w:r>
      <w:r w:rsidRPr="00FF7CA6">
        <w:rPr>
          <w:rFonts w:cstheme="minorHAnsi"/>
          <w:sz w:val="24"/>
          <w:szCs w:val="24"/>
        </w:rPr>
        <w:t xml:space="preserve"> no beneficiaries during the study period. </w:t>
      </w:r>
      <w:r w:rsidR="00057326" w:rsidRPr="00FF7CA6">
        <w:rPr>
          <w:rFonts w:cstheme="minorHAnsi"/>
          <w:sz w:val="24"/>
          <w:szCs w:val="24"/>
        </w:rPr>
        <w:t>Therefore,</w:t>
      </w:r>
      <w:r w:rsidRPr="00FF7CA6">
        <w:rPr>
          <w:rFonts w:cstheme="minorHAnsi"/>
          <w:sz w:val="24"/>
          <w:szCs w:val="24"/>
        </w:rPr>
        <w:t xml:space="preserve"> these three districts were not considered for the study. </w:t>
      </w:r>
      <w:r w:rsidR="00BF1920" w:rsidRPr="00FF7CA6">
        <w:rPr>
          <w:rFonts w:cstheme="minorHAnsi"/>
          <w:sz w:val="24"/>
          <w:szCs w:val="24"/>
        </w:rPr>
        <w:t>Total beneficiaries in remaining 30 districts were 2535.</w:t>
      </w:r>
      <w:r w:rsidRPr="00FF7CA6">
        <w:rPr>
          <w:rFonts w:cstheme="minorHAnsi"/>
          <w:sz w:val="24"/>
          <w:szCs w:val="24"/>
        </w:rPr>
        <w:t xml:space="preserve"> </w:t>
      </w:r>
      <w:r w:rsidR="00BF1920" w:rsidRPr="00FF7CA6">
        <w:rPr>
          <w:rFonts w:cstheme="minorHAnsi"/>
          <w:sz w:val="24"/>
          <w:szCs w:val="24"/>
        </w:rPr>
        <w:t>T</w:t>
      </w:r>
      <w:r w:rsidRPr="00FF7CA6">
        <w:rPr>
          <w:rFonts w:cstheme="minorHAnsi"/>
          <w:sz w:val="24"/>
          <w:szCs w:val="24"/>
        </w:rPr>
        <w:t>he distribution of the population across different years is enunciated below:</w:t>
      </w:r>
    </w:p>
    <w:p w:rsidR="004B1091" w:rsidRPr="00FF7CA6" w:rsidRDefault="004B1091" w:rsidP="003E6E65">
      <w:pPr>
        <w:pStyle w:val="ListParagraph"/>
        <w:tabs>
          <w:tab w:val="left" w:pos="709"/>
        </w:tabs>
        <w:spacing w:after="0" w:line="360" w:lineRule="auto"/>
        <w:ind w:left="780"/>
        <w:jc w:val="both"/>
        <w:rPr>
          <w:rFonts w:cstheme="minorHAnsi"/>
          <w:sz w:val="24"/>
          <w:szCs w:val="24"/>
        </w:rPr>
      </w:pPr>
    </w:p>
    <w:p w:rsidR="00C31AFA" w:rsidRPr="00FF7CA6" w:rsidRDefault="00CA6924" w:rsidP="003E6E65">
      <w:pPr>
        <w:spacing w:after="0" w:line="360" w:lineRule="auto"/>
        <w:ind w:left="360"/>
        <w:jc w:val="both"/>
        <w:rPr>
          <w:rFonts w:cstheme="minorHAnsi"/>
        </w:rPr>
      </w:pPr>
      <w:r w:rsidRPr="00381095">
        <w:rPr>
          <w:rFonts w:cstheme="minorHAnsi"/>
          <w:b/>
          <w:bCs/>
        </w:rPr>
        <w:t xml:space="preserve">           </w:t>
      </w:r>
      <w:r w:rsidR="00C31AFA" w:rsidRPr="00381095">
        <w:rPr>
          <w:rFonts w:cstheme="minorHAnsi"/>
          <w:b/>
          <w:bCs/>
        </w:rPr>
        <w:t xml:space="preserve"> </w:t>
      </w:r>
      <w:r w:rsidR="004B1091" w:rsidRPr="00381095">
        <w:rPr>
          <w:rFonts w:cstheme="minorHAnsi"/>
          <w:b/>
          <w:bCs/>
        </w:rPr>
        <w:t xml:space="preserve">          </w:t>
      </w:r>
      <w:r w:rsidR="00C31AFA" w:rsidRPr="00381095">
        <w:rPr>
          <w:rFonts w:cstheme="minorHAnsi"/>
          <w:b/>
          <w:bCs/>
        </w:rPr>
        <w:t xml:space="preserve"> Fig</w:t>
      </w:r>
      <w:r w:rsidR="001D4CE3" w:rsidRPr="00381095">
        <w:rPr>
          <w:rFonts w:cstheme="minorHAnsi"/>
          <w:b/>
          <w:bCs/>
        </w:rPr>
        <w:t xml:space="preserve">ure </w:t>
      </w:r>
      <w:r w:rsidR="004B1091" w:rsidRPr="00381095">
        <w:rPr>
          <w:rFonts w:cstheme="minorHAnsi"/>
          <w:b/>
          <w:bCs/>
        </w:rPr>
        <w:t>2</w:t>
      </w:r>
      <w:r w:rsidR="00381095" w:rsidRPr="00381095">
        <w:rPr>
          <w:rFonts w:cstheme="minorHAnsi"/>
          <w:b/>
          <w:bCs/>
        </w:rPr>
        <w:t>.2</w:t>
      </w:r>
      <w:r w:rsidR="001D4CE3" w:rsidRPr="00381095">
        <w:rPr>
          <w:rFonts w:cstheme="minorHAnsi"/>
          <w:b/>
          <w:bCs/>
        </w:rPr>
        <w:t>:</w:t>
      </w:r>
      <w:r w:rsidR="00C31AFA" w:rsidRPr="00381095">
        <w:rPr>
          <w:rFonts w:cstheme="minorHAnsi"/>
          <w:b/>
          <w:bCs/>
        </w:rPr>
        <w:t xml:space="preserve"> </w:t>
      </w:r>
      <w:r w:rsidR="00C31AFA" w:rsidRPr="00381095">
        <w:rPr>
          <w:rFonts w:cstheme="minorHAnsi"/>
          <w:b/>
          <w:bCs/>
          <w:lang w:val="en-US"/>
        </w:rPr>
        <w:t>Year-</w:t>
      </w:r>
      <w:r w:rsidR="00C31AFA" w:rsidRPr="00FF7CA6">
        <w:rPr>
          <w:rFonts w:cstheme="minorHAnsi"/>
          <w:b/>
          <w:bCs/>
          <w:lang w:val="en-US"/>
        </w:rPr>
        <w:t xml:space="preserve">wise Breakup of Beneficiaries of </w:t>
      </w:r>
      <w:r w:rsidRPr="00FF7CA6">
        <w:rPr>
          <w:rFonts w:cstheme="minorHAnsi"/>
          <w:b/>
          <w:bCs/>
          <w:lang w:val="en-US"/>
        </w:rPr>
        <w:t xml:space="preserve">SCA- Rajasthan </w:t>
      </w:r>
    </w:p>
    <w:p w:rsidR="00C31AFA" w:rsidRPr="00FF7CA6" w:rsidRDefault="00C31AFA" w:rsidP="003E6E65">
      <w:pPr>
        <w:spacing w:after="0" w:line="360" w:lineRule="auto"/>
        <w:ind w:left="360"/>
        <w:jc w:val="both"/>
        <w:rPr>
          <w:rFonts w:cstheme="minorHAnsi"/>
        </w:rPr>
      </w:pPr>
      <w:r w:rsidRPr="00FF7CA6">
        <w:rPr>
          <w:rFonts w:cstheme="minorHAnsi"/>
        </w:rPr>
        <w:t xml:space="preserve">                          </w:t>
      </w:r>
      <w:r w:rsidRPr="00FF7CA6">
        <w:rPr>
          <w:rFonts w:cstheme="minorHAnsi"/>
          <w:noProof/>
          <w:lang w:val="en-US" w:eastAsia="en-US" w:bidi="hi-IN"/>
        </w:rPr>
        <w:drawing>
          <wp:inline distT="0" distB="0" distL="0" distR="0">
            <wp:extent cx="4029075" cy="2724150"/>
            <wp:effectExtent l="1905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31AFA" w:rsidRPr="00FF7CA6" w:rsidRDefault="00C31AFA" w:rsidP="003E6E65">
      <w:pPr>
        <w:spacing w:after="0" w:line="360" w:lineRule="auto"/>
        <w:jc w:val="center"/>
        <w:rPr>
          <w:rFonts w:cstheme="minorHAnsi"/>
          <w:b/>
          <w:iCs/>
        </w:rPr>
      </w:pPr>
      <w:r w:rsidRPr="00FF7CA6">
        <w:rPr>
          <w:rFonts w:cstheme="minorHAnsi"/>
          <w:noProof/>
          <w:lang w:val="en-US"/>
        </w:rPr>
        <w:t>Source: Reseracher’s Compilation</w:t>
      </w:r>
    </w:p>
    <w:p w:rsidR="004B1091" w:rsidRPr="00FF7CA6" w:rsidRDefault="004B1091" w:rsidP="003E6E65">
      <w:pPr>
        <w:spacing w:after="0" w:line="360" w:lineRule="auto"/>
        <w:rPr>
          <w:rFonts w:cstheme="minorHAnsi"/>
          <w:bCs/>
          <w:iCs/>
          <w:lang w:val="en-US"/>
        </w:rPr>
      </w:pPr>
    </w:p>
    <w:p w:rsidR="000546E6" w:rsidRPr="00FF7CA6" w:rsidRDefault="00C31AFA" w:rsidP="003E6E65">
      <w:pPr>
        <w:spacing w:after="0" w:line="360" w:lineRule="auto"/>
        <w:rPr>
          <w:rFonts w:cstheme="minorHAnsi"/>
          <w:bCs/>
          <w:iCs/>
          <w:lang w:val="en-US"/>
        </w:rPr>
      </w:pPr>
      <w:r w:rsidRPr="00FF7CA6">
        <w:rPr>
          <w:rFonts w:cstheme="minorHAnsi"/>
          <w:bCs/>
          <w:iCs/>
          <w:lang w:val="en-US"/>
        </w:rPr>
        <w:t xml:space="preserve">As shown in the above Figure, the numbers of beneficiaries were highest in the </w:t>
      </w:r>
      <w:r w:rsidR="004B1091" w:rsidRPr="00FF7CA6">
        <w:rPr>
          <w:rFonts w:cstheme="minorHAnsi"/>
          <w:bCs/>
          <w:iCs/>
          <w:lang w:val="en-US"/>
        </w:rPr>
        <w:t>second</w:t>
      </w:r>
      <w:r w:rsidRPr="00FF7CA6">
        <w:rPr>
          <w:rFonts w:cstheme="minorHAnsi"/>
          <w:bCs/>
          <w:iCs/>
          <w:lang w:val="en-US"/>
        </w:rPr>
        <w:t xml:space="preserve"> year i.e. 2019-20. Maximum beneficiaries were from Sawai Madhopur district. The district-wise proportion of total beneficiaries of three schemes of NBCFDC in Rajasthan</w:t>
      </w:r>
      <w:r w:rsidR="00BF1920" w:rsidRPr="00FF7CA6">
        <w:rPr>
          <w:rFonts w:cstheme="minorHAnsi"/>
          <w:bCs/>
          <w:iCs/>
          <w:lang w:val="en-US"/>
        </w:rPr>
        <w:t xml:space="preserve"> has been shown in Figure below:</w:t>
      </w:r>
    </w:p>
    <w:p w:rsidR="005D0373" w:rsidRPr="00FF7CA6" w:rsidRDefault="001D4CE3" w:rsidP="003E6E65">
      <w:pPr>
        <w:spacing w:after="0" w:line="360" w:lineRule="auto"/>
        <w:jc w:val="center"/>
        <w:rPr>
          <w:rFonts w:cstheme="minorHAnsi"/>
        </w:rPr>
      </w:pPr>
      <w:r w:rsidRPr="00381095">
        <w:rPr>
          <w:rFonts w:cstheme="minorHAnsi"/>
          <w:b/>
          <w:bCs/>
          <w:iCs/>
          <w:lang w:val="en-US"/>
        </w:rPr>
        <w:t xml:space="preserve">Figure </w:t>
      </w:r>
      <w:r w:rsidR="00381095">
        <w:rPr>
          <w:rFonts w:cstheme="minorHAnsi"/>
          <w:b/>
          <w:bCs/>
          <w:iCs/>
          <w:lang w:val="en-US"/>
        </w:rPr>
        <w:t>2.3</w:t>
      </w:r>
      <w:r w:rsidRPr="00381095">
        <w:rPr>
          <w:rFonts w:cstheme="minorHAnsi"/>
          <w:b/>
          <w:bCs/>
          <w:iCs/>
          <w:lang w:val="en-US"/>
        </w:rPr>
        <w:t xml:space="preserve">: </w:t>
      </w:r>
      <w:r w:rsidR="000546E6" w:rsidRPr="00381095">
        <w:rPr>
          <w:rFonts w:cstheme="minorHAnsi"/>
          <w:b/>
          <w:bCs/>
          <w:iCs/>
          <w:lang w:val="en-US"/>
        </w:rPr>
        <w:t>District-wise</w:t>
      </w:r>
      <w:r w:rsidR="000546E6" w:rsidRPr="00FF7CA6">
        <w:rPr>
          <w:rFonts w:cstheme="minorHAnsi"/>
          <w:b/>
          <w:bCs/>
          <w:iCs/>
          <w:lang w:val="en-US"/>
        </w:rPr>
        <w:t xml:space="preserve"> Beneficiaries in Rajasthan </w:t>
      </w:r>
    </w:p>
    <w:p w:rsidR="000546E6" w:rsidRPr="00FF7CA6" w:rsidRDefault="00C31AFA" w:rsidP="003E6E65">
      <w:pPr>
        <w:spacing w:after="0" w:line="360" w:lineRule="auto"/>
        <w:jc w:val="both"/>
        <w:rPr>
          <w:rFonts w:eastAsia="Times New Roman" w:cstheme="minorHAnsi"/>
          <w:iCs/>
          <w:lang w:eastAsia="en-IN"/>
        </w:rPr>
      </w:pPr>
      <w:r w:rsidRPr="00FF7CA6">
        <w:rPr>
          <w:rFonts w:eastAsia="Times New Roman" w:cstheme="minorHAnsi"/>
          <w:iCs/>
          <w:noProof/>
          <w:lang w:val="en-US" w:eastAsia="en-US" w:bidi="hi-IN"/>
        </w:rPr>
        <w:drawing>
          <wp:inline distT="0" distB="0" distL="0" distR="0">
            <wp:extent cx="6222724" cy="4422913"/>
            <wp:effectExtent l="19050" t="0" r="25676" b="0"/>
            <wp:docPr id="4"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546E6" w:rsidRPr="00FF7CA6" w:rsidRDefault="000546E6" w:rsidP="003E6E65">
      <w:pPr>
        <w:spacing w:after="0" w:line="360" w:lineRule="auto"/>
        <w:jc w:val="center"/>
        <w:rPr>
          <w:rFonts w:cstheme="minorHAnsi"/>
          <w:b/>
          <w:bCs/>
          <w:u w:val="single"/>
        </w:rPr>
      </w:pPr>
    </w:p>
    <w:p w:rsidR="004B1091" w:rsidRPr="00FF7CA6" w:rsidRDefault="001D4CE3" w:rsidP="00BF31E1">
      <w:pPr>
        <w:spacing w:after="0" w:line="360" w:lineRule="auto"/>
        <w:jc w:val="center"/>
        <w:rPr>
          <w:rFonts w:cstheme="minorHAnsi"/>
          <w:b/>
          <w:bCs/>
          <w:u w:val="single"/>
        </w:rPr>
      </w:pPr>
      <w:r w:rsidRPr="000F4D02">
        <w:rPr>
          <w:rFonts w:cstheme="minorHAnsi"/>
          <w:b/>
          <w:bCs/>
        </w:rPr>
        <w:t xml:space="preserve">Table </w:t>
      </w:r>
      <w:r w:rsidR="00381095">
        <w:rPr>
          <w:rFonts w:cstheme="minorHAnsi"/>
          <w:b/>
          <w:bCs/>
        </w:rPr>
        <w:t>2</w:t>
      </w:r>
      <w:r w:rsidR="000F4D02">
        <w:rPr>
          <w:rFonts w:cstheme="minorHAnsi"/>
          <w:b/>
          <w:bCs/>
        </w:rPr>
        <w:t>.1:</w:t>
      </w:r>
      <w:r w:rsidRPr="000F4D02">
        <w:rPr>
          <w:rFonts w:cstheme="minorHAnsi"/>
          <w:b/>
          <w:bCs/>
        </w:rPr>
        <w:t xml:space="preserve"> </w:t>
      </w:r>
      <w:r w:rsidR="000546E6" w:rsidRPr="000F4D02">
        <w:rPr>
          <w:rFonts w:cstheme="minorHAnsi"/>
          <w:b/>
          <w:bCs/>
          <w:u w:val="single"/>
        </w:rPr>
        <w:t>Sample</w:t>
      </w:r>
      <w:r w:rsidR="000546E6" w:rsidRPr="00FF7CA6">
        <w:rPr>
          <w:rFonts w:cstheme="minorHAnsi"/>
          <w:b/>
          <w:bCs/>
          <w:u w:val="single"/>
        </w:rPr>
        <w:t xml:space="preserve"> Distribution Across Different Years and Districts</w:t>
      </w:r>
    </w:p>
    <w:tbl>
      <w:tblPr>
        <w:tblpPr w:leftFromText="180" w:rightFromText="180" w:vertAnchor="text" w:horzAnchor="margin" w:tblpXSpec="center" w:tblpY="219"/>
        <w:tblW w:w="9840" w:type="dxa"/>
        <w:tblLook w:val="04A0"/>
      </w:tblPr>
      <w:tblGrid>
        <w:gridCol w:w="2160"/>
        <w:gridCol w:w="852"/>
        <w:gridCol w:w="1029"/>
        <w:gridCol w:w="999"/>
        <w:gridCol w:w="960"/>
        <w:gridCol w:w="1020"/>
        <w:gridCol w:w="944"/>
        <w:gridCol w:w="916"/>
        <w:gridCol w:w="960"/>
      </w:tblGrid>
      <w:tr w:rsidR="00A742D8" w:rsidRPr="00FC7CD4" w:rsidTr="00FC7CD4">
        <w:trPr>
          <w:trHeight w:val="300"/>
        </w:trPr>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sz w:val="22"/>
                <w:szCs w:val="22"/>
                <w:lang w:val="en-US" w:eastAsia="en-US"/>
              </w:rPr>
            </w:pPr>
            <w:r w:rsidRPr="00FC7CD4">
              <w:rPr>
                <w:rFonts w:eastAsia="Times New Roman" w:cstheme="minorHAnsi"/>
                <w:b/>
                <w:sz w:val="22"/>
                <w:szCs w:val="22"/>
                <w:lang w:val="en-US" w:eastAsia="en-US"/>
              </w:rPr>
              <w:t>Districts</w:t>
            </w:r>
          </w:p>
        </w:tc>
        <w:tc>
          <w:tcPr>
            <w:tcW w:w="2880" w:type="dxa"/>
            <w:gridSpan w:val="3"/>
            <w:tcBorders>
              <w:top w:val="single" w:sz="4" w:space="0" w:color="auto"/>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Year (2018-19)</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 Total</w:t>
            </w:r>
          </w:p>
        </w:tc>
        <w:tc>
          <w:tcPr>
            <w:tcW w:w="2880" w:type="dxa"/>
            <w:gridSpan w:val="3"/>
            <w:tcBorders>
              <w:top w:val="single" w:sz="4" w:space="0" w:color="auto"/>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Year (2019-20)</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 xml:space="preserve"> Total </w:t>
            </w:r>
          </w:p>
        </w:tc>
      </w:tr>
      <w:tr w:rsidR="00A742D8" w:rsidRPr="00FC7CD4" w:rsidTr="00FC7CD4">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0"/>
                <w:szCs w:val="20"/>
                <w:lang w:val="en-US" w:eastAsia="en-US"/>
              </w:rPr>
            </w:pPr>
            <w:r w:rsidRPr="00FC7CD4">
              <w:rPr>
                <w:rFonts w:eastAsia="Times New Roman" w:cstheme="minorHAnsi"/>
                <w:b/>
                <w:bCs/>
                <w:sz w:val="20"/>
                <w:szCs w:val="20"/>
                <w:lang w:val="en-US" w:eastAsia="en-US"/>
              </w:rPr>
              <w:t> </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TL</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MSY</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MFS</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TL</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MSY</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MFS</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Ajmer</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5</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5</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10</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16</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Alwar</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9</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11</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lastRenderedPageBreak/>
              <w:t>Banswara</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6</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6</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51</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21</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73</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Baran</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4</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30</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8</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38</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Barmer</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5</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5</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20</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62</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82</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Bharatpur</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43</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7</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53</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38</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39</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Bhilwara</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6</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5</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13</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Bundi</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4</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4</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14</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14</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Chittorgarh</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14</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15</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Churu</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14</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12</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11</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37</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Dausa</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29</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4</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35</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81</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21</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102</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Dungarpur</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5</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7</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10</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11</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Shriganganagar</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12</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15</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4</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Hanumangarh</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5</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8</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12</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17</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Jaisalmer</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80</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22</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105</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80</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5</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7</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92</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Jaipur</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21</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4</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26</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10</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11</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Jalore</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15</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16</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Jhalawar</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9</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10</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Jhunjhunu</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85</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5</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12</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102</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Jodhpur</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82</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8</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14</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104</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7</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12</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19</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Karauli</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87</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17</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107</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100</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9</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12</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121</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Kota</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39</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4</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5</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48</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Nagaur</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31</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44</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169</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16</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26</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211</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Pali</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51</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19</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70</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62</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12</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11</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85</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Rajasmand</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14</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17</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Sawai Madhopur</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92</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17</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25</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134</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446</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18</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46</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510</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Sikar</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5</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5</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10</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Sirohi</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8</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8</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Tonk</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21</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6</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30</w:t>
            </w:r>
          </w:p>
        </w:tc>
      </w:tr>
      <w:tr w:rsidR="00A742D8" w:rsidRPr="00FC7CD4" w:rsidTr="00FC7CD4">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lang w:val="en-US" w:eastAsia="en-US"/>
              </w:rPr>
            </w:pPr>
            <w:r w:rsidRPr="00FC7CD4">
              <w:rPr>
                <w:rFonts w:eastAsia="Times New Roman" w:cstheme="minorHAnsi"/>
                <w:b/>
                <w:bCs/>
                <w:lang w:val="en-US" w:eastAsia="en-US"/>
              </w:rPr>
              <w:t>Udaipur</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28</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4</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32</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sz w:val="22"/>
                <w:szCs w:val="22"/>
                <w:lang w:val="en-US" w:eastAsia="en-US"/>
              </w:rPr>
            </w:pPr>
            <w:r w:rsidRPr="00FC7CD4">
              <w:rPr>
                <w:rFonts w:eastAsia="Times New Roman" w:cstheme="minorHAnsi"/>
                <w:sz w:val="22"/>
                <w:szCs w:val="22"/>
                <w:lang w:val="en-US" w:eastAsia="en-US"/>
              </w:rPr>
              <w:t>0</w:t>
            </w:r>
          </w:p>
        </w:tc>
      </w:tr>
      <w:tr w:rsidR="00A742D8" w:rsidRPr="00FC7CD4" w:rsidTr="00FC7CD4">
        <w:trPr>
          <w:trHeight w:val="37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8"/>
                <w:szCs w:val="28"/>
                <w:lang w:val="en-US" w:eastAsia="en-US"/>
              </w:rPr>
            </w:pPr>
            <w:r w:rsidRPr="00FC7CD4">
              <w:rPr>
                <w:rFonts w:eastAsia="Times New Roman" w:cstheme="minorHAnsi"/>
                <w:b/>
                <w:bCs/>
                <w:sz w:val="28"/>
                <w:szCs w:val="28"/>
                <w:lang w:val="en-US" w:eastAsia="en-US"/>
              </w:rPr>
              <w:lastRenderedPageBreak/>
              <w:t>Total</w:t>
            </w:r>
          </w:p>
        </w:tc>
        <w:tc>
          <w:tcPr>
            <w:tcW w:w="852"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671</w:t>
            </w:r>
          </w:p>
        </w:tc>
        <w:tc>
          <w:tcPr>
            <w:tcW w:w="102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74</w:t>
            </w:r>
          </w:p>
        </w:tc>
        <w:tc>
          <w:tcPr>
            <w:tcW w:w="999"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173</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918</w:t>
            </w:r>
          </w:p>
        </w:tc>
        <w:tc>
          <w:tcPr>
            <w:tcW w:w="102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1220</w:t>
            </w:r>
          </w:p>
        </w:tc>
        <w:tc>
          <w:tcPr>
            <w:tcW w:w="944"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123</w:t>
            </w:r>
          </w:p>
        </w:tc>
        <w:tc>
          <w:tcPr>
            <w:tcW w:w="916"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274</w:t>
            </w:r>
          </w:p>
        </w:tc>
        <w:tc>
          <w:tcPr>
            <w:tcW w:w="960" w:type="dxa"/>
            <w:tcBorders>
              <w:top w:val="nil"/>
              <w:left w:val="nil"/>
              <w:bottom w:val="single" w:sz="4" w:space="0" w:color="auto"/>
              <w:right w:val="single" w:sz="4" w:space="0" w:color="auto"/>
            </w:tcBorders>
            <w:shd w:val="clear" w:color="auto" w:fill="auto"/>
            <w:noWrap/>
            <w:vAlign w:val="bottom"/>
            <w:hideMark/>
          </w:tcPr>
          <w:p w:rsidR="00A742D8" w:rsidRPr="00FC7CD4" w:rsidRDefault="00A742D8" w:rsidP="003E6E65">
            <w:pPr>
              <w:spacing w:after="0" w:line="360" w:lineRule="auto"/>
              <w:jc w:val="center"/>
              <w:rPr>
                <w:rFonts w:eastAsia="Times New Roman" w:cstheme="minorHAnsi"/>
                <w:b/>
                <w:bCs/>
                <w:sz w:val="22"/>
                <w:szCs w:val="22"/>
                <w:lang w:val="en-US" w:eastAsia="en-US"/>
              </w:rPr>
            </w:pPr>
            <w:r w:rsidRPr="00FC7CD4">
              <w:rPr>
                <w:rFonts w:eastAsia="Times New Roman" w:cstheme="minorHAnsi"/>
                <w:b/>
                <w:bCs/>
                <w:sz w:val="22"/>
                <w:szCs w:val="22"/>
                <w:lang w:val="en-US" w:eastAsia="en-US"/>
              </w:rPr>
              <w:t>1617</w:t>
            </w:r>
          </w:p>
        </w:tc>
      </w:tr>
    </w:tbl>
    <w:p w:rsidR="00381095" w:rsidRDefault="00381095" w:rsidP="00381095">
      <w:pPr>
        <w:pStyle w:val="ListParagraph"/>
        <w:spacing w:after="0" w:line="360" w:lineRule="auto"/>
        <w:ind w:left="0"/>
        <w:jc w:val="both"/>
        <w:rPr>
          <w:rFonts w:cstheme="minorHAnsi"/>
          <w:b/>
          <w:sz w:val="24"/>
          <w:szCs w:val="24"/>
        </w:rPr>
      </w:pPr>
    </w:p>
    <w:p w:rsidR="00381095" w:rsidRDefault="00381095" w:rsidP="00381095">
      <w:pPr>
        <w:pStyle w:val="ListParagraph"/>
        <w:spacing w:after="0" w:line="360" w:lineRule="auto"/>
        <w:ind w:left="0"/>
        <w:jc w:val="both"/>
        <w:rPr>
          <w:rFonts w:cstheme="minorHAnsi"/>
          <w:b/>
          <w:sz w:val="24"/>
          <w:szCs w:val="24"/>
        </w:rPr>
      </w:pPr>
    </w:p>
    <w:p w:rsidR="00381095" w:rsidRDefault="00381095" w:rsidP="00381095">
      <w:pPr>
        <w:pStyle w:val="ListParagraph"/>
        <w:spacing w:after="0" w:line="360" w:lineRule="auto"/>
        <w:ind w:left="0"/>
        <w:jc w:val="both"/>
        <w:rPr>
          <w:rFonts w:cstheme="minorHAnsi"/>
          <w:b/>
          <w:sz w:val="24"/>
          <w:szCs w:val="24"/>
        </w:rPr>
      </w:pPr>
    </w:p>
    <w:p w:rsidR="00A742D8" w:rsidRPr="00FF7CA6" w:rsidRDefault="00A742D8" w:rsidP="00381095">
      <w:pPr>
        <w:pStyle w:val="ListParagraph"/>
        <w:spacing w:after="0" w:line="360" w:lineRule="auto"/>
        <w:ind w:left="0"/>
        <w:jc w:val="both"/>
        <w:rPr>
          <w:rFonts w:cstheme="minorHAnsi"/>
          <w:b/>
          <w:iCs/>
          <w:sz w:val="24"/>
          <w:szCs w:val="24"/>
        </w:rPr>
      </w:pPr>
      <w:r w:rsidRPr="00FF7CA6">
        <w:rPr>
          <w:rFonts w:cstheme="minorHAnsi"/>
          <w:b/>
          <w:sz w:val="24"/>
          <w:szCs w:val="24"/>
        </w:rPr>
        <w:t xml:space="preserve">Sampling for </w:t>
      </w:r>
      <w:r w:rsidRPr="00FF7CA6">
        <w:rPr>
          <w:rFonts w:cstheme="minorHAnsi"/>
          <w:b/>
          <w:iCs/>
          <w:sz w:val="24"/>
          <w:szCs w:val="24"/>
        </w:rPr>
        <w:t xml:space="preserve">SCA in Rajasthan </w:t>
      </w:r>
    </w:p>
    <w:p w:rsidR="00A742D8" w:rsidRPr="00FF7CA6" w:rsidRDefault="00A742D8" w:rsidP="003E6E65">
      <w:pPr>
        <w:tabs>
          <w:tab w:val="left" w:pos="993"/>
        </w:tabs>
        <w:spacing w:after="0" w:line="360" w:lineRule="auto"/>
        <w:jc w:val="both"/>
        <w:rPr>
          <w:rFonts w:cstheme="minorHAnsi"/>
        </w:rPr>
      </w:pPr>
      <w:r w:rsidRPr="00FF7CA6">
        <w:rPr>
          <w:rFonts w:cstheme="minorHAnsi"/>
        </w:rPr>
        <w:t>The study analyse</w:t>
      </w:r>
      <w:r w:rsidR="00BF1920" w:rsidRPr="00FF7CA6">
        <w:rPr>
          <w:rFonts w:cstheme="minorHAnsi"/>
        </w:rPr>
        <w:t>s</w:t>
      </w:r>
      <w:r w:rsidRPr="00FF7CA6">
        <w:rPr>
          <w:rFonts w:cstheme="minorHAnsi"/>
        </w:rPr>
        <w:t xml:space="preserve"> the responses of 600 beneficiaries out of the 2535 beneficiaries for the three schemes viz Term Loan, Micro Finance Scheme and Mahila Samriddhi Yojana in Rajasthan. This amounts </w:t>
      </w:r>
      <w:r w:rsidR="008D30E6" w:rsidRPr="00FF7CA6">
        <w:rPr>
          <w:rFonts w:cstheme="minorHAnsi"/>
        </w:rPr>
        <w:t>to</w:t>
      </w:r>
      <w:r w:rsidRPr="00FF7CA6">
        <w:rPr>
          <w:rFonts w:cstheme="minorHAnsi"/>
        </w:rPr>
        <w:t xml:space="preserve"> 23% of the population size. However, </w:t>
      </w:r>
      <w:r w:rsidR="00C97938" w:rsidRPr="00FF7CA6">
        <w:rPr>
          <w:rFonts w:cstheme="minorHAnsi"/>
        </w:rPr>
        <w:t xml:space="preserve">the bifurcation of data as per the proposed study is divided into 400 beneficiaries for General Term Loan (GLT), 100 beneficiaries for Micro Finance </w:t>
      </w:r>
      <w:r w:rsidR="008D30E6" w:rsidRPr="00FF7CA6">
        <w:rPr>
          <w:rFonts w:cstheme="minorHAnsi"/>
        </w:rPr>
        <w:t>Scheme (MFS</w:t>
      </w:r>
      <w:r w:rsidR="00C97938" w:rsidRPr="00FF7CA6">
        <w:rPr>
          <w:rFonts w:cstheme="minorHAnsi"/>
        </w:rPr>
        <w:t xml:space="preserve">) and 100 beneficiaries for Mahila Samriddhi </w:t>
      </w:r>
      <w:r w:rsidR="00A812AE" w:rsidRPr="00FF7CA6">
        <w:rPr>
          <w:rFonts w:cstheme="minorHAnsi"/>
        </w:rPr>
        <w:t>Yojana(MSY</w:t>
      </w:r>
      <w:r w:rsidR="00C97938" w:rsidRPr="00FF7CA6">
        <w:rPr>
          <w:rFonts w:cstheme="minorHAnsi"/>
        </w:rPr>
        <w:t xml:space="preserve">) for two years i.e 2018-19 and 2019-2020. </w:t>
      </w:r>
      <w:r w:rsidRPr="00FF7CA6">
        <w:rPr>
          <w:rFonts w:cstheme="minorHAnsi"/>
        </w:rPr>
        <w:t xml:space="preserve">Notably, </w:t>
      </w:r>
      <w:r w:rsidR="00C97938" w:rsidRPr="00FF7CA6">
        <w:rPr>
          <w:rFonts w:cstheme="minorHAnsi"/>
        </w:rPr>
        <w:t xml:space="preserve">in many districts for the years 2019-2020 due to Covid- 19, Direct Benefit Transfers of the Loan amount was not given. </w:t>
      </w:r>
      <w:r w:rsidRPr="00FF7CA6">
        <w:rPr>
          <w:rFonts w:cstheme="minorHAnsi"/>
        </w:rPr>
        <w:t xml:space="preserve">The scheme-wise breakup </w:t>
      </w:r>
      <w:r w:rsidR="0003336F" w:rsidRPr="00FF7CA6">
        <w:rPr>
          <w:rFonts w:cstheme="minorHAnsi"/>
        </w:rPr>
        <w:t xml:space="preserve">of the </w:t>
      </w:r>
      <w:r w:rsidR="008D30E6" w:rsidRPr="00FF7CA6">
        <w:rPr>
          <w:rFonts w:cstheme="minorHAnsi"/>
        </w:rPr>
        <w:t>population for</w:t>
      </w:r>
      <w:r w:rsidR="0003336F" w:rsidRPr="00FF7CA6">
        <w:rPr>
          <w:rFonts w:cstheme="minorHAnsi"/>
        </w:rPr>
        <w:t xml:space="preserve"> two years </w:t>
      </w:r>
      <w:r w:rsidR="008D30E6" w:rsidRPr="00FF7CA6">
        <w:rPr>
          <w:rFonts w:cstheme="minorHAnsi"/>
        </w:rPr>
        <w:t>i.e.,</w:t>
      </w:r>
      <w:r w:rsidR="0003336F" w:rsidRPr="00FF7CA6">
        <w:rPr>
          <w:rFonts w:cstheme="minorHAnsi"/>
        </w:rPr>
        <w:t xml:space="preserve"> 2018-19 and 2019-20 </w:t>
      </w:r>
      <w:r w:rsidRPr="00FF7CA6">
        <w:rPr>
          <w:rFonts w:cstheme="minorHAnsi"/>
        </w:rPr>
        <w:t xml:space="preserve">is as follows: </w:t>
      </w:r>
    </w:p>
    <w:p w:rsidR="00BF31E1" w:rsidRDefault="00BF31E1" w:rsidP="003E6E65">
      <w:pPr>
        <w:tabs>
          <w:tab w:val="left" w:pos="993"/>
        </w:tabs>
        <w:spacing w:after="0" w:line="360" w:lineRule="auto"/>
        <w:jc w:val="both"/>
        <w:rPr>
          <w:rFonts w:cstheme="minorHAnsi"/>
        </w:rPr>
      </w:pPr>
    </w:p>
    <w:p w:rsidR="00C97938" w:rsidRPr="00FF7CA6" w:rsidRDefault="00CA6924" w:rsidP="003E6E65">
      <w:pPr>
        <w:tabs>
          <w:tab w:val="left" w:pos="993"/>
        </w:tabs>
        <w:spacing w:after="0" w:line="360" w:lineRule="auto"/>
        <w:jc w:val="both"/>
        <w:rPr>
          <w:rFonts w:cstheme="minorHAnsi"/>
        </w:rPr>
      </w:pPr>
      <w:r w:rsidRPr="00FF7CA6">
        <w:rPr>
          <w:rFonts w:cstheme="minorHAnsi"/>
        </w:rPr>
        <w:t>Table:</w:t>
      </w:r>
      <w:r w:rsidR="00EB757D" w:rsidRPr="00FF7CA6">
        <w:rPr>
          <w:rFonts w:cstheme="minorHAnsi"/>
        </w:rPr>
        <w:t xml:space="preserve"> </w:t>
      </w:r>
      <w:r w:rsidR="001D4CE3" w:rsidRPr="00FF7CA6">
        <w:rPr>
          <w:rFonts w:cstheme="minorHAnsi"/>
        </w:rPr>
        <w:t>2</w:t>
      </w:r>
      <w:r w:rsidR="001705F5">
        <w:rPr>
          <w:rFonts w:cstheme="minorHAnsi"/>
        </w:rPr>
        <w:t>.</w:t>
      </w:r>
      <w:r w:rsidR="00381095">
        <w:rPr>
          <w:rFonts w:cstheme="minorHAnsi"/>
        </w:rPr>
        <w:t>2</w:t>
      </w:r>
      <w:r w:rsidR="00EB757D" w:rsidRPr="00FF7CA6">
        <w:rPr>
          <w:rFonts w:cstheme="minorHAnsi"/>
        </w:rPr>
        <w:t>.</w:t>
      </w:r>
      <w:r w:rsidRPr="00FF7CA6">
        <w:rPr>
          <w:rFonts w:cstheme="minorHAnsi"/>
        </w:rPr>
        <w:t xml:space="preserve"> Year-wise breakup of</w:t>
      </w:r>
      <w:r w:rsidR="00BF1920" w:rsidRPr="00FF7CA6">
        <w:rPr>
          <w:rFonts w:cstheme="minorHAnsi"/>
        </w:rPr>
        <w:t xml:space="preserve"> beneficiaries</w:t>
      </w:r>
      <w:r w:rsidRPr="00FF7CA6">
        <w:rPr>
          <w:rFonts w:cstheme="minorHAnsi"/>
        </w:rPr>
        <w:t xml:space="preserve"> </w:t>
      </w:r>
      <w:r w:rsidR="004B1091" w:rsidRPr="00FF7CA6">
        <w:rPr>
          <w:rFonts w:cstheme="minorHAnsi"/>
        </w:rPr>
        <w:t xml:space="preserve">of </w:t>
      </w:r>
      <w:r w:rsidRPr="00FF7CA6">
        <w:rPr>
          <w:rFonts w:cstheme="minorHAnsi"/>
        </w:rPr>
        <w:t xml:space="preserve">three schemes in 33 districts of Rajasthan </w:t>
      </w:r>
    </w:p>
    <w:tbl>
      <w:tblPr>
        <w:tblpPr w:leftFromText="180" w:rightFromText="180" w:vertAnchor="text" w:horzAnchor="page" w:tblpX="3104" w:tblpY="246"/>
        <w:tblW w:w="4644" w:type="dxa"/>
        <w:tblLook w:val="04A0"/>
      </w:tblPr>
      <w:tblGrid>
        <w:gridCol w:w="1443"/>
        <w:gridCol w:w="1642"/>
        <w:gridCol w:w="1559"/>
      </w:tblGrid>
      <w:tr w:rsidR="00CA6924" w:rsidRPr="00FF7CA6" w:rsidTr="00CA6924">
        <w:trPr>
          <w:trHeight w:val="378"/>
        </w:trPr>
        <w:tc>
          <w:tcPr>
            <w:tcW w:w="14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6924" w:rsidRPr="00FF7CA6" w:rsidRDefault="00CA6924" w:rsidP="003E6E65">
            <w:pPr>
              <w:spacing w:after="0" w:line="360" w:lineRule="auto"/>
              <w:rPr>
                <w:rFonts w:eastAsia="Times New Roman" w:cstheme="minorHAnsi"/>
                <w:b/>
                <w:color w:val="000000"/>
                <w:sz w:val="28"/>
                <w:szCs w:val="22"/>
                <w:lang w:val="en-US" w:eastAsia="en-US"/>
              </w:rPr>
            </w:pPr>
            <w:r w:rsidRPr="00FF7CA6">
              <w:rPr>
                <w:rFonts w:eastAsia="Times New Roman" w:cstheme="minorHAnsi"/>
                <w:b/>
                <w:color w:val="000000"/>
                <w:sz w:val="28"/>
                <w:szCs w:val="22"/>
                <w:lang w:val="en-US" w:eastAsia="en-US"/>
              </w:rPr>
              <w:t>Schemes</w:t>
            </w:r>
          </w:p>
        </w:tc>
        <w:tc>
          <w:tcPr>
            <w:tcW w:w="1642" w:type="dxa"/>
            <w:tcBorders>
              <w:top w:val="single" w:sz="4" w:space="0" w:color="auto"/>
              <w:left w:val="nil"/>
              <w:bottom w:val="single" w:sz="4" w:space="0" w:color="auto"/>
              <w:right w:val="single" w:sz="4" w:space="0" w:color="auto"/>
            </w:tcBorders>
            <w:shd w:val="clear" w:color="auto" w:fill="auto"/>
            <w:noWrap/>
            <w:vAlign w:val="bottom"/>
            <w:hideMark/>
          </w:tcPr>
          <w:p w:rsidR="00CA6924" w:rsidRPr="00FF7CA6" w:rsidRDefault="00CA6924" w:rsidP="003E6E65">
            <w:pPr>
              <w:spacing w:after="0" w:line="360" w:lineRule="auto"/>
              <w:rPr>
                <w:rFonts w:eastAsia="Times New Roman" w:cstheme="minorHAnsi"/>
                <w:b/>
                <w:color w:val="000000"/>
                <w:sz w:val="28"/>
                <w:szCs w:val="22"/>
                <w:lang w:val="en-US" w:eastAsia="en-US"/>
              </w:rPr>
            </w:pPr>
            <w:r w:rsidRPr="00FF7CA6">
              <w:rPr>
                <w:rFonts w:eastAsia="Times New Roman" w:cstheme="minorHAnsi"/>
                <w:b/>
                <w:color w:val="000000"/>
                <w:sz w:val="28"/>
                <w:szCs w:val="22"/>
                <w:lang w:val="en-US" w:eastAsia="en-US"/>
              </w:rPr>
              <w:t>2018-2019</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CA6924" w:rsidRPr="00FF7CA6" w:rsidRDefault="00CA6924" w:rsidP="003E6E65">
            <w:pPr>
              <w:spacing w:after="0" w:line="360" w:lineRule="auto"/>
              <w:rPr>
                <w:rFonts w:eastAsia="Times New Roman" w:cstheme="minorHAnsi"/>
                <w:b/>
                <w:color w:val="000000"/>
                <w:sz w:val="28"/>
                <w:szCs w:val="22"/>
                <w:lang w:val="en-US" w:eastAsia="en-US"/>
              </w:rPr>
            </w:pPr>
            <w:r w:rsidRPr="00FF7CA6">
              <w:rPr>
                <w:rFonts w:eastAsia="Times New Roman" w:cstheme="minorHAnsi"/>
                <w:b/>
                <w:color w:val="000000"/>
                <w:sz w:val="28"/>
                <w:szCs w:val="22"/>
                <w:lang w:val="en-US" w:eastAsia="en-US"/>
              </w:rPr>
              <w:t>2019-2020</w:t>
            </w:r>
          </w:p>
        </w:tc>
      </w:tr>
      <w:tr w:rsidR="00CA6924" w:rsidRPr="00FF7CA6" w:rsidTr="00CA6924">
        <w:trPr>
          <w:trHeight w:val="378"/>
        </w:trPr>
        <w:tc>
          <w:tcPr>
            <w:tcW w:w="1443" w:type="dxa"/>
            <w:tcBorders>
              <w:top w:val="nil"/>
              <w:left w:val="single" w:sz="4" w:space="0" w:color="auto"/>
              <w:bottom w:val="single" w:sz="4" w:space="0" w:color="auto"/>
              <w:right w:val="single" w:sz="4" w:space="0" w:color="auto"/>
            </w:tcBorders>
            <w:shd w:val="clear" w:color="auto" w:fill="auto"/>
            <w:noWrap/>
            <w:vAlign w:val="bottom"/>
            <w:hideMark/>
          </w:tcPr>
          <w:p w:rsidR="00CA6924" w:rsidRPr="00FF7CA6" w:rsidRDefault="00CA6924" w:rsidP="003E6E65">
            <w:pPr>
              <w:spacing w:after="0" w:line="360" w:lineRule="auto"/>
              <w:jc w:val="center"/>
              <w:rPr>
                <w:rFonts w:eastAsia="Times New Roman" w:cstheme="minorHAnsi"/>
                <w:color w:val="000000"/>
                <w:szCs w:val="22"/>
                <w:lang w:val="en-US" w:eastAsia="en-US"/>
              </w:rPr>
            </w:pPr>
            <w:r w:rsidRPr="00FF7CA6">
              <w:rPr>
                <w:rFonts w:eastAsia="Times New Roman" w:cstheme="minorHAnsi"/>
                <w:color w:val="000000"/>
                <w:szCs w:val="22"/>
                <w:lang w:val="en-US" w:eastAsia="en-US"/>
              </w:rPr>
              <w:t>TL</w:t>
            </w:r>
          </w:p>
        </w:tc>
        <w:tc>
          <w:tcPr>
            <w:tcW w:w="1642" w:type="dxa"/>
            <w:tcBorders>
              <w:top w:val="nil"/>
              <w:left w:val="nil"/>
              <w:bottom w:val="single" w:sz="4" w:space="0" w:color="auto"/>
              <w:right w:val="single" w:sz="4" w:space="0" w:color="auto"/>
            </w:tcBorders>
            <w:shd w:val="clear" w:color="auto" w:fill="auto"/>
            <w:noWrap/>
            <w:vAlign w:val="bottom"/>
            <w:hideMark/>
          </w:tcPr>
          <w:p w:rsidR="00CA6924" w:rsidRPr="00FF7CA6" w:rsidRDefault="00CA6924" w:rsidP="003E6E65">
            <w:pPr>
              <w:spacing w:after="0" w:line="360" w:lineRule="auto"/>
              <w:jc w:val="center"/>
              <w:rPr>
                <w:rFonts w:eastAsia="Times New Roman" w:cstheme="minorHAnsi"/>
                <w:color w:val="000000"/>
                <w:szCs w:val="22"/>
                <w:lang w:val="en-US" w:eastAsia="en-US"/>
              </w:rPr>
            </w:pPr>
            <w:r w:rsidRPr="00FF7CA6">
              <w:rPr>
                <w:rFonts w:eastAsia="Times New Roman" w:cstheme="minorHAnsi"/>
                <w:color w:val="000000"/>
                <w:szCs w:val="22"/>
                <w:lang w:val="en-US" w:eastAsia="en-US"/>
              </w:rPr>
              <w:t>671</w:t>
            </w:r>
          </w:p>
        </w:tc>
        <w:tc>
          <w:tcPr>
            <w:tcW w:w="1559" w:type="dxa"/>
            <w:tcBorders>
              <w:top w:val="nil"/>
              <w:left w:val="nil"/>
              <w:bottom w:val="single" w:sz="4" w:space="0" w:color="auto"/>
              <w:right w:val="single" w:sz="4" w:space="0" w:color="auto"/>
            </w:tcBorders>
            <w:shd w:val="clear" w:color="auto" w:fill="auto"/>
            <w:noWrap/>
            <w:vAlign w:val="bottom"/>
            <w:hideMark/>
          </w:tcPr>
          <w:p w:rsidR="00CA6924" w:rsidRPr="00FF7CA6" w:rsidRDefault="00CA6924" w:rsidP="003E6E65">
            <w:pPr>
              <w:spacing w:after="0" w:line="360" w:lineRule="auto"/>
              <w:jc w:val="center"/>
              <w:rPr>
                <w:rFonts w:eastAsia="Times New Roman" w:cstheme="minorHAnsi"/>
                <w:color w:val="000000"/>
                <w:szCs w:val="22"/>
                <w:lang w:val="en-US" w:eastAsia="en-US"/>
              </w:rPr>
            </w:pPr>
            <w:r w:rsidRPr="00FF7CA6">
              <w:rPr>
                <w:rFonts w:eastAsia="Times New Roman" w:cstheme="minorHAnsi"/>
                <w:color w:val="000000"/>
                <w:szCs w:val="22"/>
                <w:lang w:val="en-US" w:eastAsia="en-US"/>
              </w:rPr>
              <w:t>1220</w:t>
            </w:r>
          </w:p>
        </w:tc>
      </w:tr>
      <w:tr w:rsidR="00CA6924" w:rsidRPr="00FF7CA6" w:rsidTr="00CA6924">
        <w:trPr>
          <w:trHeight w:val="378"/>
        </w:trPr>
        <w:tc>
          <w:tcPr>
            <w:tcW w:w="1443" w:type="dxa"/>
            <w:tcBorders>
              <w:top w:val="nil"/>
              <w:left w:val="single" w:sz="4" w:space="0" w:color="auto"/>
              <w:bottom w:val="single" w:sz="4" w:space="0" w:color="auto"/>
              <w:right w:val="single" w:sz="4" w:space="0" w:color="auto"/>
            </w:tcBorders>
            <w:shd w:val="clear" w:color="auto" w:fill="auto"/>
            <w:noWrap/>
            <w:vAlign w:val="bottom"/>
            <w:hideMark/>
          </w:tcPr>
          <w:p w:rsidR="00CA6924" w:rsidRPr="00FF7CA6" w:rsidRDefault="00CA6924" w:rsidP="003E6E65">
            <w:pPr>
              <w:spacing w:after="0" w:line="360" w:lineRule="auto"/>
              <w:jc w:val="center"/>
              <w:rPr>
                <w:rFonts w:eastAsia="Times New Roman" w:cstheme="minorHAnsi"/>
                <w:color w:val="000000"/>
                <w:szCs w:val="22"/>
                <w:lang w:val="en-US" w:eastAsia="en-US"/>
              </w:rPr>
            </w:pPr>
            <w:r w:rsidRPr="00FF7CA6">
              <w:rPr>
                <w:rFonts w:eastAsia="Times New Roman" w:cstheme="minorHAnsi"/>
                <w:color w:val="000000"/>
                <w:szCs w:val="22"/>
                <w:lang w:val="en-US" w:eastAsia="en-US"/>
              </w:rPr>
              <w:t>MSY</w:t>
            </w:r>
          </w:p>
        </w:tc>
        <w:tc>
          <w:tcPr>
            <w:tcW w:w="1642" w:type="dxa"/>
            <w:tcBorders>
              <w:top w:val="nil"/>
              <w:left w:val="nil"/>
              <w:bottom w:val="single" w:sz="4" w:space="0" w:color="auto"/>
              <w:right w:val="single" w:sz="4" w:space="0" w:color="auto"/>
            </w:tcBorders>
            <w:shd w:val="clear" w:color="auto" w:fill="auto"/>
            <w:noWrap/>
            <w:vAlign w:val="bottom"/>
            <w:hideMark/>
          </w:tcPr>
          <w:p w:rsidR="00CA6924" w:rsidRPr="00FF7CA6" w:rsidRDefault="00CA6924" w:rsidP="003E6E65">
            <w:pPr>
              <w:spacing w:after="0" w:line="360" w:lineRule="auto"/>
              <w:jc w:val="center"/>
              <w:rPr>
                <w:rFonts w:eastAsia="Times New Roman" w:cstheme="minorHAnsi"/>
                <w:color w:val="000000"/>
                <w:szCs w:val="22"/>
                <w:lang w:val="en-US" w:eastAsia="en-US"/>
              </w:rPr>
            </w:pPr>
            <w:r w:rsidRPr="00FF7CA6">
              <w:rPr>
                <w:rFonts w:eastAsia="Times New Roman" w:cstheme="minorHAnsi"/>
                <w:color w:val="000000"/>
                <w:szCs w:val="22"/>
                <w:lang w:val="en-US" w:eastAsia="en-US"/>
              </w:rPr>
              <w:t>74</w:t>
            </w:r>
          </w:p>
        </w:tc>
        <w:tc>
          <w:tcPr>
            <w:tcW w:w="1559" w:type="dxa"/>
            <w:tcBorders>
              <w:top w:val="nil"/>
              <w:left w:val="nil"/>
              <w:bottom w:val="single" w:sz="4" w:space="0" w:color="auto"/>
              <w:right w:val="single" w:sz="4" w:space="0" w:color="auto"/>
            </w:tcBorders>
            <w:shd w:val="clear" w:color="auto" w:fill="auto"/>
            <w:noWrap/>
            <w:vAlign w:val="bottom"/>
            <w:hideMark/>
          </w:tcPr>
          <w:p w:rsidR="00CA6924" w:rsidRPr="00FF7CA6" w:rsidRDefault="00CA6924" w:rsidP="003E6E65">
            <w:pPr>
              <w:spacing w:after="0" w:line="360" w:lineRule="auto"/>
              <w:jc w:val="center"/>
              <w:rPr>
                <w:rFonts w:eastAsia="Times New Roman" w:cstheme="minorHAnsi"/>
                <w:color w:val="000000"/>
                <w:szCs w:val="22"/>
                <w:lang w:val="en-US" w:eastAsia="en-US"/>
              </w:rPr>
            </w:pPr>
            <w:r w:rsidRPr="00FF7CA6">
              <w:rPr>
                <w:rFonts w:eastAsia="Times New Roman" w:cstheme="minorHAnsi"/>
                <w:color w:val="000000"/>
                <w:szCs w:val="22"/>
                <w:lang w:val="en-US" w:eastAsia="en-US"/>
              </w:rPr>
              <w:t>123</w:t>
            </w:r>
          </w:p>
        </w:tc>
      </w:tr>
      <w:tr w:rsidR="00CA6924" w:rsidRPr="00FF7CA6" w:rsidTr="00CA6924">
        <w:trPr>
          <w:trHeight w:val="378"/>
        </w:trPr>
        <w:tc>
          <w:tcPr>
            <w:tcW w:w="1443" w:type="dxa"/>
            <w:tcBorders>
              <w:top w:val="nil"/>
              <w:left w:val="single" w:sz="4" w:space="0" w:color="auto"/>
              <w:bottom w:val="single" w:sz="4" w:space="0" w:color="auto"/>
              <w:right w:val="single" w:sz="4" w:space="0" w:color="auto"/>
            </w:tcBorders>
            <w:shd w:val="clear" w:color="auto" w:fill="auto"/>
            <w:noWrap/>
            <w:vAlign w:val="bottom"/>
            <w:hideMark/>
          </w:tcPr>
          <w:p w:rsidR="00CA6924" w:rsidRPr="00FF7CA6" w:rsidRDefault="00CA6924" w:rsidP="003E6E65">
            <w:pPr>
              <w:spacing w:after="0" w:line="360" w:lineRule="auto"/>
              <w:jc w:val="center"/>
              <w:rPr>
                <w:rFonts w:eastAsia="Times New Roman" w:cstheme="minorHAnsi"/>
                <w:color w:val="000000"/>
                <w:szCs w:val="22"/>
                <w:lang w:val="en-US" w:eastAsia="en-US"/>
              </w:rPr>
            </w:pPr>
            <w:r w:rsidRPr="00FF7CA6">
              <w:rPr>
                <w:rFonts w:eastAsia="Times New Roman" w:cstheme="minorHAnsi"/>
                <w:color w:val="000000"/>
                <w:szCs w:val="22"/>
                <w:lang w:val="en-US" w:eastAsia="en-US"/>
              </w:rPr>
              <w:t>MFS</w:t>
            </w:r>
          </w:p>
        </w:tc>
        <w:tc>
          <w:tcPr>
            <w:tcW w:w="1642" w:type="dxa"/>
            <w:tcBorders>
              <w:top w:val="nil"/>
              <w:left w:val="nil"/>
              <w:bottom w:val="single" w:sz="4" w:space="0" w:color="auto"/>
              <w:right w:val="single" w:sz="4" w:space="0" w:color="auto"/>
            </w:tcBorders>
            <w:shd w:val="clear" w:color="auto" w:fill="auto"/>
            <w:noWrap/>
            <w:vAlign w:val="bottom"/>
            <w:hideMark/>
          </w:tcPr>
          <w:p w:rsidR="00CA6924" w:rsidRPr="00FF7CA6" w:rsidRDefault="00CA6924" w:rsidP="003E6E65">
            <w:pPr>
              <w:spacing w:after="0" w:line="360" w:lineRule="auto"/>
              <w:jc w:val="center"/>
              <w:rPr>
                <w:rFonts w:eastAsia="Times New Roman" w:cstheme="minorHAnsi"/>
                <w:color w:val="000000"/>
                <w:szCs w:val="22"/>
                <w:lang w:val="en-US" w:eastAsia="en-US"/>
              </w:rPr>
            </w:pPr>
            <w:r w:rsidRPr="00FF7CA6">
              <w:rPr>
                <w:rFonts w:eastAsia="Times New Roman" w:cstheme="minorHAnsi"/>
                <w:color w:val="000000"/>
                <w:szCs w:val="22"/>
                <w:lang w:val="en-US" w:eastAsia="en-US"/>
              </w:rPr>
              <w:t>173</w:t>
            </w:r>
          </w:p>
        </w:tc>
        <w:tc>
          <w:tcPr>
            <w:tcW w:w="1559" w:type="dxa"/>
            <w:tcBorders>
              <w:top w:val="nil"/>
              <w:left w:val="nil"/>
              <w:bottom w:val="single" w:sz="4" w:space="0" w:color="auto"/>
              <w:right w:val="single" w:sz="4" w:space="0" w:color="auto"/>
            </w:tcBorders>
            <w:shd w:val="clear" w:color="auto" w:fill="auto"/>
            <w:noWrap/>
            <w:vAlign w:val="bottom"/>
            <w:hideMark/>
          </w:tcPr>
          <w:p w:rsidR="00CA6924" w:rsidRPr="00FF7CA6" w:rsidRDefault="00CA6924" w:rsidP="003E6E65">
            <w:pPr>
              <w:spacing w:after="0" w:line="360" w:lineRule="auto"/>
              <w:jc w:val="center"/>
              <w:rPr>
                <w:rFonts w:eastAsia="Times New Roman" w:cstheme="minorHAnsi"/>
                <w:color w:val="000000"/>
                <w:szCs w:val="22"/>
                <w:lang w:val="en-US" w:eastAsia="en-US"/>
              </w:rPr>
            </w:pPr>
            <w:r w:rsidRPr="00FF7CA6">
              <w:rPr>
                <w:rFonts w:eastAsia="Times New Roman" w:cstheme="minorHAnsi"/>
                <w:color w:val="000000"/>
                <w:szCs w:val="22"/>
                <w:lang w:val="en-US" w:eastAsia="en-US"/>
              </w:rPr>
              <w:t>274</w:t>
            </w:r>
          </w:p>
        </w:tc>
      </w:tr>
    </w:tbl>
    <w:p w:rsidR="00C97938" w:rsidRPr="00FF7CA6" w:rsidRDefault="00C97938" w:rsidP="003E6E65">
      <w:pPr>
        <w:tabs>
          <w:tab w:val="left" w:pos="993"/>
        </w:tabs>
        <w:spacing w:after="0" w:line="360" w:lineRule="auto"/>
        <w:jc w:val="both"/>
        <w:rPr>
          <w:rFonts w:cstheme="minorHAnsi"/>
        </w:rPr>
      </w:pPr>
    </w:p>
    <w:p w:rsidR="00C97938" w:rsidRPr="00FF7CA6" w:rsidRDefault="00C97938" w:rsidP="003E6E65">
      <w:pPr>
        <w:tabs>
          <w:tab w:val="left" w:pos="993"/>
        </w:tabs>
        <w:spacing w:after="0" w:line="360" w:lineRule="auto"/>
        <w:jc w:val="both"/>
        <w:rPr>
          <w:rFonts w:cstheme="minorHAnsi"/>
        </w:rPr>
      </w:pPr>
    </w:p>
    <w:p w:rsidR="00CA6924" w:rsidRPr="00FF7CA6" w:rsidRDefault="00CA6924" w:rsidP="003E6E65">
      <w:pPr>
        <w:tabs>
          <w:tab w:val="left" w:pos="993"/>
        </w:tabs>
        <w:spacing w:after="0" w:line="360" w:lineRule="auto"/>
        <w:jc w:val="both"/>
        <w:rPr>
          <w:rFonts w:cstheme="minorHAnsi"/>
        </w:rPr>
      </w:pPr>
    </w:p>
    <w:p w:rsidR="00CA6924" w:rsidRPr="00FF7CA6" w:rsidRDefault="00CA6924" w:rsidP="003E6E65">
      <w:pPr>
        <w:tabs>
          <w:tab w:val="left" w:pos="993"/>
        </w:tabs>
        <w:spacing w:after="0" w:line="360" w:lineRule="auto"/>
        <w:jc w:val="both"/>
        <w:rPr>
          <w:rFonts w:cstheme="minorHAnsi"/>
        </w:rPr>
      </w:pPr>
    </w:p>
    <w:p w:rsidR="00C97938" w:rsidRPr="00FF7CA6" w:rsidRDefault="00C97938" w:rsidP="003E6E65">
      <w:pPr>
        <w:tabs>
          <w:tab w:val="left" w:pos="993"/>
        </w:tabs>
        <w:spacing w:after="0" w:line="360" w:lineRule="auto"/>
        <w:jc w:val="both"/>
        <w:rPr>
          <w:rFonts w:cstheme="minorHAnsi"/>
        </w:rPr>
      </w:pPr>
    </w:p>
    <w:p w:rsidR="00BF31E1" w:rsidRDefault="00CA6924" w:rsidP="003E6E65">
      <w:pPr>
        <w:tabs>
          <w:tab w:val="left" w:pos="993"/>
        </w:tabs>
        <w:spacing w:after="0" w:line="360" w:lineRule="auto"/>
        <w:jc w:val="both"/>
        <w:rPr>
          <w:rFonts w:cstheme="minorHAnsi"/>
        </w:rPr>
      </w:pPr>
      <w:r w:rsidRPr="00FF7CA6">
        <w:rPr>
          <w:rFonts w:cstheme="minorHAnsi"/>
        </w:rPr>
        <w:t xml:space="preserve">              </w:t>
      </w:r>
    </w:p>
    <w:p w:rsidR="00C97938" w:rsidRPr="00381095" w:rsidRDefault="00CA6924" w:rsidP="003E6E65">
      <w:pPr>
        <w:tabs>
          <w:tab w:val="left" w:pos="993"/>
        </w:tabs>
        <w:spacing w:after="0" w:line="360" w:lineRule="auto"/>
        <w:jc w:val="both"/>
        <w:rPr>
          <w:rFonts w:cstheme="minorHAnsi"/>
          <w:b/>
          <w:bCs/>
        </w:rPr>
      </w:pPr>
      <w:r w:rsidRPr="00FF7CA6">
        <w:rPr>
          <w:rFonts w:cstheme="minorHAnsi"/>
        </w:rPr>
        <w:t xml:space="preserve"> </w:t>
      </w:r>
      <w:r w:rsidRPr="00381095">
        <w:rPr>
          <w:rFonts w:cstheme="minorHAnsi"/>
          <w:b/>
          <w:bCs/>
        </w:rPr>
        <w:t>Fig</w:t>
      </w:r>
      <w:r w:rsidR="00EB757D" w:rsidRPr="00381095">
        <w:rPr>
          <w:rFonts w:cstheme="minorHAnsi"/>
          <w:b/>
          <w:bCs/>
        </w:rPr>
        <w:t xml:space="preserve">ure </w:t>
      </w:r>
      <w:r w:rsidR="00381095" w:rsidRPr="00381095">
        <w:rPr>
          <w:rFonts w:cstheme="minorHAnsi"/>
          <w:b/>
          <w:bCs/>
        </w:rPr>
        <w:t>2.4</w:t>
      </w:r>
      <w:r w:rsidR="001D4CE3" w:rsidRPr="00381095">
        <w:rPr>
          <w:rFonts w:cstheme="minorHAnsi"/>
          <w:b/>
          <w:bCs/>
        </w:rPr>
        <w:t>:</w:t>
      </w:r>
      <w:r w:rsidRPr="00381095">
        <w:rPr>
          <w:rFonts w:cstheme="minorHAnsi"/>
          <w:b/>
          <w:bCs/>
        </w:rPr>
        <w:t xml:space="preserve"> </w:t>
      </w:r>
      <w:r w:rsidRPr="00381095">
        <w:rPr>
          <w:rFonts w:cstheme="minorHAnsi"/>
          <w:b/>
          <w:bCs/>
          <w:lang w:val="en-US"/>
        </w:rPr>
        <w:t xml:space="preserve">Scheme-wise Break-up of Total Beneficiaries in two </w:t>
      </w:r>
      <w:r w:rsidR="00EC4B43" w:rsidRPr="00381095">
        <w:rPr>
          <w:rFonts w:cstheme="minorHAnsi"/>
          <w:b/>
          <w:bCs/>
          <w:lang w:val="en-US"/>
        </w:rPr>
        <w:t>years</w:t>
      </w:r>
      <w:r w:rsidRPr="00381095">
        <w:rPr>
          <w:rFonts w:cstheme="minorHAnsi"/>
          <w:b/>
          <w:bCs/>
          <w:lang w:val="en-US"/>
        </w:rPr>
        <w:t xml:space="preserve"> </w:t>
      </w:r>
    </w:p>
    <w:p w:rsidR="00C97938" w:rsidRPr="00FF7CA6" w:rsidRDefault="00C97938" w:rsidP="003E6E65">
      <w:pPr>
        <w:tabs>
          <w:tab w:val="left" w:pos="993"/>
        </w:tabs>
        <w:spacing w:after="0" w:line="360" w:lineRule="auto"/>
        <w:jc w:val="both"/>
        <w:rPr>
          <w:rFonts w:cstheme="minorHAnsi"/>
        </w:rPr>
      </w:pPr>
      <w:r w:rsidRPr="00FF7CA6">
        <w:rPr>
          <w:rFonts w:cstheme="minorHAnsi"/>
          <w:noProof/>
          <w:lang w:val="en-US" w:eastAsia="en-US" w:bidi="hi-IN"/>
        </w:rPr>
        <w:drawing>
          <wp:inline distT="0" distB="0" distL="0" distR="0">
            <wp:extent cx="5351780" cy="2028825"/>
            <wp:effectExtent l="19050" t="0" r="2032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C6063" w:rsidRPr="00FF7CA6" w:rsidRDefault="000C6063" w:rsidP="003E6E65">
      <w:pPr>
        <w:spacing w:after="0" w:line="360" w:lineRule="auto"/>
        <w:jc w:val="center"/>
        <w:rPr>
          <w:rFonts w:cstheme="minorHAnsi"/>
          <w:b/>
          <w:spacing w:val="15"/>
          <w:sz w:val="44"/>
        </w:rPr>
      </w:pPr>
      <w:r w:rsidRPr="00FF7CA6">
        <w:rPr>
          <w:rFonts w:cstheme="minorHAnsi"/>
          <w:b/>
          <w:spacing w:val="15"/>
          <w:sz w:val="44"/>
        </w:rPr>
        <w:lastRenderedPageBreak/>
        <w:t>CHAPTER III</w:t>
      </w:r>
    </w:p>
    <w:p w:rsidR="000C6063" w:rsidRPr="00FF7CA6" w:rsidRDefault="000C6063" w:rsidP="003E6E65">
      <w:pPr>
        <w:spacing w:after="0" w:line="360" w:lineRule="auto"/>
        <w:jc w:val="center"/>
        <w:rPr>
          <w:rFonts w:cstheme="minorHAnsi"/>
          <w:b/>
          <w:sz w:val="44"/>
          <w:u w:val="single"/>
        </w:rPr>
      </w:pPr>
      <w:r w:rsidRPr="00FF7CA6">
        <w:rPr>
          <w:rFonts w:cstheme="minorHAnsi"/>
          <w:b/>
          <w:sz w:val="44"/>
          <w:u w:val="single"/>
        </w:rPr>
        <w:t>DATA COLLECTION AND ANALYSIS</w:t>
      </w:r>
    </w:p>
    <w:p w:rsidR="000C6063" w:rsidRPr="00FF7CA6" w:rsidRDefault="000C6063" w:rsidP="003E6E65">
      <w:pPr>
        <w:spacing w:after="0" w:line="360" w:lineRule="auto"/>
        <w:jc w:val="both"/>
        <w:rPr>
          <w:rFonts w:cstheme="minorHAnsi"/>
        </w:rPr>
      </w:pPr>
    </w:p>
    <w:p w:rsidR="00023FFC" w:rsidRPr="00FF7CA6" w:rsidRDefault="00023FFC" w:rsidP="003E6E65">
      <w:pPr>
        <w:pStyle w:val="NormalWeb"/>
        <w:shd w:val="clear" w:color="auto" w:fill="FFFFFF"/>
        <w:spacing w:before="0" w:beforeAutospacing="0" w:after="0" w:afterAutospacing="0" w:line="360" w:lineRule="auto"/>
        <w:ind w:right="-330"/>
        <w:jc w:val="both"/>
        <w:rPr>
          <w:rFonts w:asciiTheme="minorHAnsi" w:hAnsiTheme="minorHAnsi" w:cstheme="minorHAnsi"/>
          <w:b/>
          <w:iCs/>
          <w:sz w:val="28"/>
          <w:szCs w:val="28"/>
        </w:rPr>
      </w:pPr>
      <w:r w:rsidRPr="00FF7CA6">
        <w:rPr>
          <w:rFonts w:asciiTheme="minorHAnsi" w:hAnsiTheme="minorHAnsi" w:cstheme="minorHAnsi"/>
          <w:b/>
          <w:iCs/>
          <w:sz w:val="28"/>
          <w:szCs w:val="28"/>
        </w:rPr>
        <w:t>Data Analysis</w:t>
      </w:r>
    </w:p>
    <w:p w:rsidR="00023FFC" w:rsidRPr="00FF7CA6" w:rsidRDefault="00023FFC" w:rsidP="003E6E65">
      <w:pPr>
        <w:spacing w:after="0" w:line="360" w:lineRule="auto"/>
        <w:jc w:val="both"/>
        <w:rPr>
          <w:rFonts w:cstheme="minorHAnsi"/>
          <w:bCs/>
          <w:color w:val="FF0000"/>
        </w:rPr>
      </w:pPr>
      <w:r w:rsidRPr="00FF7CA6">
        <w:rPr>
          <w:rFonts w:eastAsia="Times New Roman" w:cstheme="minorHAnsi"/>
          <w:iCs/>
          <w:lang w:eastAsia="en-IN"/>
        </w:rPr>
        <w:t xml:space="preserve">A structured questionnaire was administered to beneficiaries. The data collected from different beneficiaries was analysed to get </w:t>
      </w:r>
      <w:r w:rsidRPr="00FF7CA6">
        <w:rPr>
          <w:rFonts w:cstheme="minorHAnsi"/>
        </w:rPr>
        <w:t>socio-economic information, scheme related information, satisfaction from the different facilities / services extended by SCAs and impact of different schemes on beneficiaries. To explore the information regarding satisfaction level, t</w:t>
      </w:r>
      <w:r w:rsidRPr="00FF7CA6">
        <w:rPr>
          <w:rFonts w:cstheme="minorHAnsi"/>
          <w:bCs/>
          <w:color w:val="000000"/>
        </w:rPr>
        <w:t xml:space="preserve">he respondents have been asked to rate their satisfaction level from different services / facilities extended by the State Channelizing Agency (SCA) of Rajasthan to them. They have been asked to rank their satisfaction level for the different parameters including </w:t>
      </w:r>
      <w:r w:rsidRPr="00FF7CA6">
        <w:rPr>
          <w:rFonts w:cstheme="minorHAnsi"/>
          <w:color w:val="1F1A17"/>
          <w:lang w:bidi="hi-IN"/>
        </w:rPr>
        <w:t>loan scheme</w:t>
      </w:r>
      <w:r w:rsidRPr="00FF7CA6">
        <w:rPr>
          <w:rFonts w:cstheme="minorHAnsi"/>
          <w:bCs/>
          <w:color w:val="000000"/>
        </w:rPr>
        <w:t xml:space="preserve">, </w:t>
      </w:r>
      <w:r w:rsidRPr="00FF7CA6">
        <w:rPr>
          <w:rFonts w:cstheme="minorHAnsi"/>
          <w:color w:val="1F1A17"/>
          <w:lang w:bidi="hi-IN"/>
        </w:rPr>
        <w:t>assistance and guidance provided by SCA, interest rates</w:t>
      </w:r>
      <w:r w:rsidRPr="00FF7CA6">
        <w:rPr>
          <w:rFonts w:cstheme="minorHAnsi"/>
          <w:bCs/>
          <w:color w:val="000000"/>
        </w:rPr>
        <w:t xml:space="preserve">, </w:t>
      </w:r>
      <w:r w:rsidRPr="00FF7CA6">
        <w:rPr>
          <w:rFonts w:cstheme="minorHAnsi"/>
          <w:color w:val="1F1A17"/>
          <w:lang w:bidi="hi-IN"/>
        </w:rPr>
        <w:t>loan sanctioning system</w:t>
      </w:r>
      <w:r w:rsidRPr="00FF7CA6">
        <w:rPr>
          <w:rFonts w:cstheme="minorHAnsi"/>
          <w:bCs/>
          <w:color w:val="000000"/>
        </w:rPr>
        <w:t xml:space="preserve">, </w:t>
      </w:r>
      <w:r w:rsidRPr="00FF7CA6">
        <w:rPr>
          <w:rFonts w:cstheme="minorHAnsi"/>
          <w:color w:val="1F1A17"/>
          <w:lang w:bidi="hi-IN"/>
        </w:rPr>
        <w:t>disbursement system</w:t>
      </w:r>
      <w:r w:rsidRPr="00FF7CA6">
        <w:rPr>
          <w:rFonts w:cstheme="minorHAnsi"/>
          <w:bCs/>
          <w:color w:val="000000"/>
        </w:rPr>
        <w:t xml:space="preserve">, </w:t>
      </w:r>
      <w:r w:rsidRPr="00FF7CA6">
        <w:rPr>
          <w:rFonts w:cstheme="minorHAnsi"/>
          <w:color w:val="1F1A17"/>
          <w:lang w:bidi="hi-IN"/>
        </w:rPr>
        <w:t>behaviour of the employees during the lending process</w:t>
      </w:r>
      <w:r w:rsidRPr="00FF7CA6">
        <w:rPr>
          <w:rFonts w:cstheme="minorHAnsi"/>
          <w:bCs/>
          <w:color w:val="000000"/>
        </w:rPr>
        <w:t xml:space="preserve">, </w:t>
      </w:r>
      <w:r w:rsidRPr="00FF7CA6">
        <w:rPr>
          <w:rFonts w:cstheme="minorHAnsi"/>
          <w:color w:val="1F1A17"/>
          <w:lang w:bidi="hi-IN"/>
        </w:rPr>
        <w:t>size of monthly instalments</w:t>
      </w:r>
      <w:r w:rsidRPr="00FF7CA6">
        <w:rPr>
          <w:rFonts w:cstheme="minorHAnsi"/>
          <w:bCs/>
          <w:color w:val="000000"/>
        </w:rPr>
        <w:t xml:space="preserve">, </w:t>
      </w:r>
      <w:r w:rsidRPr="00FF7CA6">
        <w:rPr>
          <w:rFonts w:cstheme="minorHAnsi"/>
          <w:color w:val="1F1A17"/>
          <w:lang w:bidi="hi-IN"/>
        </w:rPr>
        <w:t>repayment period</w:t>
      </w:r>
      <w:r w:rsidRPr="00FF7CA6">
        <w:rPr>
          <w:rFonts w:cstheme="minorHAnsi"/>
          <w:bCs/>
          <w:color w:val="000000"/>
        </w:rPr>
        <w:t xml:space="preserve">, </w:t>
      </w:r>
      <w:r w:rsidRPr="00FF7CA6">
        <w:rPr>
          <w:rFonts w:cstheme="minorHAnsi"/>
          <w:color w:val="1F1A17"/>
          <w:lang w:bidi="hi-IN"/>
        </w:rPr>
        <w:t>time taken for loan approval</w:t>
      </w:r>
      <w:r w:rsidRPr="00FF7CA6">
        <w:rPr>
          <w:rFonts w:cstheme="minorHAnsi"/>
          <w:bCs/>
          <w:color w:val="000000"/>
        </w:rPr>
        <w:t xml:space="preserve">, </w:t>
      </w:r>
      <w:r w:rsidRPr="00FF7CA6">
        <w:rPr>
          <w:rFonts w:cstheme="minorHAnsi"/>
          <w:color w:val="1F1A17"/>
          <w:lang w:bidi="hi-IN"/>
        </w:rPr>
        <w:t>easy query handling</w:t>
      </w:r>
      <w:r w:rsidRPr="00FF7CA6">
        <w:rPr>
          <w:rFonts w:cstheme="minorHAnsi"/>
          <w:bCs/>
          <w:color w:val="000000"/>
        </w:rPr>
        <w:t xml:space="preserve"> and </w:t>
      </w:r>
      <w:r w:rsidRPr="00FF7CA6">
        <w:rPr>
          <w:rFonts w:cstheme="minorHAnsi"/>
          <w:color w:val="1F1A17"/>
          <w:lang w:bidi="hi-IN"/>
        </w:rPr>
        <w:t>overall services</w:t>
      </w:r>
      <w:r w:rsidRPr="00FF7CA6">
        <w:rPr>
          <w:rFonts w:cstheme="minorHAnsi"/>
          <w:bCs/>
          <w:color w:val="000000"/>
        </w:rPr>
        <w:t xml:space="preserve">. </w:t>
      </w:r>
      <w:r w:rsidRPr="00FF7CA6">
        <w:rPr>
          <w:rFonts w:cstheme="minorHAnsi"/>
          <w:bCs/>
        </w:rPr>
        <w:t>The beneficiaries have been asked to rank their satisfaction level at 5-point Likert scale where 1 expresses the highly dissatisfaction level, 2 denotes that they are dissatisfied, 3 shows that neither they are satisfied to the specific service nor they are dissatisfied. The satisfaction has been expressed through 4 and respondents were asked to mark 5 if they are highly satisfied on a specific variable.</w:t>
      </w:r>
      <w:r w:rsidRPr="00FF7CA6">
        <w:rPr>
          <w:rFonts w:cstheme="minorHAnsi"/>
          <w:bCs/>
          <w:color w:val="FF0000"/>
        </w:rPr>
        <w:t xml:space="preserve"> </w:t>
      </w:r>
    </w:p>
    <w:p w:rsidR="00023FFC" w:rsidRPr="00FF7CA6" w:rsidRDefault="00023FFC" w:rsidP="003E6E65">
      <w:pPr>
        <w:spacing w:after="0" w:line="360" w:lineRule="auto"/>
        <w:jc w:val="both"/>
        <w:rPr>
          <w:rFonts w:cstheme="minorHAnsi"/>
          <w:bCs/>
          <w:color w:val="FF0000"/>
        </w:rPr>
      </w:pPr>
      <w:r w:rsidRPr="00FF7CA6">
        <w:rPr>
          <w:rFonts w:cstheme="minorHAnsi"/>
          <w:bCs/>
          <w:color w:val="000000"/>
        </w:rPr>
        <w:t xml:space="preserve">Similarly, the </w:t>
      </w:r>
      <w:r w:rsidRPr="00FF7CA6">
        <w:rPr>
          <w:rFonts w:cstheme="minorHAnsi"/>
        </w:rPr>
        <w:t>impact of different schemes on beneficiaries</w:t>
      </w:r>
      <w:r w:rsidRPr="00FF7CA6">
        <w:rPr>
          <w:rFonts w:cstheme="minorHAnsi"/>
          <w:bCs/>
          <w:color w:val="000000"/>
        </w:rPr>
        <w:t xml:space="preserve"> has been evaluated. The respondents have been asked to rank the increment level of some specific variables on account of availing the loan scheme of NBCFDC. The selected variables include </w:t>
      </w:r>
      <w:r w:rsidRPr="00FF7CA6">
        <w:rPr>
          <w:rFonts w:cstheme="minorHAnsi"/>
          <w:color w:val="1F1A17"/>
          <w:lang w:bidi="hi-IN"/>
        </w:rPr>
        <w:t>better schooling of the children</w:t>
      </w:r>
      <w:r w:rsidRPr="00FF7CA6">
        <w:rPr>
          <w:rFonts w:cstheme="minorHAnsi"/>
          <w:bCs/>
          <w:color w:val="000000"/>
        </w:rPr>
        <w:t xml:space="preserve">, </w:t>
      </w:r>
      <w:r w:rsidRPr="00FF7CA6">
        <w:rPr>
          <w:rFonts w:cstheme="minorHAnsi"/>
          <w:color w:val="1F1A17"/>
          <w:lang w:bidi="hi-IN"/>
        </w:rPr>
        <w:t>social recognition in the society, participation in organized activities</w:t>
      </w:r>
      <w:r w:rsidRPr="00FF7CA6">
        <w:rPr>
          <w:rFonts w:cstheme="minorHAnsi"/>
          <w:bCs/>
          <w:color w:val="000000"/>
        </w:rPr>
        <w:t xml:space="preserve">, </w:t>
      </w:r>
      <w:r w:rsidRPr="00FF7CA6">
        <w:rPr>
          <w:rFonts w:cstheme="minorHAnsi"/>
          <w:color w:val="1F1A17"/>
          <w:lang w:bidi="hi-IN"/>
        </w:rPr>
        <w:t>better access to the health facilities</w:t>
      </w:r>
      <w:r w:rsidRPr="00FF7CA6">
        <w:rPr>
          <w:rFonts w:cstheme="minorHAnsi"/>
          <w:bCs/>
          <w:color w:val="000000"/>
        </w:rPr>
        <w:t xml:space="preserve">, </w:t>
      </w:r>
      <w:r w:rsidRPr="00FF7CA6">
        <w:rPr>
          <w:rFonts w:cstheme="minorHAnsi"/>
          <w:color w:val="1F1A17"/>
          <w:lang w:bidi="hi-IN"/>
        </w:rPr>
        <w:t>food consumption pattern</w:t>
      </w:r>
      <w:r w:rsidRPr="00FF7CA6">
        <w:rPr>
          <w:rFonts w:cstheme="minorHAnsi"/>
          <w:bCs/>
          <w:color w:val="000000"/>
        </w:rPr>
        <w:t xml:space="preserve">, </w:t>
      </w:r>
      <w:r w:rsidRPr="00FF7CA6">
        <w:rPr>
          <w:rFonts w:cstheme="minorHAnsi"/>
          <w:color w:val="1F1A17"/>
          <w:lang w:bidi="hi-IN"/>
        </w:rPr>
        <w:t>clothing status</w:t>
      </w:r>
      <w:r w:rsidRPr="00FF7CA6">
        <w:rPr>
          <w:rFonts w:cstheme="minorHAnsi"/>
          <w:bCs/>
          <w:color w:val="000000"/>
        </w:rPr>
        <w:t xml:space="preserve">, </w:t>
      </w:r>
      <w:r w:rsidRPr="00FF7CA6">
        <w:rPr>
          <w:rFonts w:cstheme="minorHAnsi"/>
          <w:color w:val="1F1A17"/>
          <w:lang w:bidi="hi-IN"/>
        </w:rPr>
        <w:t>better a</w:t>
      </w:r>
      <w:r w:rsidRPr="00FF7CA6">
        <w:rPr>
          <w:rFonts w:cstheme="minorHAnsi"/>
          <w:lang w:bidi="hi-IN"/>
        </w:rPr>
        <w:t>ccess of financial resources</w:t>
      </w:r>
      <w:r w:rsidRPr="00FF7CA6">
        <w:rPr>
          <w:rFonts w:cstheme="minorHAnsi"/>
          <w:bCs/>
        </w:rPr>
        <w:t xml:space="preserve">, </w:t>
      </w:r>
      <w:r w:rsidR="00BA5D4A" w:rsidRPr="00FF7CA6">
        <w:rPr>
          <w:rFonts w:cstheme="minorHAnsi"/>
          <w:bCs/>
        </w:rPr>
        <w:t xml:space="preserve">and </w:t>
      </w:r>
      <w:r w:rsidRPr="00FF7CA6">
        <w:rPr>
          <w:rFonts w:cstheme="minorHAnsi"/>
          <w:lang w:bidi="hi-IN"/>
        </w:rPr>
        <w:t>asset creation</w:t>
      </w:r>
      <w:r w:rsidRPr="00FF7CA6">
        <w:rPr>
          <w:rFonts w:cstheme="minorHAnsi"/>
          <w:bCs/>
        </w:rPr>
        <w:t xml:space="preserve">. The beneficiaries </w:t>
      </w:r>
      <w:r w:rsidR="00F1157A">
        <w:rPr>
          <w:rFonts w:cstheme="minorHAnsi"/>
          <w:bCs/>
        </w:rPr>
        <w:t>were</w:t>
      </w:r>
      <w:r w:rsidRPr="00FF7CA6">
        <w:rPr>
          <w:rFonts w:cstheme="minorHAnsi"/>
          <w:bCs/>
        </w:rPr>
        <w:t xml:space="preserve"> asked to mark 1 if they have experienced notable decrease, 2 moderate decrease, 3 unchanged, 4 moderate increment and 5 if they think that there is a notable increment in the variable after availing the loan scheme.</w:t>
      </w:r>
    </w:p>
    <w:p w:rsidR="00023FFC" w:rsidRPr="00FF7CA6" w:rsidRDefault="00023FFC" w:rsidP="003E6E65">
      <w:pPr>
        <w:spacing w:after="0" w:line="360" w:lineRule="auto"/>
        <w:jc w:val="both"/>
        <w:rPr>
          <w:rFonts w:cstheme="minorHAnsi"/>
        </w:rPr>
      </w:pPr>
      <w:r w:rsidRPr="00FF7CA6">
        <w:rPr>
          <w:rFonts w:cstheme="minorHAnsi"/>
        </w:rPr>
        <w:lastRenderedPageBreak/>
        <w:t xml:space="preserve">The responses of various beneficiaries have been recorded in excel sheet and the same have been analysed through MS-Excel and SPSS software. Pie charts, histograms, bar diagrams and tables have been used to depict the results. Averages, standard deviation, </w:t>
      </w:r>
      <w:r w:rsidR="00BA5D4A" w:rsidRPr="00FF7CA6">
        <w:rPr>
          <w:rFonts w:cstheme="minorHAnsi"/>
        </w:rPr>
        <w:t xml:space="preserve">and </w:t>
      </w:r>
      <w:r w:rsidRPr="00FF7CA6">
        <w:rPr>
          <w:rFonts w:cstheme="minorHAnsi"/>
        </w:rPr>
        <w:t>percentage have been used to analyse the responses.</w:t>
      </w:r>
    </w:p>
    <w:p w:rsidR="00EF7D04" w:rsidRPr="00FF7CA6" w:rsidRDefault="00023FFC" w:rsidP="003E6E65">
      <w:pPr>
        <w:spacing w:after="0" w:line="360" w:lineRule="auto"/>
        <w:rPr>
          <w:rFonts w:cstheme="minorHAnsi"/>
        </w:rPr>
      </w:pPr>
      <w:r w:rsidRPr="00FF7CA6">
        <w:rPr>
          <w:rFonts w:cstheme="minorHAnsi"/>
        </w:rPr>
        <w:t>F</w:t>
      </w:r>
      <w:r w:rsidR="00EF7D04" w:rsidRPr="00FF7CA6">
        <w:rPr>
          <w:rFonts w:cstheme="minorHAnsi"/>
        </w:rPr>
        <w:t xml:space="preserve">ollowing table indicates sample </w:t>
      </w:r>
      <w:r w:rsidR="00BA5D4A" w:rsidRPr="00FF7CA6">
        <w:rPr>
          <w:rFonts w:cstheme="minorHAnsi"/>
        </w:rPr>
        <w:t xml:space="preserve">size </w:t>
      </w:r>
      <w:r w:rsidR="00EF7D04" w:rsidRPr="00FF7CA6">
        <w:rPr>
          <w:rFonts w:cstheme="minorHAnsi"/>
        </w:rPr>
        <w:t xml:space="preserve">of beneficiaries collected </w:t>
      </w:r>
      <w:r w:rsidRPr="00FF7CA6">
        <w:rPr>
          <w:rFonts w:cstheme="minorHAnsi"/>
        </w:rPr>
        <w:t xml:space="preserve">by the Study Team </w:t>
      </w:r>
      <w:r w:rsidR="00EF7D04" w:rsidRPr="00FF7CA6">
        <w:rPr>
          <w:rFonts w:cstheme="minorHAnsi"/>
        </w:rPr>
        <w:t>from each district of Rajasthan:</w:t>
      </w:r>
    </w:p>
    <w:p w:rsidR="000325F6" w:rsidRPr="00FF7CA6" w:rsidRDefault="00BA5D4A" w:rsidP="003E6E65">
      <w:pPr>
        <w:spacing w:after="0" w:line="360" w:lineRule="auto"/>
        <w:rPr>
          <w:rFonts w:cstheme="minorHAnsi"/>
          <w:b/>
          <w:bCs/>
        </w:rPr>
      </w:pPr>
      <w:r w:rsidRPr="00FF7CA6">
        <w:rPr>
          <w:rFonts w:cstheme="minorHAnsi"/>
          <w:b/>
          <w:bCs/>
        </w:rPr>
        <w:t xml:space="preserve">Table 3.1: </w:t>
      </w:r>
      <w:r w:rsidR="000325F6" w:rsidRPr="00FF7CA6">
        <w:rPr>
          <w:rFonts w:cstheme="minorHAnsi"/>
          <w:b/>
          <w:bCs/>
        </w:rPr>
        <w:t xml:space="preserve">District-wise </w:t>
      </w:r>
      <w:r w:rsidRPr="00FF7CA6">
        <w:rPr>
          <w:rFonts w:cstheme="minorHAnsi"/>
          <w:b/>
          <w:bCs/>
        </w:rPr>
        <w:t xml:space="preserve">Sample size of </w:t>
      </w:r>
      <w:r w:rsidR="000325F6" w:rsidRPr="00FF7CA6">
        <w:rPr>
          <w:rFonts w:cstheme="minorHAnsi"/>
          <w:b/>
          <w:bCs/>
        </w:rPr>
        <w:t xml:space="preserve">beneficiaries </w:t>
      </w:r>
    </w:p>
    <w:tbl>
      <w:tblPr>
        <w:tblStyle w:val="TableGrid"/>
        <w:tblW w:w="0" w:type="auto"/>
        <w:tblLook w:val="04A0"/>
      </w:tblPr>
      <w:tblGrid>
        <w:gridCol w:w="2354"/>
        <w:gridCol w:w="2149"/>
      </w:tblGrid>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Districts</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No. of Beneficiaries</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Ajmer</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23</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Banswara</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14</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Baran</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41</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Barmer</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59</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Bundi</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19</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Chittorgarh</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5</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Churu</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5</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Dausa</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17</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Dungarpur</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11</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Hanumangarh</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10</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Jaiselmer</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110</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Jhunjhunu</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26</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Jodhpur</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31</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Karauli</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25</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Kota</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12</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Nagaur</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86</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Pali</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76</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Sikar</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10</w:t>
            </w:r>
          </w:p>
        </w:tc>
      </w:tr>
      <w:tr w:rsidR="00EF7D04" w:rsidRPr="00D8243E" w:rsidTr="00D8243E">
        <w:trPr>
          <w:trHeight w:val="232"/>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Sirohi</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10</w:t>
            </w:r>
          </w:p>
        </w:tc>
      </w:tr>
      <w:tr w:rsidR="00EF7D04" w:rsidRPr="00D8243E" w:rsidTr="00D8243E">
        <w:trPr>
          <w:trHeight w:val="301"/>
        </w:trPr>
        <w:tc>
          <w:tcPr>
            <w:tcW w:w="2354"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Udaipur</w:t>
            </w:r>
          </w:p>
        </w:tc>
        <w:tc>
          <w:tcPr>
            <w:tcW w:w="2149" w:type="dxa"/>
            <w:noWrap/>
            <w:hideMark/>
          </w:tcPr>
          <w:p w:rsidR="00EF7D04" w:rsidRPr="00D8243E" w:rsidRDefault="00EF7D04" w:rsidP="003E6E65">
            <w:pPr>
              <w:spacing w:line="360" w:lineRule="auto"/>
              <w:rPr>
                <w:rFonts w:cstheme="minorHAnsi"/>
                <w:sz w:val="24"/>
                <w:szCs w:val="24"/>
              </w:rPr>
            </w:pPr>
            <w:r w:rsidRPr="00D8243E">
              <w:rPr>
                <w:rFonts w:cstheme="minorHAnsi"/>
                <w:sz w:val="24"/>
                <w:szCs w:val="24"/>
              </w:rPr>
              <w:t>10</w:t>
            </w:r>
          </w:p>
        </w:tc>
      </w:tr>
      <w:tr w:rsidR="00D440CB" w:rsidRPr="00D8243E" w:rsidTr="00D8243E">
        <w:trPr>
          <w:trHeight w:val="232"/>
        </w:trPr>
        <w:tc>
          <w:tcPr>
            <w:tcW w:w="2354" w:type="dxa"/>
            <w:noWrap/>
          </w:tcPr>
          <w:p w:rsidR="00D440CB" w:rsidRPr="00D8243E" w:rsidRDefault="00D440CB" w:rsidP="003E6E65">
            <w:pPr>
              <w:spacing w:line="360" w:lineRule="auto"/>
              <w:rPr>
                <w:rFonts w:cstheme="minorHAnsi"/>
                <w:sz w:val="24"/>
                <w:szCs w:val="24"/>
              </w:rPr>
            </w:pPr>
            <w:r w:rsidRPr="00D8243E">
              <w:rPr>
                <w:rFonts w:cstheme="minorHAnsi"/>
                <w:sz w:val="24"/>
                <w:szCs w:val="24"/>
              </w:rPr>
              <w:lastRenderedPageBreak/>
              <w:t>Total</w:t>
            </w:r>
          </w:p>
        </w:tc>
        <w:tc>
          <w:tcPr>
            <w:tcW w:w="2149" w:type="dxa"/>
            <w:noWrap/>
          </w:tcPr>
          <w:p w:rsidR="00D440CB" w:rsidRPr="00D8243E" w:rsidRDefault="00D440CB" w:rsidP="003E6E65">
            <w:pPr>
              <w:spacing w:line="360" w:lineRule="auto"/>
              <w:rPr>
                <w:rFonts w:cstheme="minorHAnsi"/>
                <w:sz w:val="24"/>
                <w:szCs w:val="24"/>
              </w:rPr>
            </w:pPr>
            <w:r w:rsidRPr="00D8243E">
              <w:rPr>
                <w:rFonts w:cstheme="minorHAnsi"/>
                <w:sz w:val="24"/>
                <w:szCs w:val="24"/>
              </w:rPr>
              <w:t>600</w:t>
            </w:r>
          </w:p>
        </w:tc>
      </w:tr>
    </w:tbl>
    <w:p w:rsidR="00F1157A" w:rsidRDefault="00F1157A" w:rsidP="003E6E65">
      <w:pPr>
        <w:spacing w:after="0" w:line="360" w:lineRule="auto"/>
        <w:jc w:val="center"/>
        <w:rPr>
          <w:rFonts w:cstheme="minorHAnsi"/>
          <w:b/>
          <w:bCs/>
        </w:rPr>
      </w:pPr>
    </w:p>
    <w:p w:rsidR="000C6063" w:rsidRPr="00FF7CA6" w:rsidRDefault="00BA5D4A" w:rsidP="003E6E65">
      <w:pPr>
        <w:spacing w:after="0" w:line="360" w:lineRule="auto"/>
        <w:jc w:val="center"/>
        <w:rPr>
          <w:rFonts w:cstheme="minorHAnsi"/>
          <w:b/>
          <w:bCs/>
        </w:rPr>
      </w:pPr>
      <w:r w:rsidRPr="00FF7CA6">
        <w:rPr>
          <w:rFonts w:cstheme="minorHAnsi"/>
          <w:b/>
          <w:bCs/>
        </w:rPr>
        <w:t xml:space="preserve">Figure 3.1: District-wise </w:t>
      </w:r>
      <w:r w:rsidR="00F1157A">
        <w:rPr>
          <w:rFonts w:cstheme="minorHAnsi"/>
          <w:b/>
          <w:bCs/>
        </w:rPr>
        <w:t xml:space="preserve">number </w:t>
      </w:r>
      <w:r w:rsidRPr="00FF7CA6">
        <w:rPr>
          <w:rFonts w:cstheme="minorHAnsi"/>
          <w:b/>
          <w:bCs/>
        </w:rPr>
        <w:t>of beneficiaries in sample</w:t>
      </w:r>
    </w:p>
    <w:p w:rsidR="000325F6" w:rsidRPr="00FF7CA6" w:rsidRDefault="000325F6" w:rsidP="003E6E65">
      <w:pPr>
        <w:spacing w:after="0" w:line="360" w:lineRule="auto"/>
        <w:jc w:val="center"/>
        <w:rPr>
          <w:rFonts w:cstheme="minorHAnsi"/>
          <w:b/>
          <w:bCs/>
        </w:rPr>
      </w:pPr>
    </w:p>
    <w:p w:rsidR="00EF7D04" w:rsidRPr="00FF7CA6" w:rsidRDefault="00EF7D04" w:rsidP="003E6E65">
      <w:pPr>
        <w:spacing w:after="0" w:line="360" w:lineRule="auto"/>
        <w:jc w:val="center"/>
        <w:rPr>
          <w:rFonts w:cstheme="minorHAnsi"/>
          <w:b/>
          <w:bCs/>
        </w:rPr>
      </w:pPr>
      <w:r w:rsidRPr="00FF7CA6">
        <w:rPr>
          <w:rFonts w:cstheme="minorHAnsi"/>
          <w:b/>
          <w:bCs/>
          <w:noProof/>
          <w:lang w:val="en-US" w:eastAsia="en-US" w:bidi="hi-IN"/>
        </w:rPr>
        <w:drawing>
          <wp:inline distT="0" distB="0" distL="0" distR="0">
            <wp:extent cx="5943600" cy="2554605"/>
            <wp:effectExtent l="19050" t="0" r="19050" b="0"/>
            <wp:docPr id="3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0C6063" w:rsidRPr="00FF7CA6" w:rsidRDefault="000C6063" w:rsidP="003E6E65">
      <w:pPr>
        <w:spacing w:after="0" w:line="360" w:lineRule="auto"/>
        <w:jc w:val="center"/>
        <w:rPr>
          <w:rFonts w:cstheme="minorHAnsi"/>
          <w:b/>
          <w:bCs/>
        </w:rPr>
      </w:pPr>
    </w:p>
    <w:p w:rsidR="00EF7D04" w:rsidRPr="00FF7CA6" w:rsidRDefault="00D80DEC" w:rsidP="003E6E65">
      <w:pPr>
        <w:spacing w:after="0" w:line="360" w:lineRule="auto"/>
        <w:rPr>
          <w:rFonts w:cstheme="minorHAnsi"/>
          <w:b/>
          <w:bCs/>
        </w:rPr>
      </w:pPr>
      <w:r w:rsidRPr="00FF7CA6">
        <w:rPr>
          <w:rFonts w:cstheme="minorHAnsi"/>
          <w:b/>
          <w:bCs/>
        </w:rPr>
        <w:t xml:space="preserve">Figure 3.2: </w:t>
      </w:r>
      <w:r w:rsidR="00EF7D04" w:rsidRPr="00FF7CA6">
        <w:rPr>
          <w:rFonts w:cstheme="minorHAnsi"/>
          <w:b/>
          <w:bCs/>
        </w:rPr>
        <w:t>District-wise beneficiaries availing Term Loan</w:t>
      </w:r>
    </w:p>
    <w:p w:rsidR="000C6063" w:rsidRPr="00FF7CA6" w:rsidRDefault="00EF7D04" w:rsidP="003E6E65">
      <w:pPr>
        <w:spacing w:after="0" w:line="360" w:lineRule="auto"/>
        <w:jc w:val="center"/>
        <w:rPr>
          <w:rFonts w:cstheme="minorHAnsi"/>
          <w:b/>
          <w:bCs/>
        </w:rPr>
      </w:pPr>
      <w:r w:rsidRPr="00FF7CA6">
        <w:rPr>
          <w:rFonts w:cstheme="minorHAnsi"/>
          <w:b/>
          <w:bCs/>
          <w:noProof/>
          <w:lang w:val="en-US" w:eastAsia="en-US" w:bidi="hi-IN"/>
        </w:rPr>
        <w:drawing>
          <wp:inline distT="0" distB="0" distL="0" distR="0">
            <wp:extent cx="5942550" cy="3549600"/>
            <wp:effectExtent l="19050" t="0" r="1050" b="0"/>
            <wp:docPr id="39" name="Chart 39">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78A27455-4A87-4018-9D97-2E5E07D7F3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0C6063" w:rsidRPr="00FF7CA6" w:rsidRDefault="000C6063" w:rsidP="003E6E65">
      <w:pPr>
        <w:spacing w:after="0" w:line="360" w:lineRule="auto"/>
        <w:jc w:val="center"/>
        <w:rPr>
          <w:rFonts w:cstheme="minorHAnsi"/>
          <w:b/>
          <w:bCs/>
        </w:rPr>
      </w:pPr>
    </w:p>
    <w:p w:rsidR="00BA5D4A" w:rsidRPr="00FF7CA6" w:rsidRDefault="00BA5D4A" w:rsidP="00BA5D4A">
      <w:pPr>
        <w:spacing w:after="0" w:line="360" w:lineRule="auto"/>
        <w:rPr>
          <w:rFonts w:cstheme="minorHAnsi"/>
        </w:rPr>
      </w:pPr>
      <w:r w:rsidRPr="00FF7CA6">
        <w:rPr>
          <w:rFonts w:cstheme="minorHAnsi"/>
        </w:rPr>
        <w:lastRenderedPageBreak/>
        <w:t>Above Chart gives the number of beneficiaries in each district availing loan under ‘Term Loan’.</w:t>
      </w:r>
    </w:p>
    <w:p w:rsidR="00BA5D4A" w:rsidRPr="00FF7CA6" w:rsidRDefault="00BA5D4A" w:rsidP="003E6E65">
      <w:pPr>
        <w:spacing w:after="0" w:line="360" w:lineRule="auto"/>
        <w:rPr>
          <w:rFonts w:cstheme="minorHAnsi"/>
          <w:b/>
          <w:bCs/>
          <w:sz w:val="28"/>
          <w:szCs w:val="28"/>
        </w:rPr>
      </w:pPr>
    </w:p>
    <w:p w:rsidR="00E331D5" w:rsidRDefault="00E331D5" w:rsidP="003E6E65">
      <w:pPr>
        <w:spacing w:after="0" w:line="360" w:lineRule="auto"/>
        <w:rPr>
          <w:rFonts w:cstheme="minorHAnsi"/>
          <w:b/>
          <w:bCs/>
          <w:szCs w:val="28"/>
        </w:rPr>
      </w:pPr>
    </w:p>
    <w:p w:rsidR="00EF7D04" w:rsidRPr="00FF7CA6" w:rsidRDefault="00D80DEC" w:rsidP="003E6E65">
      <w:pPr>
        <w:spacing w:after="0" w:line="360" w:lineRule="auto"/>
        <w:rPr>
          <w:rFonts w:cstheme="minorHAnsi"/>
          <w:b/>
          <w:bCs/>
          <w:szCs w:val="28"/>
        </w:rPr>
      </w:pPr>
      <w:r w:rsidRPr="00FF7CA6">
        <w:rPr>
          <w:rFonts w:cstheme="minorHAnsi"/>
          <w:b/>
          <w:bCs/>
          <w:szCs w:val="28"/>
        </w:rPr>
        <w:t xml:space="preserve">Figure 3.3: </w:t>
      </w:r>
      <w:r w:rsidR="00EF7D04" w:rsidRPr="00FF7CA6">
        <w:rPr>
          <w:rFonts w:cstheme="minorHAnsi"/>
          <w:b/>
          <w:bCs/>
          <w:szCs w:val="28"/>
        </w:rPr>
        <w:t>District-wise beneficiaries availing MFS</w:t>
      </w:r>
    </w:p>
    <w:p w:rsidR="003E6E65" w:rsidRPr="00FF7CA6" w:rsidRDefault="003E6E65" w:rsidP="003E6E65">
      <w:pPr>
        <w:spacing w:after="0" w:line="360" w:lineRule="auto"/>
        <w:rPr>
          <w:rFonts w:cstheme="minorHAnsi"/>
          <w:b/>
          <w:bCs/>
        </w:rPr>
      </w:pPr>
    </w:p>
    <w:p w:rsidR="000C6063" w:rsidRPr="00FF7CA6" w:rsidRDefault="00EF7D04" w:rsidP="003E6E65">
      <w:pPr>
        <w:spacing w:after="0" w:line="360" w:lineRule="auto"/>
        <w:jc w:val="center"/>
        <w:rPr>
          <w:rFonts w:cstheme="minorHAnsi"/>
          <w:b/>
          <w:bCs/>
        </w:rPr>
      </w:pPr>
      <w:r w:rsidRPr="00FF7CA6">
        <w:rPr>
          <w:rFonts w:cstheme="minorHAnsi"/>
          <w:b/>
          <w:bCs/>
          <w:noProof/>
          <w:lang w:val="en-US" w:eastAsia="en-US" w:bidi="hi-IN"/>
        </w:rPr>
        <w:drawing>
          <wp:inline distT="0" distB="0" distL="0" distR="0">
            <wp:extent cx="5943600" cy="4543425"/>
            <wp:effectExtent l="19050" t="0" r="19050" b="0"/>
            <wp:docPr id="40" name="Chart 40">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AE4A0CD1-8CF9-4579-A0F4-7F9D976C4B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D80DEC" w:rsidRPr="00FF7CA6" w:rsidRDefault="00D80DEC" w:rsidP="00D80DEC">
      <w:pPr>
        <w:spacing w:after="0" w:line="360" w:lineRule="auto"/>
        <w:rPr>
          <w:rFonts w:cstheme="minorHAnsi"/>
        </w:rPr>
      </w:pPr>
    </w:p>
    <w:p w:rsidR="00D80DEC" w:rsidRPr="00FF7CA6" w:rsidRDefault="00D80DEC" w:rsidP="00D80DEC">
      <w:pPr>
        <w:spacing w:after="0" w:line="360" w:lineRule="auto"/>
        <w:rPr>
          <w:rFonts w:cstheme="minorHAnsi"/>
        </w:rPr>
      </w:pPr>
      <w:r w:rsidRPr="00FF7CA6">
        <w:rPr>
          <w:rFonts w:cstheme="minorHAnsi"/>
        </w:rPr>
        <w:t>Above Chart gives the number of beneficiaries in each district availing loan under’ Micro Finance Scheme’.</w:t>
      </w:r>
    </w:p>
    <w:p w:rsidR="003E6E65" w:rsidRDefault="003E6E65" w:rsidP="003E6E65">
      <w:pPr>
        <w:spacing w:after="0" w:line="360" w:lineRule="auto"/>
        <w:rPr>
          <w:rFonts w:cstheme="minorHAnsi"/>
          <w:b/>
          <w:bCs/>
          <w:sz w:val="28"/>
          <w:szCs w:val="28"/>
        </w:rPr>
      </w:pPr>
    </w:p>
    <w:p w:rsidR="003E6E65" w:rsidRPr="00230020" w:rsidRDefault="003E6E65" w:rsidP="003E6E65">
      <w:pPr>
        <w:spacing w:after="0" w:line="360" w:lineRule="auto"/>
        <w:rPr>
          <w:rFonts w:cstheme="minorHAnsi"/>
          <w:b/>
          <w:bCs/>
          <w:color w:val="FF0000"/>
          <w:sz w:val="28"/>
          <w:szCs w:val="28"/>
          <w:u w:val="single"/>
        </w:rPr>
      </w:pPr>
    </w:p>
    <w:p w:rsidR="003E6E65" w:rsidRPr="00FF7CA6" w:rsidRDefault="003E6E65" w:rsidP="003E6E65">
      <w:pPr>
        <w:spacing w:after="0" w:line="360" w:lineRule="auto"/>
        <w:rPr>
          <w:rFonts w:cstheme="minorHAnsi"/>
          <w:b/>
          <w:bCs/>
          <w:sz w:val="28"/>
          <w:szCs w:val="28"/>
        </w:rPr>
      </w:pPr>
    </w:p>
    <w:p w:rsidR="00D80DEC" w:rsidRPr="00FF7CA6" w:rsidRDefault="00D80DEC" w:rsidP="003E6E65">
      <w:pPr>
        <w:spacing w:after="0" w:line="360" w:lineRule="auto"/>
        <w:rPr>
          <w:rFonts w:cstheme="minorHAnsi"/>
          <w:b/>
          <w:bCs/>
          <w:sz w:val="28"/>
          <w:szCs w:val="28"/>
        </w:rPr>
      </w:pPr>
    </w:p>
    <w:p w:rsidR="00D80DEC" w:rsidRPr="00FF7CA6" w:rsidRDefault="00D80DEC" w:rsidP="003E6E65">
      <w:pPr>
        <w:spacing w:after="0" w:line="360" w:lineRule="auto"/>
        <w:rPr>
          <w:rFonts w:cstheme="minorHAnsi"/>
          <w:b/>
          <w:bCs/>
          <w:sz w:val="28"/>
          <w:szCs w:val="28"/>
        </w:rPr>
      </w:pPr>
    </w:p>
    <w:p w:rsidR="00D80DEC" w:rsidRPr="00FF7CA6" w:rsidRDefault="00D80DEC" w:rsidP="003E6E65">
      <w:pPr>
        <w:spacing w:after="0" w:line="360" w:lineRule="auto"/>
        <w:rPr>
          <w:rFonts w:cstheme="minorHAnsi"/>
          <w:b/>
          <w:bCs/>
          <w:sz w:val="28"/>
          <w:szCs w:val="28"/>
        </w:rPr>
      </w:pPr>
    </w:p>
    <w:p w:rsidR="00EF7D04" w:rsidRDefault="00D80DEC" w:rsidP="003E6E65">
      <w:pPr>
        <w:spacing w:after="0" w:line="360" w:lineRule="auto"/>
        <w:rPr>
          <w:rFonts w:cstheme="minorHAnsi"/>
          <w:b/>
          <w:bCs/>
          <w:szCs w:val="28"/>
        </w:rPr>
      </w:pPr>
      <w:r w:rsidRPr="00FF7CA6">
        <w:rPr>
          <w:rFonts w:cstheme="minorHAnsi"/>
          <w:b/>
          <w:bCs/>
          <w:szCs w:val="28"/>
        </w:rPr>
        <w:t xml:space="preserve">Figure 3.4: </w:t>
      </w:r>
      <w:r w:rsidR="00EF7D04" w:rsidRPr="00FF7CA6">
        <w:rPr>
          <w:rFonts w:cstheme="minorHAnsi"/>
          <w:b/>
          <w:bCs/>
          <w:szCs w:val="28"/>
        </w:rPr>
        <w:t>District-wise beneficiaries availing MSY</w:t>
      </w:r>
    </w:p>
    <w:p w:rsidR="00E331D5" w:rsidRPr="00FF7CA6" w:rsidRDefault="00E331D5" w:rsidP="003E6E65">
      <w:pPr>
        <w:spacing w:after="0" w:line="360" w:lineRule="auto"/>
        <w:rPr>
          <w:rFonts w:cstheme="minorHAnsi"/>
          <w:b/>
          <w:bCs/>
          <w:szCs w:val="28"/>
        </w:rPr>
      </w:pPr>
    </w:p>
    <w:p w:rsidR="003E6E65" w:rsidRPr="00FF7CA6" w:rsidRDefault="003E6E65" w:rsidP="003E6E65">
      <w:pPr>
        <w:spacing w:after="0" w:line="360" w:lineRule="auto"/>
        <w:rPr>
          <w:rFonts w:cstheme="minorHAnsi"/>
          <w:b/>
          <w:bCs/>
        </w:rPr>
      </w:pPr>
      <w:r w:rsidRPr="00FF7CA6">
        <w:rPr>
          <w:rFonts w:cstheme="minorHAnsi"/>
          <w:b/>
          <w:bCs/>
          <w:noProof/>
          <w:lang w:val="en-US" w:eastAsia="en-US" w:bidi="hi-IN"/>
        </w:rPr>
        <w:drawing>
          <wp:inline distT="0" distB="0" distL="0" distR="0">
            <wp:extent cx="5943600" cy="4238625"/>
            <wp:effectExtent l="19050" t="0" r="0" b="0"/>
            <wp:docPr id="29" name="Chart 4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13D43B43-FAD6-4BEB-987E-3E7F34963E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D80DEC" w:rsidRPr="00FF7CA6" w:rsidRDefault="00D80DEC" w:rsidP="00D80DEC">
      <w:pPr>
        <w:spacing w:after="0" w:line="360" w:lineRule="auto"/>
        <w:rPr>
          <w:rFonts w:cstheme="minorHAnsi"/>
        </w:rPr>
      </w:pPr>
    </w:p>
    <w:p w:rsidR="00D80DEC" w:rsidRPr="00FF7CA6" w:rsidRDefault="00D80DEC" w:rsidP="00D80DEC">
      <w:pPr>
        <w:spacing w:after="0" w:line="360" w:lineRule="auto"/>
        <w:rPr>
          <w:rFonts w:cstheme="minorHAnsi"/>
        </w:rPr>
      </w:pPr>
      <w:r w:rsidRPr="00FF7CA6">
        <w:rPr>
          <w:rFonts w:cstheme="minorHAnsi"/>
        </w:rPr>
        <w:t>Above Chart gives the number of beneficiaries in each district availing l</w:t>
      </w:r>
      <w:r w:rsidR="00F1157A">
        <w:rPr>
          <w:rFonts w:cstheme="minorHAnsi"/>
        </w:rPr>
        <w:t>oan under Mahila Samridhi Yojna.</w:t>
      </w:r>
    </w:p>
    <w:p w:rsidR="000C6063" w:rsidRPr="00FF7CA6" w:rsidRDefault="000C6063" w:rsidP="003E6E65">
      <w:pPr>
        <w:spacing w:after="0" w:line="360" w:lineRule="auto"/>
        <w:jc w:val="center"/>
        <w:rPr>
          <w:rFonts w:cstheme="minorHAnsi"/>
          <w:b/>
          <w:bCs/>
        </w:rPr>
      </w:pPr>
    </w:p>
    <w:p w:rsidR="00307325" w:rsidRPr="00FF7CA6" w:rsidRDefault="00307325" w:rsidP="003E6E65">
      <w:pPr>
        <w:spacing w:after="0" w:line="360" w:lineRule="auto"/>
        <w:rPr>
          <w:rFonts w:eastAsia="Times New Roman" w:cstheme="minorHAnsi"/>
          <w:b/>
          <w:bCs/>
          <w:color w:val="000000"/>
          <w:sz w:val="28"/>
          <w:szCs w:val="28"/>
          <w:lang w:bidi="hi-IN"/>
        </w:rPr>
      </w:pPr>
      <w:r w:rsidRPr="00FF7CA6">
        <w:rPr>
          <w:rFonts w:eastAsia="Times New Roman" w:cstheme="minorHAnsi"/>
          <w:b/>
          <w:bCs/>
          <w:color w:val="000000"/>
          <w:sz w:val="28"/>
          <w:szCs w:val="28"/>
          <w:lang w:bidi="hi-IN"/>
        </w:rPr>
        <w:t>Percentage distribution of beneficiaries Gender-Wise</w:t>
      </w:r>
      <w:r w:rsidR="00F02230" w:rsidRPr="00FF7CA6">
        <w:rPr>
          <w:rFonts w:eastAsia="Times New Roman" w:cstheme="minorHAnsi"/>
          <w:b/>
          <w:bCs/>
          <w:color w:val="000000"/>
          <w:sz w:val="28"/>
          <w:szCs w:val="28"/>
          <w:lang w:bidi="hi-IN"/>
        </w:rPr>
        <w:t xml:space="preserve"> across Districts</w:t>
      </w:r>
    </w:p>
    <w:p w:rsidR="00F02230" w:rsidRPr="00FF7CA6" w:rsidRDefault="00F02230" w:rsidP="00F02230">
      <w:pPr>
        <w:spacing w:after="0" w:line="360" w:lineRule="auto"/>
        <w:rPr>
          <w:rFonts w:eastAsia="Times New Roman" w:cstheme="minorHAnsi"/>
          <w:b/>
          <w:bCs/>
          <w:color w:val="000000"/>
          <w:szCs w:val="22"/>
          <w:lang w:bidi="hi-IN"/>
        </w:rPr>
      </w:pPr>
      <w:r w:rsidRPr="00FF7CA6">
        <w:rPr>
          <w:rFonts w:eastAsia="Times New Roman" w:cstheme="minorHAnsi"/>
          <w:b/>
          <w:bCs/>
          <w:color w:val="000000"/>
          <w:szCs w:val="22"/>
          <w:lang w:bidi="hi-IN"/>
        </w:rPr>
        <w:t>Table 3.</w:t>
      </w:r>
      <w:r w:rsidR="00D80DEC" w:rsidRPr="00FF7CA6">
        <w:rPr>
          <w:rFonts w:eastAsia="Times New Roman" w:cstheme="minorHAnsi"/>
          <w:b/>
          <w:bCs/>
          <w:color w:val="000000"/>
          <w:szCs w:val="22"/>
          <w:lang w:bidi="hi-IN"/>
        </w:rPr>
        <w:t>2</w:t>
      </w:r>
      <w:r w:rsidRPr="00FF7CA6">
        <w:rPr>
          <w:rFonts w:eastAsia="Times New Roman" w:cstheme="minorHAnsi"/>
          <w:b/>
          <w:bCs/>
          <w:color w:val="000000"/>
          <w:szCs w:val="22"/>
          <w:lang w:bidi="hi-IN"/>
        </w:rPr>
        <w:t>: Gender wise distribution of beneficiaries across different districts (in %)</w:t>
      </w:r>
    </w:p>
    <w:p w:rsidR="00F02230" w:rsidRPr="00FF7CA6" w:rsidRDefault="00F02230" w:rsidP="00F02230">
      <w:pPr>
        <w:spacing w:after="0" w:line="360" w:lineRule="auto"/>
        <w:rPr>
          <w:rFonts w:eastAsia="Times New Roman" w:cstheme="minorHAnsi"/>
          <w:color w:val="000000"/>
          <w:sz w:val="22"/>
          <w:szCs w:val="22"/>
          <w:lang w:bidi="hi-IN"/>
        </w:rPr>
      </w:pPr>
    </w:p>
    <w:tbl>
      <w:tblPr>
        <w:tblW w:w="7577"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40"/>
        <w:gridCol w:w="1241"/>
        <w:gridCol w:w="1793"/>
        <w:gridCol w:w="1241"/>
        <w:gridCol w:w="1362"/>
      </w:tblGrid>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Districts</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Male </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Male%</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Female</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Female% </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Ajmer </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13</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2.988505747</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10</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6.060606</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lastRenderedPageBreak/>
              <w:t xml:space="preserve">Banswara </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7</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1.609195402</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7</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4.242424</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Barmer</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43</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9.885057471</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16</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9.69697</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Baran</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40</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9.195402299</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0.606061</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Bundi </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18</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4.137931034</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c>
          <w:tcPr>
            <w:tcW w:w="1362" w:type="dxa"/>
            <w:shd w:val="clear" w:color="auto" w:fill="auto"/>
            <w:noWrap/>
            <w:vAlign w:val="bottom"/>
            <w:hideMark/>
          </w:tcPr>
          <w:p w:rsidR="00D80DEC"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0.606061</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Chittorgarh</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0.91954023</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0.606061</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Churu </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0.689655172</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1.212121</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Dausa</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16</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3.67816092</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0.606061</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Dungarpur</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8</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1.83908046</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1.818182</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Hanumangarh </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7</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1.609195402</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1.818182</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Jaisalmer</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88</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20.22988506</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22</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13.33333</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Jhunjhunu</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11</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2.528735632</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15</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9.090909</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Jodhpur </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24</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5.517241379</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7</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4.242424</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Karoli </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16</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3.67816092</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5.454545</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Kota </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8</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1.83908046</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2.424242</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Nagore </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54</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12.4137931</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32</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19.39394</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Pali</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47</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10.8045977</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29</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17.57576</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Sikar</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10</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2.298850575</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Sirohi </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8</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1.83908046</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1.212121</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Udaipur  </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10</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2.298850575</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w:t>
            </w:r>
          </w:p>
        </w:tc>
      </w:tr>
      <w:tr w:rsidR="00F02230" w:rsidRPr="00FF7CA6" w:rsidTr="00D80DEC">
        <w:trPr>
          <w:trHeight w:val="318"/>
        </w:trPr>
        <w:tc>
          <w:tcPr>
            <w:tcW w:w="1940"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TOTAL</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435</w:t>
            </w:r>
          </w:p>
        </w:tc>
        <w:tc>
          <w:tcPr>
            <w:tcW w:w="1793"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w:t>
            </w:r>
          </w:p>
        </w:tc>
        <w:tc>
          <w:tcPr>
            <w:tcW w:w="1241"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165</w:t>
            </w:r>
          </w:p>
        </w:tc>
        <w:tc>
          <w:tcPr>
            <w:tcW w:w="1362"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w:t>
            </w:r>
          </w:p>
        </w:tc>
      </w:tr>
    </w:tbl>
    <w:p w:rsidR="00F02230" w:rsidRPr="00FF7CA6" w:rsidRDefault="00F02230" w:rsidP="00F02230">
      <w:pPr>
        <w:spacing w:after="0" w:line="360" w:lineRule="auto"/>
        <w:jc w:val="both"/>
        <w:rPr>
          <w:rFonts w:cstheme="minorHAnsi"/>
          <w:color w:val="000000"/>
        </w:rPr>
      </w:pPr>
    </w:p>
    <w:p w:rsidR="00F02230" w:rsidRPr="00FF7CA6" w:rsidRDefault="00F02230" w:rsidP="00F02230">
      <w:pPr>
        <w:spacing w:after="0" w:line="360" w:lineRule="auto"/>
        <w:rPr>
          <w:rFonts w:eastAsia="Times New Roman" w:cstheme="minorHAnsi"/>
          <w:b/>
          <w:bCs/>
          <w:color w:val="000000"/>
          <w:sz w:val="28"/>
          <w:szCs w:val="28"/>
          <w:lang w:bidi="hi-IN"/>
        </w:rPr>
      </w:pPr>
    </w:p>
    <w:p w:rsidR="00F02230" w:rsidRPr="00FF7CA6" w:rsidRDefault="00D80DEC" w:rsidP="00F02230">
      <w:pPr>
        <w:spacing w:after="0" w:line="360" w:lineRule="auto"/>
        <w:rPr>
          <w:rFonts w:eastAsia="Times New Roman" w:cstheme="minorHAnsi"/>
          <w:b/>
          <w:bCs/>
          <w:color w:val="000000"/>
          <w:szCs w:val="28"/>
          <w:lang w:bidi="hi-IN"/>
        </w:rPr>
      </w:pPr>
      <w:r w:rsidRPr="00FF7CA6">
        <w:rPr>
          <w:rFonts w:eastAsia="Times New Roman" w:cstheme="minorHAnsi"/>
          <w:b/>
          <w:bCs/>
          <w:color w:val="000000"/>
          <w:szCs w:val="28"/>
          <w:lang w:bidi="hi-IN"/>
        </w:rPr>
        <w:t xml:space="preserve">Table 3.3: </w:t>
      </w:r>
      <w:r w:rsidR="00F02230" w:rsidRPr="00FF7CA6">
        <w:rPr>
          <w:rFonts w:eastAsia="Times New Roman" w:cstheme="minorHAnsi"/>
          <w:b/>
          <w:bCs/>
          <w:color w:val="000000"/>
          <w:szCs w:val="28"/>
          <w:lang w:bidi="hi-IN"/>
        </w:rPr>
        <w:t xml:space="preserve">Percentage distribution of </w:t>
      </w:r>
      <w:r w:rsidRPr="00FF7CA6">
        <w:rPr>
          <w:rFonts w:eastAsia="Times New Roman" w:cstheme="minorHAnsi"/>
          <w:b/>
          <w:bCs/>
          <w:color w:val="000000"/>
          <w:szCs w:val="28"/>
          <w:lang w:bidi="hi-IN"/>
        </w:rPr>
        <w:t xml:space="preserve">all </w:t>
      </w:r>
      <w:r w:rsidR="00F02230" w:rsidRPr="00FF7CA6">
        <w:rPr>
          <w:rFonts w:eastAsia="Times New Roman" w:cstheme="minorHAnsi"/>
          <w:b/>
          <w:bCs/>
          <w:color w:val="000000"/>
          <w:szCs w:val="28"/>
          <w:lang w:bidi="hi-IN"/>
        </w:rPr>
        <w:t>beneficiaries Gender-Wise</w:t>
      </w:r>
    </w:p>
    <w:p w:rsidR="00307325" w:rsidRPr="00FF7CA6" w:rsidRDefault="00307325" w:rsidP="003E6E65">
      <w:pPr>
        <w:spacing w:after="0" w:line="360" w:lineRule="auto"/>
        <w:rPr>
          <w:rFonts w:eastAsia="Times New Roman" w:cstheme="minorHAnsi"/>
          <w:color w:val="000000"/>
          <w:sz w:val="22"/>
          <w:szCs w:val="22"/>
          <w:lang w:bidi="hi-IN"/>
        </w:rPr>
      </w:pPr>
    </w:p>
    <w:tbl>
      <w:tblPr>
        <w:tblW w:w="3703" w:type="dxa"/>
        <w:tblInd w:w="103" w:type="dxa"/>
        <w:tblLook w:val="04A0"/>
      </w:tblPr>
      <w:tblGrid>
        <w:gridCol w:w="1500"/>
        <w:gridCol w:w="960"/>
        <w:gridCol w:w="1243"/>
      </w:tblGrid>
      <w:tr w:rsidR="00307325" w:rsidRPr="00FF7CA6" w:rsidTr="00D80DEC">
        <w:trPr>
          <w:trHeight w:val="300"/>
        </w:trPr>
        <w:tc>
          <w:tcPr>
            <w:tcW w:w="1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S. No</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Sex</w:t>
            </w:r>
          </w:p>
        </w:tc>
        <w:tc>
          <w:tcPr>
            <w:tcW w:w="1243" w:type="dxa"/>
            <w:tcBorders>
              <w:top w:val="single" w:sz="4" w:space="0" w:color="auto"/>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Percentage </w:t>
            </w:r>
          </w:p>
        </w:tc>
      </w:tr>
      <w:tr w:rsidR="00307325" w:rsidRPr="00FF7CA6" w:rsidTr="00D80DEC">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c>
          <w:tcPr>
            <w:tcW w:w="96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Female</w:t>
            </w:r>
          </w:p>
        </w:tc>
        <w:tc>
          <w:tcPr>
            <w:tcW w:w="1243"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27.50%</w:t>
            </w:r>
          </w:p>
        </w:tc>
      </w:tr>
      <w:tr w:rsidR="00307325" w:rsidRPr="00FF7CA6" w:rsidTr="00D80DEC">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w:t>
            </w:r>
          </w:p>
        </w:tc>
        <w:tc>
          <w:tcPr>
            <w:tcW w:w="96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Male</w:t>
            </w:r>
          </w:p>
        </w:tc>
        <w:tc>
          <w:tcPr>
            <w:tcW w:w="1243"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72.50%</w:t>
            </w:r>
          </w:p>
        </w:tc>
      </w:tr>
    </w:tbl>
    <w:p w:rsidR="00D80DEC" w:rsidRPr="00FF7CA6" w:rsidRDefault="00D80DEC" w:rsidP="00D80DEC">
      <w:pPr>
        <w:spacing w:after="0" w:line="360" w:lineRule="auto"/>
        <w:rPr>
          <w:rFonts w:cstheme="minorHAnsi"/>
        </w:rPr>
      </w:pPr>
    </w:p>
    <w:p w:rsidR="00D80DEC" w:rsidRPr="00FF7CA6" w:rsidRDefault="00D80DEC" w:rsidP="00D80DEC">
      <w:pPr>
        <w:spacing w:after="0" w:line="360" w:lineRule="auto"/>
        <w:rPr>
          <w:rFonts w:cstheme="minorHAnsi"/>
        </w:rPr>
      </w:pPr>
      <w:r w:rsidRPr="00FF7CA6">
        <w:rPr>
          <w:rFonts w:cstheme="minorHAnsi"/>
        </w:rPr>
        <w:t xml:space="preserve">Above table indicates 72.5% beneficiaries availing loan were males. </w:t>
      </w:r>
    </w:p>
    <w:p w:rsidR="00307325" w:rsidRPr="00FF7CA6" w:rsidRDefault="00307325" w:rsidP="003E6E65">
      <w:pPr>
        <w:spacing w:after="0" w:line="360" w:lineRule="auto"/>
        <w:jc w:val="both"/>
        <w:rPr>
          <w:rFonts w:cstheme="minorHAnsi"/>
          <w:color w:val="000000"/>
        </w:rPr>
      </w:pPr>
    </w:p>
    <w:p w:rsidR="006C3146" w:rsidRPr="00FF7CA6" w:rsidRDefault="006C3146" w:rsidP="003E6E65">
      <w:pPr>
        <w:spacing w:after="0" w:line="360" w:lineRule="auto"/>
        <w:jc w:val="both"/>
        <w:rPr>
          <w:rFonts w:cstheme="minorHAnsi"/>
          <w:color w:val="000000"/>
        </w:rPr>
      </w:pPr>
    </w:p>
    <w:p w:rsidR="006C3146" w:rsidRPr="00FF7CA6" w:rsidRDefault="006C3146" w:rsidP="003E6E65">
      <w:pPr>
        <w:spacing w:after="0" w:line="360" w:lineRule="auto"/>
        <w:jc w:val="both"/>
        <w:rPr>
          <w:rFonts w:cstheme="minorHAnsi"/>
          <w:color w:val="000000"/>
        </w:rPr>
      </w:pPr>
    </w:p>
    <w:p w:rsidR="006C3146" w:rsidRPr="00FF7CA6" w:rsidRDefault="006C3146" w:rsidP="003E6E65">
      <w:pPr>
        <w:spacing w:after="0" w:line="360" w:lineRule="auto"/>
        <w:jc w:val="both"/>
        <w:rPr>
          <w:rFonts w:cstheme="minorHAnsi"/>
          <w:color w:val="000000"/>
        </w:rPr>
      </w:pPr>
    </w:p>
    <w:p w:rsidR="00307325" w:rsidRPr="00FF7CA6" w:rsidRDefault="00307325" w:rsidP="003E6E65">
      <w:pPr>
        <w:spacing w:after="0" w:line="360" w:lineRule="auto"/>
        <w:rPr>
          <w:rFonts w:cstheme="minorHAnsi"/>
          <w:b/>
          <w:bCs/>
        </w:rPr>
      </w:pPr>
      <w:r w:rsidRPr="00FF7CA6">
        <w:rPr>
          <w:rFonts w:cstheme="minorHAnsi"/>
          <w:b/>
          <w:bCs/>
        </w:rPr>
        <w:t xml:space="preserve">Figure </w:t>
      </w:r>
      <w:r w:rsidR="006C3146" w:rsidRPr="00FF7CA6">
        <w:rPr>
          <w:rFonts w:cstheme="minorHAnsi"/>
          <w:b/>
          <w:bCs/>
        </w:rPr>
        <w:t>3.5</w:t>
      </w:r>
      <w:r w:rsidRPr="00FF7CA6">
        <w:rPr>
          <w:rFonts w:cstheme="minorHAnsi"/>
          <w:b/>
          <w:bCs/>
        </w:rPr>
        <w:t>: Percentage distribution of beneficiaries gender-wise</w:t>
      </w:r>
    </w:p>
    <w:p w:rsidR="006C3146" w:rsidRPr="00FF7CA6" w:rsidRDefault="006C3146" w:rsidP="003E6E65">
      <w:pPr>
        <w:spacing w:after="0" w:line="360" w:lineRule="auto"/>
        <w:rPr>
          <w:rFonts w:cstheme="minorHAnsi"/>
          <w:b/>
          <w:bCs/>
        </w:rPr>
      </w:pPr>
    </w:p>
    <w:p w:rsidR="00307325" w:rsidRPr="00FF7CA6" w:rsidRDefault="00307325" w:rsidP="003E6E65">
      <w:pPr>
        <w:spacing w:after="0" w:line="360" w:lineRule="auto"/>
        <w:jc w:val="both"/>
        <w:rPr>
          <w:rFonts w:cstheme="minorHAnsi"/>
          <w:color w:val="000000"/>
        </w:rPr>
      </w:pPr>
      <w:r w:rsidRPr="00FF7CA6">
        <w:rPr>
          <w:rFonts w:cstheme="minorHAnsi"/>
          <w:noProof/>
          <w:color w:val="000000"/>
          <w:lang w:val="en-US" w:eastAsia="en-US" w:bidi="hi-IN"/>
        </w:rPr>
        <w:drawing>
          <wp:inline distT="0" distB="0" distL="0" distR="0">
            <wp:extent cx="5200650" cy="2790825"/>
            <wp:effectExtent l="19050" t="0" r="19050" b="0"/>
            <wp:docPr id="44"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09F15678-5FA9-4064-824A-32754C744F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0325F6" w:rsidRPr="00FF7CA6" w:rsidRDefault="000325F6" w:rsidP="003E6E65">
      <w:pPr>
        <w:spacing w:after="0" w:line="360" w:lineRule="auto"/>
        <w:rPr>
          <w:rFonts w:eastAsia="Times New Roman" w:cstheme="minorHAnsi"/>
          <w:color w:val="000000"/>
          <w:sz w:val="22"/>
          <w:szCs w:val="22"/>
          <w:lang w:bidi="hi-IN"/>
        </w:rPr>
      </w:pPr>
    </w:p>
    <w:p w:rsidR="00F02230" w:rsidRPr="00FF7CA6" w:rsidRDefault="00F02230" w:rsidP="003E6E65">
      <w:pPr>
        <w:spacing w:after="0" w:line="360" w:lineRule="auto"/>
        <w:rPr>
          <w:rFonts w:eastAsia="Times New Roman" w:cstheme="minorHAnsi"/>
          <w:b/>
          <w:bCs/>
          <w:color w:val="000000"/>
          <w:lang w:bidi="hi-IN"/>
        </w:rPr>
      </w:pPr>
    </w:p>
    <w:p w:rsidR="00307325" w:rsidRDefault="006C3146" w:rsidP="003E6E65">
      <w:pPr>
        <w:spacing w:after="0" w:line="360" w:lineRule="auto"/>
        <w:rPr>
          <w:rFonts w:eastAsia="Times New Roman" w:cstheme="minorHAnsi"/>
          <w:b/>
          <w:bCs/>
          <w:color w:val="000000"/>
          <w:lang w:bidi="hi-IN"/>
        </w:rPr>
      </w:pPr>
      <w:r w:rsidRPr="00FF7CA6">
        <w:rPr>
          <w:rFonts w:eastAsia="Times New Roman" w:cstheme="minorHAnsi"/>
          <w:b/>
          <w:bCs/>
          <w:color w:val="000000"/>
          <w:lang w:bidi="hi-IN"/>
        </w:rPr>
        <w:t xml:space="preserve">Table 3.4: </w:t>
      </w:r>
      <w:r w:rsidR="00307325" w:rsidRPr="00FF7CA6">
        <w:rPr>
          <w:rFonts w:eastAsia="Times New Roman" w:cstheme="minorHAnsi"/>
          <w:b/>
          <w:bCs/>
          <w:color w:val="000000"/>
          <w:lang w:bidi="hi-IN"/>
        </w:rPr>
        <w:t>Per</w:t>
      </w:r>
      <w:r w:rsidR="000325F6" w:rsidRPr="00FF7CA6">
        <w:rPr>
          <w:rFonts w:eastAsia="Times New Roman" w:cstheme="minorHAnsi"/>
          <w:b/>
          <w:bCs/>
          <w:color w:val="000000"/>
          <w:lang w:bidi="hi-IN"/>
        </w:rPr>
        <w:t>ce</w:t>
      </w:r>
      <w:r w:rsidR="00307325" w:rsidRPr="00FF7CA6">
        <w:rPr>
          <w:rFonts w:eastAsia="Times New Roman" w:cstheme="minorHAnsi"/>
          <w:b/>
          <w:bCs/>
          <w:color w:val="000000"/>
          <w:lang w:bidi="hi-IN"/>
        </w:rPr>
        <w:t xml:space="preserve">ntage distribution of beneficiaries as per nature of family </w:t>
      </w:r>
      <w:r w:rsidR="00F02230" w:rsidRPr="00FF7CA6">
        <w:rPr>
          <w:rFonts w:eastAsia="Times New Roman" w:cstheme="minorHAnsi"/>
          <w:b/>
          <w:bCs/>
          <w:color w:val="000000"/>
          <w:lang w:bidi="hi-IN"/>
        </w:rPr>
        <w:t>across Districts</w:t>
      </w:r>
    </w:p>
    <w:p w:rsidR="00F1157A" w:rsidRPr="00FF7CA6" w:rsidRDefault="00F1157A" w:rsidP="003E6E65">
      <w:pPr>
        <w:spacing w:after="0" w:line="360" w:lineRule="auto"/>
        <w:rPr>
          <w:rFonts w:eastAsia="Times New Roman" w:cstheme="minorHAnsi"/>
          <w:b/>
          <w:bCs/>
          <w:color w:val="000000"/>
          <w:lang w:bidi="hi-IN"/>
        </w:rPr>
      </w:pPr>
    </w:p>
    <w:tbl>
      <w:tblPr>
        <w:tblW w:w="7553"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8"/>
        <w:gridCol w:w="1454"/>
        <w:gridCol w:w="1806"/>
        <w:gridCol w:w="1276"/>
        <w:gridCol w:w="1529"/>
      </w:tblGrid>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w:t>
            </w:r>
          </w:p>
        </w:tc>
        <w:tc>
          <w:tcPr>
            <w:tcW w:w="3260" w:type="dxa"/>
            <w:gridSpan w:val="2"/>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Number of Beneficiaries</w:t>
            </w:r>
          </w:p>
        </w:tc>
        <w:tc>
          <w:tcPr>
            <w:tcW w:w="2805" w:type="dxa"/>
            <w:gridSpan w:val="2"/>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Percentage of Beneficiaries</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Districts</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Joint Family</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Nuclear Family </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Joint Family</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Nuclear Family </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Ajmer </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21</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6.15835777</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0.772200772</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Banswara </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14</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4.10557185</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Barmer</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55</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16.1290323</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1.544401544</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Baran</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40</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11.7302053</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0.386100386</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Bundi </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10</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2.63929619</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3.861003861</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Chittorgarh</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1.17302053</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0.386100386</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Churu </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0.58651026</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1.158301158</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Dausa</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16</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0.29325513</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6.177606178</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lastRenderedPageBreak/>
              <w:t>Dungarpur</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7</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1.17302053</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2.702702703</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Hanumangarh </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0.29325513</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3.474903475</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Jaisalmer</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15</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95</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4.39882698</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36.67953668</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Jhunjhunu</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11</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15</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3.22580645</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5.791505792</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Jodhpur </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10</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21</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2.93255132</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8.108108108</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Karoli </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16</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2.63929619</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6.177606178</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Kota </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10</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2.93255132</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0.772200772</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Nagore </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67</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19</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19.6480938</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7.335907336</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Pali</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54</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22</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15.8357771</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8.494208494</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Sikar</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10</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2.93255132</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Sirohi </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0.29325513</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3.474903475</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Udaipur  </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7</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0.8797654</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2.702702703</w:t>
            </w:r>
          </w:p>
        </w:tc>
      </w:tr>
      <w:tr w:rsidR="00F02230" w:rsidRPr="00FF7CA6" w:rsidTr="006C3146">
        <w:trPr>
          <w:trHeight w:val="300"/>
        </w:trPr>
        <w:tc>
          <w:tcPr>
            <w:tcW w:w="1488"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TOTAL </w:t>
            </w:r>
          </w:p>
        </w:tc>
        <w:tc>
          <w:tcPr>
            <w:tcW w:w="1454"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341</w:t>
            </w:r>
          </w:p>
        </w:tc>
        <w:tc>
          <w:tcPr>
            <w:tcW w:w="180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259</w:t>
            </w:r>
          </w:p>
        </w:tc>
        <w:tc>
          <w:tcPr>
            <w:tcW w:w="1276"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w:t>
            </w:r>
          </w:p>
        </w:tc>
        <w:tc>
          <w:tcPr>
            <w:tcW w:w="1529" w:type="dxa"/>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w:t>
            </w:r>
          </w:p>
        </w:tc>
      </w:tr>
    </w:tbl>
    <w:p w:rsidR="00F02230" w:rsidRPr="00FF7CA6" w:rsidRDefault="00F02230" w:rsidP="00F02230">
      <w:pPr>
        <w:spacing w:after="0" w:line="360" w:lineRule="auto"/>
        <w:jc w:val="both"/>
        <w:rPr>
          <w:rFonts w:cstheme="minorHAnsi"/>
          <w:color w:val="000000"/>
        </w:rPr>
      </w:pPr>
    </w:p>
    <w:p w:rsidR="00F02230" w:rsidRPr="00FF7CA6" w:rsidRDefault="00F02230" w:rsidP="003E6E65">
      <w:pPr>
        <w:spacing w:after="0" w:line="360" w:lineRule="auto"/>
        <w:rPr>
          <w:rFonts w:eastAsia="Times New Roman" w:cstheme="minorHAnsi"/>
          <w:color w:val="000000"/>
          <w:sz w:val="22"/>
          <w:szCs w:val="22"/>
          <w:lang w:bidi="hi-IN"/>
        </w:rPr>
      </w:pPr>
    </w:p>
    <w:p w:rsidR="00F02230" w:rsidRPr="00FF7CA6" w:rsidRDefault="006C3146" w:rsidP="003E6E65">
      <w:pPr>
        <w:spacing w:after="0" w:line="360" w:lineRule="auto"/>
        <w:rPr>
          <w:rFonts w:eastAsia="Times New Roman" w:cstheme="minorHAnsi"/>
          <w:b/>
          <w:bCs/>
          <w:color w:val="000000"/>
          <w:szCs w:val="22"/>
          <w:lang w:bidi="hi-IN"/>
        </w:rPr>
      </w:pPr>
      <w:r w:rsidRPr="00FF7CA6">
        <w:rPr>
          <w:rFonts w:eastAsia="Times New Roman" w:cstheme="minorHAnsi"/>
          <w:b/>
          <w:bCs/>
          <w:color w:val="000000"/>
          <w:szCs w:val="22"/>
          <w:lang w:bidi="hi-IN"/>
        </w:rPr>
        <w:t>Table 3.5: Overall family nature</w:t>
      </w:r>
      <w:r w:rsidR="00F1157A">
        <w:rPr>
          <w:rFonts w:eastAsia="Times New Roman" w:cstheme="minorHAnsi"/>
          <w:b/>
          <w:bCs/>
          <w:color w:val="000000"/>
          <w:szCs w:val="22"/>
          <w:lang w:bidi="hi-IN"/>
        </w:rPr>
        <w:t>-</w:t>
      </w:r>
      <w:r w:rsidRPr="00FF7CA6">
        <w:rPr>
          <w:rFonts w:eastAsia="Times New Roman" w:cstheme="minorHAnsi"/>
          <w:b/>
          <w:bCs/>
          <w:color w:val="000000"/>
          <w:szCs w:val="22"/>
          <w:lang w:bidi="hi-IN"/>
        </w:rPr>
        <w:t xml:space="preserve"> wise distribution</w:t>
      </w:r>
    </w:p>
    <w:tbl>
      <w:tblPr>
        <w:tblW w:w="4720" w:type="dxa"/>
        <w:tblInd w:w="103" w:type="dxa"/>
        <w:tblLook w:val="04A0"/>
      </w:tblPr>
      <w:tblGrid>
        <w:gridCol w:w="1460"/>
        <w:gridCol w:w="1720"/>
        <w:gridCol w:w="1540"/>
      </w:tblGrid>
      <w:tr w:rsidR="00307325" w:rsidRPr="00FF7CA6" w:rsidTr="00117981">
        <w:trPr>
          <w:trHeight w:val="300"/>
        </w:trPr>
        <w:tc>
          <w:tcPr>
            <w:tcW w:w="1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S.no</w:t>
            </w:r>
          </w:p>
        </w:tc>
        <w:tc>
          <w:tcPr>
            <w:tcW w:w="1720" w:type="dxa"/>
            <w:tcBorders>
              <w:top w:val="single" w:sz="4" w:space="0" w:color="auto"/>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Nature of Family </w:t>
            </w:r>
          </w:p>
        </w:tc>
        <w:tc>
          <w:tcPr>
            <w:tcW w:w="1540" w:type="dxa"/>
            <w:tcBorders>
              <w:top w:val="single" w:sz="4" w:space="0" w:color="auto"/>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Percentage </w:t>
            </w:r>
          </w:p>
        </w:tc>
      </w:tr>
      <w:tr w:rsidR="00307325" w:rsidRPr="00FF7CA6" w:rsidTr="00117981">
        <w:trPr>
          <w:trHeight w:val="300"/>
        </w:trPr>
        <w:tc>
          <w:tcPr>
            <w:tcW w:w="1460" w:type="dxa"/>
            <w:tcBorders>
              <w:top w:val="nil"/>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c>
          <w:tcPr>
            <w:tcW w:w="172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Joint</w:t>
            </w:r>
          </w:p>
        </w:tc>
        <w:tc>
          <w:tcPr>
            <w:tcW w:w="154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59.83%</w:t>
            </w:r>
          </w:p>
        </w:tc>
      </w:tr>
      <w:tr w:rsidR="00307325" w:rsidRPr="00FF7CA6" w:rsidTr="00117981">
        <w:trPr>
          <w:trHeight w:val="300"/>
        </w:trPr>
        <w:tc>
          <w:tcPr>
            <w:tcW w:w="1460" w:type="dxa"/>
            <w:tcBorders>
              <w:top w:val="nil"/>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w:t>
            </w:r>
          </w:p>
        </w:tc>
        <w:tc>
          <w:tcPr>
            <w:tcW w:w="172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Nuclear </w:t>
            </w:r>
          </w:p>
        </w:tc>
        <w:tc>
          <w:tcPr>
            <w:tcW w:w="154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40.16%</w:t>
            </w:r>
          </w:p>
        </w:tc>
      </w:tr>
    </w:tbl>
    <w:p w:rsidR="00307325" w:rsidRPr="00FF7CA6" w:rsidRDefault="00307325" w:rsidP="003E6E65">
      <w:pPr>
        <w:spacing w:after="0" w:line="360" w:lineRule="auto"/>
        <w:jc w:val="both"/>
        <w:rPr>
          <w:rFonts w:cstheme="minorHAnsi"/>
          <w:color w:val="000000"/>
        </w:rPr>
      </w:pPr>
    </w:p>
    <w:p w:rsidR="006C3146" w:rsidRPr="00FF7CA6" w:rsidRDefault="006C3146" w:rsidP="006C3146">
      <w:pPr>
        <w:spacing w:line="360" w:lineRule="auto"/>
        <w:jc w:val="both"/>
        <w:rPr>
          <w:rFonts w:cstheme="minorHAnsi"/>
          <w:b/>
          <w:bCs/>
          <w:color w:val="000000"/>
          <w:lang w:val="en-US"/>
        </w:rPr>
      </w:pPr>
      <w:r w:rsidRPr="00FF7CA6">
        <w:rPr>
          <w:rFonts w:cstheme="minorHAnsi"/>
          <w:b/>
          <w:bCs/>
          <w:color w:val="000000"/>
        </w:rPr>
        <w:t xml:space="preserve">Figure 3.6: </w:t>
      </w:r>
      <w:r w:rsidRPr="00FF7CA6">
        <w:rPr>
          <w:rFonts w:cstheme="minorHAnsi"/>
          <w:b/>
          <w:bCs/>
          <w:color w:val="000000"/>
          <w:lang w:val="en-US"/>
        </w:rPr>
        <w:t xml:space="preserve">Percentage distribution of beneficiaries as per nature of family </w:t>
      </w:r>
    </w:p>
    <w:p w:rsidR="00307325" w:rsidRPr="00FF7CA6" w:rsidRDefault="00307325" w:rsidP="003E6E65">
      <w:pPr>
        <w:spacing w:after="0" w:line="360" w:lineRule="auto"/>
        <w:jc w:val="both"/>
        <w:rPr>
          <w:rFonts w:cstheme="minorHAnsi"/>
          <w:color w:val="000000"/>
        </w:rPr>
      </w:pPr>
      <w:r w:rsidRPr="00FF7CA6">
        <w:rPr>
          <w:rFonts w:cstheme="minorHAnsi"/>
          <w:noProof/>
          <w:color w:val="000000"/>
          <w:lang w:val="en-US" w:eastAsia="en-US" w:bidi="hi-IN"/>
        </w:rPr>
        <w:drawing>
          <wp:inline distT="0" distB="0" distL="0" distR="0">
            <wp:extent cx="4333875" cy="2028825"/>
            <wp:effectExtent l="19050" t="0" r="9525" b="0"/>
            <wp:docPr id="45" name="Chart 2">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BCE8C41C-FED2-49A2-8B70-30AEEC4102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F1157A" w:rsidRDefault="00F1157A" w:rsidP="003E6E65">
      <w:pPr>
        <w:spacing w:after="0" w:line="360" w:lineRule="auto"/>
        <w:rPr>
          <w:rFonts w:eastAsia="Times New Roman" w:cstheme="minorHAnsi"/>
          <w:color w:val="000000"/>
          <w:sz w:val="22"/>
          <w:szCs w:val="22"/>
          <w:lang w:bidi="hi-IN"/>
        </w:rPr>
      </w:pPr>
    </w:p>
    <w:p w:rsidR="00F02230" w:rsidRPr="00A43DDE" w:rsidRDefault="009F5271" w:rsidP="003E6E65">
      <w:pPr>
        <w:spacing w:after="0" w:line="360" w:lineRule="auto"/>
        <w:rPr>
          <w:rFonts w:eastAsia="Times New Roman" w:cstheme="minorHAnsi"/>
          <w:color w:val="000000"/>
          <w:lang w:bidi="hi-IN"/>
        </w:rPr>
      </w:pPr>
      <w:r w:rsidRPr="00A43DDE">
        <w:rPr>
          <w:rFonts w:eastAsia="Times New Roman" w:cstheme="minorHAnsi"/>
          <w:color w:val="000000"/>
          <w:lang w:bidi="hi-IN"/>
        </w:rPr>
        <w:t xml:space="preserve">It is clear from the above figure that around 60% of the beneficiaries were having joint family. </w:t>
      </w:r>
    </w:p>
    <w:p w:rsidR="00F02230" w:rsidRPr="00FF7CA6" w:rsidRDefault="00F02230" w:rsidP="003E6E65">
      <w:pPr>
        <w:spacing w:after="0" w:line="360" w:lineRule="auto"/>
        <w:rPr>
          <w:rFonts w:eastAsia="Times New Roman" w:cstheme="minorHAnsi"/>
          <w:color w:val="000000"/>
          <w:sz w:val="22"/>
          <w:szCs w:val="22"/>
          <w:lang w:bidi="hi-IN"/>
        </w:rPr>
      </w:pPr>
    </w:p>
    <w:p w:rsidR="00307325" w:rsidRPr="00FF7CA6" w:rsidRDefault="009F5271" w:rsidP="003E6E65">
      <w:pPr>
        <w:spacing w:after="0" w:line="360" w:lineRule="auto"/>
        <w:rPr>
          <w:rFonts w:eastAsia="Times New Roman" w:cstheme="minorHAnsi"/>
          <w:b/>
          <w:bCs/>
          <w:color w:val="000000"/>
          <w:szCs w:val="22"/>
          <w:lang w:bidi="hi-IN"/>
        </w:rPr>
      </w:pPr>
      <w:r w:rsidRPr="00FF7CA6">
        <w:rPr>
          <w:rFonts w:eastAsia="Times New Roman" w:cstheme="minorHAnsi"/>
          <w:b/>
          <w:bCs/>
          <w:color w:val="000000"/>
          <w:szCs w:val="22"/>
          <w:lang w:bidi="hi-IN"/>
        </w:rPr>
        <w:t xml:space="preserve">Table 3.6: </w:t>
      </w:r>
      <w:r w:rsidR="002D27F8">
        <w:rPr>
          <w:rFonts w:eastAsia="Times New Roman" w:cstheme="minorHAnsi"/>
          <w:b/>
          <w:bCs/>
          <w:color w:val="000000"/>
          <w:szCs w:val="22"/>
          <w:lang w:bidi="hi-IN"/>
        </w:rPr>
        <w:t>D</w:t>
      </w:r>
      <w:r w:rsidR="00307325" w:rsidRPr="00FF7CA6">
        <w:rPr>
          <w:rFonts w:eastAsia="Times New Roman" w:cstheme="minorHAnsi"/>
          <w:b/>
          <w:bCs/>
          <w:color w:val="000000"/>
          <w:szCs w:val="22"/>
          <w:lang w:bidi="hi-IN"/>
        </w:rPr>
        <w:t xml:space="preserve">istribution of beneficiaries as per family size </w:t>
      </w:r>
      <w:r w:rsidR="00F02230" w:rsidRPr="00FF7CA6">
        <w:rPr>
          <w:rFonts w:eastAsia="Times New Roman" w:cstheme="minorHAnsi"/>
          <w:b/>
          <w:bCs/>
          <w:color w:val="000000"/>
          <w:szCs w:val="22"/>
          <w:lang w:bidi="hi-IN"/>
        </w:rPr>
        <w:t>across districts</w:t>
      </w:r>
    </w:p>
    <w:p w:rsidR="00F02230" w:rsidRPr="00FF7CA6" w:rsidRDefault="00F02230" w:rsidP="00F02230">
      <w:pPr>
        <w:spacing w:after="0" w:line="360" w:lineRule="auto"/>
        <w:jc w:val="both"/>
        <w:rPr>
          <w:rFonts w:cstheme="minorHAnsi"/>
          <w:color w:val="000000"/>
        </w:rPr>
      </w:pPr>
    </w:p>
    <w:tbl>
      <w:tblPr>
        <w:tblW w:w="6300" w:type="dxa"/>
        <w:tblInd w:w="103" w:type="dxa"/>
        <w:tblLook w:val="04A0"/>
      </w:tblPr>
      <w:tblGrid>
        <w:gridCol w:w="1540"/>
        <w:gridCol w:w="1260"/>
        <w:gridCol w:w="2080"/>
        <w:gridCol w:w="1420"/>
      </w:tblGrid>
      <w:tr w:rsidR="00F02230" w:rsidRPr="00FF7CA6" w:rsidTr="00584189">
        <w:trPr>
          <w:trHeight w:val="300"/>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Districts</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0-3</w:t>
            </w:r>
          </w:p>
        </w:tc>
        <w:tc>
          <w:tcPr>
            <w:tcW w:w="2080" w:type="dxa"/>
            <w:tcBorders>
              <w:top w:val="single" w:sz="4" w:space="0" w:color="auto"/>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4-5</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5 and more</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Ajmer </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14</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Banswara </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8</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Barmer</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8</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45</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Baran</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36</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Bundi </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8</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Chittorgarh</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Churu </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Dausa</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10</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Dungarpur</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Hanumangarh </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Jaisalmer</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52</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Jhunjhunu</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16</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7</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Jodhpur </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15</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7</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Karoli </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13</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Kota </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Nagore </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48</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29</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Pali</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48</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24</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Sikar</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Sirohi </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r>
      <w:tr w:rsidR="00F02230" w:rsidRPr="00FF7CA6" w:rsidTr="00584189">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Udaipur  </w:t>
            </w:r>
          </w:p>
        </w:tc>
        <w:tc>
          <w:tcPr>
            <w:tcW w:w="126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c>
          <w:tcPr>
            <w:tcW w:w="208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w:t>
            </w:r>
          </w:p>
        </w:tc>
        <w:tc>
          <w:tcPr>
            <w:tcW w:w="1420" w:type="dxa"/>
            <w:tcBorders>
              <w:top w:val="nil"/>
              <w:left w:val="nil"/>
              <w:bottom w:val="single" w:sz="4" w:space="0" w:color="auto"/>
              <w:right w:val="single" w:sz="4" w:space="0" w:color="auto"/>
            </w:tcBorders>
            <w:shd w:val="clear" w:color="auto" w:fill="auto"/>
            <w:noWrap/>
            <w:vAlign w:val="bottom"/>
            <w:hideMark/>
          </w:tcPr>
          <w:p w:rsidR="00F02230" w:rsidRPr="00FF7CA6" w:rsidRDefault="00F02230"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w:t>
            </w:r>
          </w:p>
        </w:tc>
      </w:tr>
    </w:tbl>
    <w:p w:rsidR="00F02230" w:rsidRPr="00FF7CA6" w:rsidRDefault="00F02230" w:rsidP="00F02230">
      <w:pPr>
        <w:spacing w:after="0" w:line="360" w:lineRule="auto"/>
        <w:jc w:val="both"/>
        <w:rPr>
          <w:rFonts w:cstheme="minorHAnsi"/>
          <w:color w:val="000000"/>
        </w:rPr>
      </w:pPr>
    </w:p>
    <w:p w:rsidR="00F02230" w:rsidRDefault="00F02230" w:rsidP="00F02230">
      <w:pPr>
        <w:spacing w:after="0" w:line="360" w:lineRule="auto"/>
        <w:jc w:val="both"/>
        <w:rPr>
          <w:rFonts w:cstheme="minorHAnsi"/>
          <w:color w:val="000000"/>
        </w:rPr>
      </w:pPr>
    </w:p>
    <w:p w:rsidR="00D8243E" w:rsidRPr="00FF7CA6" w:rsidRDefault="00D8243E" w:rsidP="00F02230">
      <w:pPr>
        <w:spacing w:after="0" w:line="360" w:lineRule="auto"/>
        <w:jc w:val="both"/>
        <w:rPr>
          <w:rFonts w:cstheme="minorHAnsi"/>
          <w:color w:val="000000"/>
        </w:rPr>
      </w:pPr>
    </w:p>
    <w:p w:rsidR="009A42BD" w:rsidRDefault="009A42BD" w:rsidP="00F02230">
      <w:pPr>
        <w:spacing w:after="0" w:line="360" w:lineRule="auto"/>
        <w:jc w:val="both"/>
        <w:rPr>
          <w:rFonts w:cstheme="minorHAnsi"/>
          <w:color w:val="000000"/>
        </w:rPr>
      </w:pPr>
    </w:p>
    <w:p w:rsidR="009A42BD" w:rsidRPr="00FF7CA6" w:rsidRDefault="009A42BD" w:rsidP="00F02230">
      <w:pPr>
        <w:spacing w:after="0" w:line="360" w:lineRule="auto"/>
        <w:jc w:val="both"/>
        <w:rPr>
          <w:rFonts w:cstheme="minorHAnsi"/>
          <w:color w:val="000000"/>
        </w:rPr>
      </w:pPr>
    </w:p>
    <w:p w:rsidR="009A42BD" w:rsidRPr="00FF7CA6" w:rsidRDefault="009F5271" w:rsidP="00F02230">
      <w:pPr>
        <w:spacing w:after="0" w:line="360" w:lineRule="auto"/>
        <w:jc w:val="both"/>
        <w:rPr>
          <w:rFonts w:cstheme="minorHAnsi"/>
          <w:b/>
          <w:bCs/>
          <w:color w:val="000000"/>
        </w:rPr>
      </w:pPr>
      <w:r w:rsidRPr="00FF7CA6">
        <w:rPr>
          <w:rFonts w:cstheme="minorHAnsi"/>
          <w:b/>
          <w:bCs/>
          <w:color w:val="000000"/>
        </w:rPr>
        <w:lastRenderedPageBreak/>
        <w:t xml:space="preserve">Figure: 3.7: District-wise family size of beneficiaries </w:t>
      </w:r>
    </w:p>
    <w:p w:rsidR="009A42BD" w:rsidRPr="00FF7CA6" w:rsidRDefault="009A42BD" w:rsidP="00F02230">
      <w:pPr>
        <w:spacing w:after="0" w:line="360" w:lineRule="auto"/>
        <w:jc w:val="both"/>
        <w:rPr>
          <w:rFonts w:cstheme="minorHAnsi"/>
          <w:color w:val="000000"/>
        </w:rPr>
      </w:pPr>
    </w:p>
    <w:p w:rsidR="009A42BD" w:rsidRPr="00FF7CA6" w:rsidRDefault="009A42BD" w:rsidP="00F02230">
      <w:pPr>
        <w:spacing w:after="0" w:line="360" w:lineRule="auto"/>
        <w:jc w:val="both"/>
        <w:rPr>
          <w:rFonts w:cstheme="minorHAnsi"/>
          <w:color w:val="000000"/>
        </w:rPr>
      </w:pPr>
      <w:r w:rsidRPr="00FF7CA6">
        <w:rPr>
          <w:rFonts w:cstheme="minorHAnsi"/>
          <w:noProof/>
          <w:color w:val="000000"/>
          <w:lang w:val="en-US" w:eastAsia="en-US" w:bidi="hi-IN"/>
        </w:rPr>
        <w:drawing>
          <wp:inline distT="0" distB="0" distL="0" distR="0">
            <wp:extent cx="5943600" cy="4584065"/>
            <wp:effectExtent l="19050" t="0" r="0" b="0"/>
            <wp:docPr id="30" name="Chart 4">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3BB12442-BD4F-4CD1-9AFA-AB475CEE6F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F02230" w:rsidRPr="00FF7CA6" w:rsidRDefault="00F02230" w:rsidP="003E6E65">
      <w:pPr>
        <w:spacing w:after="0" w:line="360" w:lineRule="auto"/>
        <w:rPr>
          <w:rFonts w:eastAsia="Times New Roman" w:cstheme="minorHAnsi"/>
          <w:color w:val="000000"/>
          <w:sz w:val="22"/>
          <w:szCs w:val="22"/>
          <w:lang w:bidi="hi-IN"/>
        </w:rPr>
      </w:pPr>
    </w:p>
    <w:p w:rsidR="009A42BD" w:rsidRPr="00FF7CA6" w:rsidRDefault="009A42BD" w:rsidP="003E6E65">
      <w:pPr>
        <w:spacing w:after="0" w:line="360" w:lineRule="auto"/>
        <w:rPr>
          <w:rFonts w:eastAsia="Times New Roman" w:cstheme="minorHAnsi"/>
          <w:color w:val="000000"/>
          <w:sz w:val="22"/>
          <w:szCs w:val="22"/>
          <w:lang w:bidi="hi-IN"/>
        </w:rPr>
      </w:pPr>
    </w:p>
    <w:p w:rsidR="009A42BD" w:rsidRPr="00FF7CA6" w:rsidRDefault="009F5271" w:rsidP="003E6E65">
      <w:pPr>
        <w:spacing w:after="0" w:line="360" w:lineRule="auto"/>
        <w:rPr>
          <w:rFonts w:eastAsia="Times New Roman" w:cstheme="minorHAnsi"/>
          <w:b/>
          <w:bCs/>
          <w:color w:val="000000"/>
          <w:szCs w:val="22"/>
          <w:lang w:bidi="hi-IN"/>
        </w:rPr>
      </w:pPr>
      <w:r w:rsidRPr="00FF7CA6">
        <w:rPr>
          <w:rFonts w:eastAsia="Times New Roman" w:cstheme="minorHAnsi"/>
          <w:b/>
          <w:bCs/>
          <w:color w:val="000000"/>
          <w:szCs w:val="22"/>
          <w:lang w:bidi="hi-IN"/>
        </w:rPr>
        <w:t>Table 3.7: Family size of all the beneficiaries</w:t>
      </w:r>
    </w:p>
    <w:p w:rsidR="009F5271" w:rsidRPr="00FF7CA6" w:rsidRDefault="009F5271" w:rsidP="003E6E65">
      <w:pPr>
        <w:spacing w:after="0" w:line="360" w:lineRule="auto"/>
        <w:rPr>
          <w:rFonts w:eastAsia="Times New Roman" w:cstheme="minorHAnsi"/>
          <w:b/>
          <w:bCs/>
          <w:color w:val="000000"/>
          <w:szCs w:val="22"/>
          <w:lang w:bidi="hi-IN"/>
        </w:rPr>
      </w:pPr>
    </w:p>
    <w:tbl>
      <w:tblPr>
        <w:tblW w:w="4880" w:type="dxa"/>
        <w:tblInd w:w="103" w:type="dxa"/>
        <w:tblLook w:val="04A0"/>
      </w:tblPr>
      <w:tblGrid>
        <w:gridCol w:w="1540"/>
        <w:gridCol w:w="1260"/>
        <w:gridCol w:w="2080"/>
      </w:tblGrid>
      <w:tr w:rsidR="00307325" w:rsidRPr="00FF7CA6" w:rsidTr="00117981">
        <w:trPr>
          <w:trHeight w:val="300"/>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Size of family </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Percentage </w:t>
            </w:r>
          </w:p>
        </w:tc>
        <w:tc>
          <w:tcPr>
            <w:tcW w:w="2080" w:type="dxa"/>
            <w:tcBorders>
              <w:top w:val="single" w:sz="4" w:space="0" w:color="auto"/>
              <w:left w:val="nil"/>
              <w:bottom w:val="single" w:sz="4" w:space="0" w:color="auto"/>
              <w:right w:val="single" w:sz="4" w:space="0" w:color="auto"/>
            </w:tcBorders>
            <w:shd w:val="clear" w:color="auto" w:fill="auto"/>
            <w:noWrap/>
            <w:vAlign w:val="bottom"/>
            <w:hideMark/>
          </w:tcPr>
          <w:p w:rsidR="00307325" w:rsidRPr="00FF7CA6" w:rsidRDefault="00307325" w:rsidP="000325F6">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No. </w:t>
            </w:r>
            <w:r w:rsidR="000325F6" w:rsidRPr="00FF7CA6">
              <w:rPr>
                <w:rFonts w:eastAsia="Times New Roman" w:cstheme="minorHAnsi"/>
                <w:b/>
                <w:bCs/>
                <w:color w:val="000000"/>
                <w:sz w:val="22"/>
                <w:szCs w:val="22"/>
                <w:lang w:bidi="hi-IN"/>
              </w:rPr>
              <w:t>o</w:t>
            </w:r>
            <w:r w:rsidRPr="00FF7CA6">
              <w:rPr>
                <w:rFonts w:eastAsia="Times New Roman" w:cstheme="minorHAnsi"/>
                <w:b/>
                <w:bCs/>
                <w:color w:val="000000"/>
                <w:sz w:val="22"/>
                <w:szCs w:val="22"/>
                <w:lang w:bidi="hi-IN"/>
              </w:rPr>
              <w:t>f Beneficiaries</w:t>
            </w:r>
          </w:p>
        </w:tc>
      </w:tr>
      <w:tr w:rsidR="00307325" w:rsidRPr="00FF7CA6" w:rsidTr="00117981">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0-3</w:t>
            </w:r>
          </w:p>
        </w:tc>
        <w:tc>
          <w:tcPr>
            <w:tcW w:w="126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0.2316</w:t>
            </w:r>
          </w:p>
        </w:tc>
        <w:tc>
          <w:tcPr>
            <w:tcW w:w="208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139</w:t>
            </w:r>
          </w:p>
        </w:tc>
      </w:tr>
      <w:tr w:rsidR="00307325" w:rsidRPr="00FF7CA6" w:rsidTr="00117981">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4-5</w:t>
            </w:r>
          </w:p>
        </w:tc>
        <w:tc>
          <w:tcPr>
            <w:tcW w:w="126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0.575</w:t>
            </w:r>
          </w:p>
        </w:tc>
        <w:tc>
          <w:tcPr>
            <w:tcW w:w="208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345</w:t>
            </w:r>
          </w:p>
        </w:tc>
      </w:tr>
      <w:tr w:rsidR="00307325" w:rsidRPr="00FF7CA6" w:rsidTr="00117981">
        <w:trPr>
          <w:trHeight w:val="300"/>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5 and more </w:t>
            </w:r>
          </w:p>
        </w:tc>
        <w:tc>
          <w:tcPr>
            <w:tcW w:w="126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0.1933</w:t>
            </w:r>
          </w:p>
        </w:tc>
        <w:tc>
          <w:tcPr>
            <w:tcW w:w="208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116</w:t>
            </w:r>
          </w:p>
        </w:tc>
      </w:tr>
    </w:tbl>
    <w:p w:rsidR="00307325" w:rsidRPr="00FF7CA6" w:rsidRDefault="00307325" w:rsidP="003E6E65">
      <w:pPr>
        <w:spacing w:after="0" w:line="360" w:lineRule="auto"/>
        <w:jc w:val="both"/>
        <w:rPr>
          <w:rFonts w:cstheme="minorHAnsi"/>
          <w:color w:val="000000"/>
        </w:rPr>
      </w:pPr>
    </w:p>
    <w:p w:rsidR="0074587E" w:rsidRPr="00FF7CA6" w:rsidRDefault="0074587E" w:rsidP="003E6E65">
      <w:pPr>
        <w:spacing w:after="0" w:line="360" w:lineRule="auto"/>
        <w:jc w:val="both"/>
        <w:rPr>
          <w:rFonts w:cstheme="minorHAnsi"/>
          <w:color w:val="000000"/>
        </w:rPr>
      </w:pPr>
    </w:p>
    <w:p w:rsidR="0074587E" w:rsidRPr="00FF7CA6" w:rsidRDefault="0074587E" w:rsidP="003E6E65">
      <w:pPr>
        <w:spacing w:after="0" w:line="360" w:lineRule="auto"/>
        <w:jc w:val="both"/>
        <w:rPr>
          <w:rFonts w:cstheme="minorHAnsi"/>
          <w:color w:val="000000"/>
        </w:rPr>
      </w:pPr>
    </w:p>
    <w:p w:rsidR="0074587E" w:rsidRPr="00FF7CA6" w:rsidRDefault="0074587E" w:rsidP="0074587E">
      <w:pPr>
        <w:spacing w:line="360" w:lineRule="auto"/>
        <w:jc w:val="both"/>
        <w:rPr>
          <w:rFonts w:cstheme="minorHAnsi"/>
          <w:b/>
          <w:bCs/>
          <w:color w:val="000000"/>
          <w:lang w:val="en-US"/>
        </w:rPr>
      </w:pPr>
      <w:r w:rsidRPr="00FF7CA6">
        <w:rPr>
          <w:rFonts w:cstheme="minorHAnsi"/>
          <w:b/>
          <w:bCs/>
          <w:color w:val="000000"/>
        </w:rPr>
        <w:lastRenderedPageBreak/>
        <w:t xml:space="preserve">Figure 3.8: </w:t>
      </w:r>
      <w:r w:rsidRPr="00FF7CA6">
        <w:rPr>
          <w:rFonts w:cstheme="minorHAnsi"/>
          <w:b/>
          <w:bCs/>
          <w:color w:val="000000"/>
          <w:lang w:val="en-US"/>
        </w:rPr>
        <w:t xml:space="preserve">Percentage distribution of all the beneficiaries as per family size  </w:t>
      </w:r>
    </w:p>
    <w:p w:rsidR="0074587E" w:rsidRPr="00FF7CA6" w:rsidRDefault="0074587E" w:rsidP="003E6E65">
      <w:pPr>
        <w:spacing w:after="0" w:line="360" w:lineRule="auto"/>
        <w:jc w:val="both"/>
        <w:rPr>
          <w:rFonts w:cstheme="minorHAnsi"/>
          <w:color w:val="000000"/>
        </w:rPr>
      </w:pPr>
    </w:p>
    <w:p w:rsidR="00307325" w:rsidRPr="00FF7CA6" w:rsidRDefault="00307325" w:rsidP="003E6E65">
      <w:pPr>
        <w:spacing w:after="0" w:line="360" w:lineRule="auto"/>
        <w:jc w:val="both"/>
        <w:rPr>
          <w:rFonts w:cstheme="minorHAnsi"/>
          <w:color w:val="000000"/>
        </w:rPr>
      </w:pPr>
      <w:r w:rsidRPr="00FF7CA6">
        <w:rPr>
          <w:rFonts w:cstheme="minorHAnsi"/>
          <w:noProof/>
          <w:color w:val="000000"/>
          <w:lang w:val="en-US" w:eastAsia="en-US" w:bidi="hi-IN"/>
        </w:rPr>
        <w:drawing>
          <wp:inline distT="0" distB="0" distL="0" distR="0">
            <wp:extent cx="4591050" cy="2762250"/>
            <wp:effectExtent l="19050" t="0" r="19050" b="0"/>
            <wp:docPr id="46" name="Chart 3">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06A7BA58-B8F9-46B6-8954-B9B13E9D97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307325" w:rsidRPr="00FF7CA6" w:rsidRDefault="00307325" w:rsidP="003E6E65">
      <w:pPr>
        <w:spacing w:after="0" w:line="360" w:lineRule="auto"/>
        <w:jc w:val="both"/>
        <w:rPr>
          <w:rFonts w:cstheme="minorHAnsi"/>
          <w:color w:val="000000"/>
        </w:rPr>
      </w:pPr>
    </w:p>
    <w:p w:rsidR="00307325" w:rsidRPr="00FF7CA6" w:rsidRDefault="0074587E" w:rsidP="003E6E65">
      <w:pPr>
        <w:spacing w:after="0" w:line="360" w:lineRule="auto"/>
        <w:jc w:val="both"/>
        <w:rPr>
          <w:rFonts w:cstheme="minorHAnsi"/>
          <w:color w:val="000000"/>
        </w:rPr>
      </w:pPr>
      <w:r w:rsidRPr="00FF7CA6">
        <w:rPr>
          <w:rFonts w:cstheme="minorHAnsi"/>
          <w:color w:val="000000"/>
        </w:rPr>
        <w:t>It is clear from the above figure that 58% of the beneficiaries were having a family size of 4-5.</w:t>
      </w:r>
    </w:p>
    <w:p w:rsidR="00307325" w:rsidRPr="00FF7CA6" w:rsidRDefault="00307325" w:rsidP="003E6E65">
      <w:pPr>
        <w:spacing w:after="0" w:line="360" w:lineRule="auto"/>
        <w:jc w:val="center"/>
        <w:rPr>
          <w:rFonts w:cstheme="minorHAnsi"/>
        </w:rPr>
      </w:pPr>
    </w:p>
    <w:p w:rsidR="00307325" w:rsidRPr="00FF7CA6" w:rsidRDefault="0074587E" w:rsidP="003E6E65">
      <w:pPr>
        <w:spacing w:after="0" w:line="360" w:lineRule="auto"/>
        <w:rPr>
          <w:rFonts w:eastAsia="Times New Roman" w:cstheme="minorHAnsi"/>
          <w:b/>
          <w:bCs/>
          <w:color w:val="000000"/>
          <w:lang w:bidi="hi-IN"/>
        </w:rPr>
      </w:pPr>
      <w:r w:rsidRPr="00FF7CA6">
        <w:rPr>
          <w:rFonts w:eastAsia="Times New Roman" w:cstheme="minorHAnsi"/>
          <w:b/>
          <w:bCs/>
          <w:color w:val="000000"/>
          <w:lang w:bidi="hi-IN"/>
        </w:rPr>
        <w:t xml:space="preserve">Table 3.8: </w:t>
      </w:r>
      <w:r w:rsidR="00307325" w:rsidRPr="00FF7CA6">
        <w:rPr>
          <w:rFonts w:eastAsia="Times New Roman" w:cstheme="minorHAnsi"/>
          <w:b/>
          <w:bCs/>
          <w:color w:val="000000"/>
          <w:lang w:bidi="hi-IN"/>
        </w:rPr>
        <w:t xml:space="preserve">Distribution of beneficiaries as per the educational level </w:t>
      </w:r>
    </w:p>
    <w:p w:rsidR="009A42BD" w:rsidRPr="00FF7CA6" w:rsidRDefault="009A42BD" w:rsidP="003E6E65">
      <w:pPr>
        <w:spacing w:after="0" w:line="360" w:lineRule="auto"/>
        <w:rPr>
          <w:rFonts w:eastAsia="Times New Roman" w:cstheme="minorHAnsi"/>
          <w:b/>
          <w:bCs/>
          <w:color w:val="000000"/>
          <w:sz w:val="22"/>
          <w:szCs w:val="22"/>
          <w:lang w:bidi="hi-IN"/>
        </w:rPr>
      </w:pPr>
    </w:p>
    <w:tbl>
      <w:tblPr>
        <w:tblW w:w="9095" w:type="dxa"/>
        <w:tblInd w:w="103" w:type="dxa"/>
        <w:tblLook w:val="04A0"/>
      </w:tblPr>
      <w:tblGrid>
        <w:gridCol w:w="2780"/>
        <w:gridCol w:w="2780"/>
        <w:gridCol w:w="3535"/>
      </w:tblGrid>
      <w:tr w:rsidR="00307325" w:rsidRPr="00FF7CA6" w:rsidTr="00A43DDE">
        <w:trPr>
          <w:trHeight w:val="300"/>
        </w:trPr>
        <w:tc>
          <w:tcPr>
            <w:tcW w:w="2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7325" w:rsidRPr="00A43DDE" w:rsidRDefault="00307325" w:rsidP="009A42BD">
            <w:pPr>
              <w:spacing w:after="0" w:line="360" w:lineRule="auto"/>
              <w:jc w:val="center"/>
              <w:rPr>
                <w:rFonts w:eastAsia="Times New Roman" w:cstheme="minorHAnsi"/>
                <w:b/>
                <w:bCs/>
                <w:color w:val="000000"/>
                <w:lang w:bidi="hi-IN"/>
              </w:rPr>
            </w:pPr>
            <w:r w:rsidRPr="00A43DDE">
              <w:rPr>
                <w:rFonts w:eastAsia="Times New Roman" w:cstheme="minorHAnsi"/>
                <w:b/>
                <w:bCs/>
                <w:color w:val="000000"/>
                <w:lang w:bidi="hi-IN"/>
              </w:rPr>
              <w:t>Educational Status</w:t>
            </w:r>
          </w:p>
        </w:tc>
        <w:tc>
          <w:tcPr>
            <w:tcW w:w="2780" w:type="dxa"/>
            <w:tcBorders>
              <w:top w:val="single" w:sz="4" w:space="0" w:color="auto"/>
              <w:left w:val="nil"/>
              <w:bottom w:val="single" w:sz="4" w:space="0" w:color="auto"/>
              <w:right w:val="single" w:sz="4" w:space="0" w:color="auto"/>
            </w:tcBorders>
            <w:shd w:val="clear" w:color="auto" w:fill="auto"/>
            <w:noWrap/>
            <w:vAlign w:val="bottom"/>
            <w:hideMark/>
          </w:tcPr>
          <w:p w:rsidR="00307325" w:rsidRPr="00A43DDE" w:rsidRDefault="00307325" w:rsidP="009A42BD">
            <w:pPr>
              <w:spacing w:after="0" w:line="360" w:lineRule="auto"/>
              <w:jc w:val="center"/>
              <w:rPr>
                <w:rFonts w:eastAsia="Times New Roman" w:cstheme="minorHAnsi"/>
                <w:b/>
                <w:bCs/>
                <w:color w:val="000000"/>
                <w:lang w:bidi="hi-IN"/>
              </w:rPr>
            </w:pPr>
            <w:r w:rsidRPr="00A43DDE">
              <w:rPr>
                <w:rFonts w:eastAsia="Times New Roman" w:cstheme="minorHAnsi"/>
                <w:b/>
                <w:bCs/>
                <w:color w:val="000000"/>
                <w:lang w:bidi="hi-IN"/>
              </w:rPr>
              <w:t>Number of Beneficiaries</w:t>
            </w:r>
          </w:p>
        </w:tc>
        <w:tc>
          <w:tcPr>
            <w:tcW w:w="3535" w:type="dxa"/>
            <w:tcBorders>
              <w:top w:val="single" w:sz="4" w:space="0" w:color="auto"/>
              <w:left w:val="nil"/>
              <w:bottom w:val="single" w:sz="4" w:space="0" w:color="auto"/>
              <w:right w:val="single" w:sz="4" w:space="0" w:color="auto"/>
            </w:tcBorders>
            <w:shd w:val="clear" w:color="auto" w:fill="auto"/>
            <w:noWrap/>
            <w:vAlign w:val="bottom"/>
            <w:hideMark/>
          </w:tcPr>
          <w:p w:rsidR="00307325" w:rsidRPr="00A43DDE" w:rsidRDefault="00307325" w:rsidP="009A42BD">
            <w:pPr>
              <w:spacing w:after="0" w:line="360" w:lineRule="auto"/>
              <w:jc w:val="center"/>
              <w:rPr>
                <w:rFonts w:eastAsia="Times New Roman" w:cstheme="minorHAnsi"/>
                <w:b/>
                <w:bCs/>
                <w:color w:val="000000"/>
                <w:lang w:bidi="hi-IN"/>
              </w:rPr>
            </w:pPr>
            <w:r w:rsidRPr="00A43DDE">
              <w:rPr>
                <w:rFonts w:eastAsia="Times New Roman" w:cstheme="minorHAnsi"/>
                <w:b/>
                <w:bCs/>
                <w:color w:val="000000"/>
                <w:lang w:bidi="hi-IN"/>
              </w:rPr>
              <w:t>Percentage of Beneficiaries</w:t>
            </w:r>
          </w:p>
        </w:tc>
      </w:tr>
      <w:tr w:rsidR="00307325" w:rsidRPr="00FF7CA6" w:rsidTr="00A43DDE">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Illiterate/ Ability to Sign</w:t>
            </w:r>
          </w:p>
        </w:tc>
        <w:tc>
          <w:tcPr>
            <w:tcW w:w="278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150</w:t>
            </w:r>
          </w:p>
        </w:tc>
        <w:tc>
          <w:tcPr>
            <w:tcW w:w="3535"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25%</w:t>
            </w:r>
          </w:p>
        </w:tc>
      </w:tr>
      <w:tr w:rsidR="00307325" w:rsidRPr="00FF7CA6" w:rsidTr="00A43DDE">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Up to 8th</w:t>
            </w:r>
          </w:p>
        </w:tc>
        <w:tc>
          <w:tcPr>
            <w:tcW w:w="278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177</w:t>
            </w:r>
          </w:p>
        </w:tc>
        <w:tc>
          <w:tcPr>
            <w:tcW w:w="3535"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29.50%</w:t>
            </w:r>
          </w:p>
        </w:tc>
      </w:tr>
      <w:tr w:rsidR="00307325" w:rsidRPr="00FF7CA6" w:rsidTr="00A43DDE">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Up to 10th</w:t>
            </w:r>
          </w:p>
        </w:tc>
        <w:tc>
          <w:tcPr>
            <w:tcW w:w="278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121</w:t>
            </w:r>
          </w:p>
        </w:tc>
        <w:tc>
          <w:tcPr>
            <w:tcW w:w="3535"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20.16</w:t>
            </w:r>
          </w:p>
        </w:tc>
      </w:tr>
      <w:tr w:rsidR="00307325" w:rsidRPr="00FF7CA6" w:rsidTr="00A43DDE">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Up to 12th</w:t>
            </w:r>
          </w:p>
        </w:tc>
        <w:tc>
          <w:tcPr>
            <w:tcW w:w="278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82</w:t>
            </w:r>
          </w:p>
        </w:tc>
        <w:tc>
          <w:tcPr>
            <w:tcW w:w="3535"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13.33</w:t>
            </w:r>
          </w:p>
        </w:tc>
      </w:tr>
      <w:tr w:rsidR="00307325" w:rsidRPr="00FF7CA6" w:rsidTr="00A43DDE">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Diploma</w:t>
            </w:r>
          </w:p>
        </w:tc>
        <w:tc>
          <w:tcPr>
            <w:tcW w:w="278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w:t>
            </w:r>
          </w:p>
        </w:tc>
        <w:tc>
          <w:tcPr>
            <w:tcW w:w="3535"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0.66</w:t>
            </w:r>
          </w:p>
        </w:tc>
      </w:tr>
      <w:tr w:rsidR="00307325" w:rsidRPr="00FF7CA6" w:rsidTr="00A43DDE">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Graduate</w:t>
            </w:r>
          </w:p>
        </w:tc>
        <w:tc>
          <w:tcPr>
            <w:tcW w:w="278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45</w:t>
            </w:r>
          </w:p>
        </w:tc>
        <w:tc>
          <w:tcPr>
            <w:tcW w:w="3535"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7.50%</w:t>
            </w:r>
          </w:p>
        </w:tc>
      </w:tr>
      <w:tr w:rsidR="00307325" w:rsidRPr="00FF7CA6" w:rsidTr="00A43DDE">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Post Graduate</w:t>
            </w:r>
          </w:p>
        </w:tc>
        <w:tc>
          <w:tcPr>
            <w:tcW w:w="278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21</w:t>
            </w:r>
          </w:p>
        </w:tc>
        <w:tc>
          <w:tcPr>
            <w:tcW w:w="3535"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3.50%</w:t>
            </w:r>
          </w:p>
        </w:tc>
      </w:tr>
      <w:tr w:rsidR="00307325" w:rsidRPr="00FF7CA6" w:rsidTr="00A43DDE">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Total</w:t>
            </w:r>
          </w:p>
        </w:tc>
        <w:tc>
          <w:tcPr>
            <w:tcW w:w="2780"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600</w:t>
            </w:r>
          </w:p>
        </w:tc>
        <w:tc>
          <w:tcPr>
            <w:tcW w:w="3535" w:type="dxa"/>
            <w:tcBorders>
              <w:top w:val="nil"/>
              <w:left w:val="nil"/>
              <w:bottom w:val="single" w:sz="4" w:space="0" w:color="auto"/>
              <w:right w:val="single" w:sz="4" w:space="0" w:color="auto"/>
            </w:tcBorders>
            <w:shd w:val="clear" w:color="auto" w:fill="auto"/>
            <w:noWrap/>
            <w:vAlign w:val="bottom"/>
            <w:hideMark/>
          </w:tcPr>
          <w:p w:rsidR="00307325" w:rsidRPr="00FF7CA6" w:rsidRDefault="00307325" w:rsidP="009A42BD">
            <w:pPr>
              <w:spacing w:after="0" w:line="360" w:lineRule="auto"/>
              <w:jc w:val="center"/>
              <w:rPr>
                <w:rFonts w:eastAsia="Times New Roman" w:cstheme="minorHAnsi"/>
                <w:color w:val="000000"/>
                <w:sz w:val="22"/>
                <w:szCs w:val="22"/>
                <w:lang w:bidi="hi-IN"/>
              </w:rPr>
            </w:pPr>
          </w:p>
        </w:tc>
      </w:tr>
    </w:tbl>
    <w:p w:rsidR="00307325" w:rsidRPr="00FF7CA6" w:rsidRDefault="00307325" w:rsidP="003E6E65">
      <w:pPr>
        <w:spacing w:after="0" w:line="360" w:lineRule="auto"/>
        <w:ind w:right="-547"/>
        <w:jc w:val="both"/>
        <w:rPr>
          <w:rFonts w:cstheme="minorHAnsi"/>
          <w:sz w:val="44"/>
          <w:szCs w:val="44"/>
        </w:rPr>
      </w:pPr>
    </w:p>
    <w:p w:rsidR="0074587E" w:rsidRPr="00FF7CA6" w:rsidRDefault="0074587E" w:rsidP="003E6E65">
      <w:pPr>
        <w:spacing w:after="0" w:line="360" w:lineRule="auto"/>
        <w:ind w:right="-547"/>
        <w:jc w:val="both"/>
        <w:rPr>
          <w:rFonts w:cstheme="minorHAnsi"/>
          <w:sz w:val="44"/>
          <w:szCs w:val="44"/>
        </w:rPr>
      </w:pPr>
    </w:p>
    <w:p w:rsidR="0074587E" w:rsidRPr="00FF7CA6" w:rsidRDefault="0074587E" w:rsidP="0074587E">
      <w:pPr>
        <w:spacing w:line="360" w:lineRule="auto"/>
        <w:ind w:right="-547"/>
        <w:jc w:val="both"/>
        <w:rPr>
          <w:rFonts w:cstheme="minorHAnsi"/>
          <w:b/>
          <w:bCs/>
          <w:lang w:val="en-US"/>
        </w:rPr>
      </w:pPr>
      <w:r w:rsidRPr="00FF7CA6">
        <w:rPr>
          <w:rFonts w:cstheme="minorHAnsi"/>
          <w:b/>
          <w:bCs/>
        </w:rPr>
        <w:lastRenderedPageBreak/>
        <w:t xml:space="preserve">Figure 3.9: </w:t>
      </w:r>
      <w:r w:rsidRPr="00FF7CA6">
        <w:rPr>
          <w:rFonts w:cstheme="minorHAnsi"/>
          <w:b/>
          <w:bCs/>
          <w:lang w:val="en-US"/>
        </w:rPr>
        <w:t xml:space="preserve">Percentage distribution of beneficiaries as per the educational level </w:t>
      </w:r>
    </w:p>
    <w:p w:rsidR="00307325" w:rsidRPr="00FF7CA6" w:rsidRDefault="00307325" w:rsidP="003E6E65">
      <w:pPr>
        <w:spacing w:after="0" w:line="360" w:lineRule="auto"/>
        <w:ind w:right="-547"/>
        <w:jc w:val="both"/>
        <w:rPr>
          <w:rFonts w:cstheme="minorHAnsi"/>
          <w:sz w:val="44"/>
          <w:szCs w:val="44"/>
        </w:rPr>
      </w:pPr>
      <w:r w:rsidRPr="00FF7CA6">
        <w:rPr>
          <w:rFonts w:cstheme="minorHAnsi"/>
          <w:noProof/>
          <w:sz w:val="44"/>
          <w:szCs w:val="44"/>
          <w:lang w:val="en-US" w:eastAsia="en-US" w:bidi="hi-IN"/>
        </w:rPr>
        <w:drawing>
          <wp:inline distT="0" distB="0" distL="0" distR="0">
            <wp:extent cx="5943600" cy="3457575"/>
            <wp:effectExtent l="19050" t="0" r="19050" b="0"/>
            <wp:docPr id="48" name="Chart 5">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183995E3-2A93-4CED-A174-1C460D5CA1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307325" w:rsidRPr="00FF7CA6" w:rsidRDefault="0074587E" w:rsidP="003E6E65">
      <w:pPr>
        <w:spacing w:after="0" w:line="360" w:lineRule="auto"/>
        <w:ind w:right="-547"/>
        <w:jc w:val="both"/>
        <w:rPr>
          <w:rFonts w:cstheme="minorHAnsi"/>
        </w:rPr>
      </w:pPr>
      <w:r w:rsidRPr="00FF7CA6">
        <w:rPr>
          <w:rFonts w:cstheme="minorHAnsi"/>
        </w:rPr>
        <w:t>From the above data, we can infer that only 11% beneficiaries are graduate and post graduate. 25% beneficiaries are illiterate and around 30% are 8</w:t>
      </w:r>
      <w:r w:rsidRPr="00FF7CA6">
        <w:rPr>
          <w:rFonts w:cstheme="minorHAnsi"/>
          <w:vertAlign w:val="superscript"/>
        </w:rPr>
        <w:t>th</w:t>
      </w:r>
      <w:r w:rsidRPr="00FF7CA6">
        <w:rPr>
          <w:rFonts w:cstheme="minorHAnsi"/>
        </w:rPr>
        <w:t xml:space="preserve"> pass. </w:t>
      </w:r>
    </w:p>
    <w:p w:rsidR="0074587E" w:rsidRPr="00FF7CA6" w:rsidRDefault="0074587E" w:rsidP="003E6E65">
      <w:pPr>
        <w:spacing w:after="0" w:line="360" w:lineRule="auto"/>
        <w:ind w:right="-547"/>
        <w:jc w:val="both"/>
        <w:rPr>
          <w:rFonts w:cstheme="minorHAnsi"/>
        </w:rPr>
      </w:pPr>
    </w:p>
    <w:p w:rsidR="00A43DDE" w:rsidRDefault="00A43DDE" w:rsidP="003E6E65">
      <w:pPr>
        <w:spacing w:after="0" w:line="360" w:lineRule="auto"/>
        <w:rPr>
          <w:rFonts w:eastAsia="Times New Roman" w:cstheme="minorHAnsi"/>
          <w:b/>
          <w:bCs/>
          <w:color w:val="000000"/>
          <w:lang w:bidi="hi-IN"/>
        </w:rPr>
      </w:pPr>
    </w:p>
    <w:p w:rsidR="00307325" w:rsidRDefault="0074587E" w:rsidP="003E6E65">
      <w:pPr>
        <w:spacing w:after="0" w:line="360" w:lineRule="auto"/>
        <w:rPr>
          <w:rFonts w:eastAsia="Times New Roman" w:cstheme="minorHAnsi"/>
          <w:b/>
          <w:bCs/>
          <w:color w:val="000000"/>
          <w:lang w:bidi="hi-IN"/>
        </w:rPr>
      </w:pPr>
      <w:r w:rsidRPr="00FF7CA6">
        <w:rPr>
          <w:rFonts w:eastAsia="Times New Roman" w:cstheme="minorHAnsi"/>
          <w:b/>
          <w:bCs/>
          <w:color w:val="000000"/>
          <w:lang w:bidi="hi-IN"/>
        </w:rPr>
        <w:t>Table 3.9: D</w:t>
      </w:r>
      <w:r w:rsidR="00307325" w:rsidRPr="00FF7CA6">
        <w:rPr>
          <w:rFonts w:eastAsia="Times New Roman" w:cstheme="minorHAnsi"/>
          <w:b/>
          <w:bCs/>
          <w:color w:val="000000"/>
          <w:lang w:bidi="hi-IN"/>
        </w:rPr>
        <w:t xml:space="preserve">istribution of beneficiaries region-wise </w:t>
      </w:r>
      <w:r w:rsidR="009A42BD" w:rsidRPr="00FF7CA6">
        <w:rPr>
          <w:rFonts w:eastAsia="Times New Roman" w:cstheme="minorHAnsi"/>
          <w:b/>
          <w:bCs/>
          <w:color w:val="000000"/>
          <w:lang w:bidi="hi-IN"/>
        </w:rPr>
        <w:t>across Districts</w:t>
      </w:r>
    </w:p>
    <w:p w:rsidR="00A43DDE" w:rsidRPr="00FF7CA6" w:rsidRDefault="00A43DDE" w:rsidP="003E6E65">
      <w:pPr>
        <w:spacing w:after="0" w:line="360" w:lineRule="auto"/>
        <w:rPr>
          <w:rFonts w:eastAsia="Times New Roman" w:cstheme="minorHAnsi"/>
          <w:b/>
          <w:bCs/>
          <w:color w:val="000000"/>
          <w:lang w:bidi="hi-IN"/>
        </w:rPr>
      </w:pPr>
    </w:p>
    <w:tbl>
      <w:tblPr>
        <w:tblW w:w="380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80"/>
        <w:gridCol w:w="1160"/>
        <w:gridCol w:w="960"/>
      </w:tblGrid>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Districts</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Rural </w:t>
            </w:r>
          </w:p>
        </w:tc>
        <w:tc>
          <w:tcPr>
            <w:tcW w:w="960" w:type="dxa"/>
            <w:shd w:val="clear" w:color="auto" w:fill="auto"/>
            <w:noWrap/>
            <w:vAlign w:val="bottom"/>
            <w:hideMark/>
          </w:tcPr>
          <w:p w:rsidR="009A42BD" w:rsidRPr="00FF7CA6" w:rsidRDefault="009A42BD" w:rsidP="00584189">
            <w:pPr>
              <w:spacing w:after="0" w:line="360" w:lineRule="auto"/>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Urban</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Ajmer </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18</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5</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Banswara </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14</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0</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Barmer</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49</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10</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Baran</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35</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6</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Bundi </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16</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Chittorgarh</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0</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Churu </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Dausa</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17</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0</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lastRenderedPageBreak/>
              <w:t>Dungarpur</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8</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Hanumangarh </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4</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Jaisalmer</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78</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32</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Jhunjhunu</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21</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5</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Jodhpur </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25</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Karoli </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25</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0</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Kota </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9</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Nagore </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70</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16</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Pali</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27</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49</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Sikar</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8</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2</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Sirohi </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9</w:t>
            </w:r>
          </w:p>
        </w:tc>
      </w:tr>
      <w:tr w:rsidR="009A42BD" w:rsidRPr="00FF7CA6" w:rsidTr="0074587E">
        <w:trPr>
          <w:trHeight w:val="300"/>
        </w:trPr>
        <w:tc>
          <w:tcPr>
            <w:tcW w:w="168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Udaipur  </w:t>
            </w:r>
          </w:p>
        </w:tc>
        <w:tc>
          <w:tcPr>
            <w:tcW w:w="1160" w:type="dxa"/>
            <w:shd w:val="clear" w:color="auto" w:fill="auto"/>
            <w:noWrap/>
            <w:vAlign w:val="bottom"/>
            <w:hideMark/>
          </w:tcPr>
          <w:p w:rsidR="009A42BD" w:rsidRPr="00FF7CA6" w:rsidRDefault="009A42BD" w:rsidP="00584189">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w:t>
            </w:r>
          </w:p>
        </w:tc>
        <w:tc>
          <w:tcPr>
            <w:tcW w:w="960" w:type="dxa"/>
            <w:shd w:val="clear" w:color="auto" w:fill="auto"/>
            <w:noWrap/>
            <w:vAlign w:val="bottom"/>
            <w:hideMark/>
          </w:tcPr>
          <w:p w:rsidR="009A42BD" w:rsidRPr="00FF7CA6" w:rsidRDefault="009A42BD" w:rsidP="00584189">
            <w:pPr>
              <w:spacing w:after="0" w:line="360" w:lineRule="auto"/>
              <w:jc w:val="right"/>
              <w:rPr>
                <w:rFonts w:eastAsia="Times New Roman" w:cstheme="minorHAnsi"/>
                <w:color w:val="000000"/>
                <w:sz w:val="22"/>
                <w:szCs w:val="22"/>
                <w:lang w:bidi="hi-IN"/>
              </w:rPr>
            </w:pPr>
            <w:r w:rsidRPr="00FF7CA6">
              <w:rPr>
                <w:rFonts w:eastAsia="Times New Roman" w:cstheme="minorHAnsi"/>
                <w:color w:val="000000"/>
                <w:sz w:val="22"/>
                <w:szCs w:val="22"/>
                <w:lang w:bidi="hi-IN"/>
              </w:rPr>
              <w:t>5</w:t>
            </w:r>
          </w:p>
        </w:tc>
      </w:tr>
    </w:tbl>
    <w:p w:rsidR="009A42BD" w:rsidRPr="00FF7CA6" w:rsidRDefault="009A42BD" w:rsidP="009A42BD">
      <w:pPr>
        <w:spacing w:after="0" w:line="360" w:lineRule="auto"/>
        <w:ind w:right="-547"/>
        <w:jc w:val="both"/>
        <w:rPr>
          <w:rFonts w:cstheme="minorHAnsi"/>
          <w:sz w:val="44"/>
          <w:szCs w:val="44"/>
        </w:rPr>
      </w:pPr>
    </w:p>
    <w:p w:rsidR="0074587E" w:rsidRPr="00FF7CA6" w:rsidRDefault="0074587E" w:rsidP="0074587E">
      <w:pPr>
        <w:spacing w:line="360" w:lineRule="auto"/>
        <w:ind w:right="-547"/>
        <w:jc w:val="both"/>
        <w:rPr>
          <w:rFonts w:cstheme="minorHAnsi"/>
          <w:b/>
          <w:bCs/>
          <w:lang w:val="en-US"/>
        </w:rPr>
      </w:pPr>
      <w:r w:rsidRPr="00FF7CA6">
        <w:rPr>
          <w:rFonts w:cstheme="minorHAnsi"/>
          <w:b/>
          <w:bCs/>
        </w:rPr>
        <w:t xml:space="preserve">Figure 3.10: </w:t>
      </w:r>
      <w:r w:rsidRPr="00FF7CA6">
        <w:rPr>
          <w:rFonts w:cstheme="minorHAnsi"/>
          <w:b/>
          <w:bCs/>
          <w:lang w:val="en-IN"/>
        </w:rPr>
        <w:t xml:space="preserve">District wise distribution of beneficiaries </w:t>
      </w:r>
      <w:r w:rsidR="002D27F8">
        <w:rPr>
          <w:rFonts w:cstheme="minorHAnsi"/>
          <w:b/>
          <w:bCs/>
          <w:lang w:val="en-IN"/>
        </w:rPr>
        <w:t>based on their regions</w:t>
      </w:r>
    </w:p>
    <w:p w:rsidR="009A42BD" w:rsidRPr="00FF7CA6" w:rsidRDefault="009A42BD" w:rsidP="009A42BD">
      <w:pPr>
        <w:spacing w:after="0" w:line="360" w:lineRule="auto"/>
        <w:ind w:right="-547"/>
        <w:jc w:val="both"/>
        <w:rPr>
          <w:rFonts w:cstheme="minorHAnsi"/>
          <w:sz w:val="44"/>
          <w:szCs w:val="44"/>
        </w:rPr>
      </w:pPr>
      <w:r w:rsidRPr="00FF7CA6">
        <w:rPr>
          <w:rFonts w:cstheme="minorHAnsi"/>
          <w:noProof/>
          <w:sz w:val="44"/>
          <w:szCs w:val="44"/>
          <w:lang w:val="en-US" w:eastAsia="en-US" w:bidi="hi-IN"/>
        </w:rPr>
        <w:drawing>
          <wp:inline distT="0" distB="0" distL="0" distR="0">
            <wp:extent cx="5934710" cy="3248025"/>
            <wp:effectExtent l="19050" t="0" r="27940" b="0"/>
            <wp:docPr id="31" name="Chart 7">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FA480187-1D1E-421A-A2E2-41F8F3DBDD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9A42BD" w:rsidRPr="00FF7CA6" w:rsidRDefault="009A42BD" w:rsidP="003E6E65">
      <w:pPr>
        <w:spacing w:after="0" w:line="360" w:lineRule="auto"/>
        <w:rPr>
          <w:rFonts w:eastAsia="Times New Roman" w:cstheme="minorHAnsi"/>
          <w:color w:val="000000"/>
          <w:sz w:val="22"/>
          <w:szCs w:val="22"/>
          <w:lang w:bidi="hi-IN"/>
        </w:rPr>
      </w:pPr>
    </w:p>
    <w:p w:rsidR="009A42BD" w:rsidRDefault="009A42BD" w:rsidP="003E6E65">
      <w:pPr>
        <w:spacing w:after="0" w:line="360" w:lineRule="auto"/>
        <w:rPr>
          <w:rFonts w:eastAsia="Times New Roman" w:cstheme="minorHAnsi"/>
          <w:color w:val="000000"/>
          <w:sz w:val="22"/>
          <w:szCs w:val="22"/>
          <w:lang w:bidi="hi-IN"/>
        </w:rPr>
      </w:pPr>
    </w:p>
    <w:p w:rsidR="00A43DDE" w:rsidRDefault="00A43DDE" w:rsidP="003E6E65">
      <w:pPr>
        <w:spacing w:after="0" w:line="360" w:lineRule="auto"/>
        <w:rPr>
          <w:rFonts w:eastAsia="Times New Roman" w:cstheme="minorHAnsi"/>
          <w:color w:val="000000"/>
          <w:sz w:val="22"/>
          <w:szCs w:val="22"/>
          <w:lang w:bidi="hi-IN"/>
        </w:rPr>
      </w:pPr>
    </w:p>
    <w:p w:rsidR="00122856" w:rsidRDefault="00122856" w:rsidP="003E6E65">
      <w:pPr>
        <w:spacing w:after="0" w:line="360" w:lineRule="auto"/>
        <w:rPr>
          <w:rFonts w:eastAsia="Times New Roman" w:cstheme="minorHAnsi"/>
          <w:b/>
          <w:bCs/>
          <w:color w:val="000000"/>
          <w:lang w:bidi="hi-IN"/>
        </w:rPr>
      </w:pPr>
    </w:p>
    <w:p w:rsidR="00122856" w:rsidRDefault="00122856" w:rsidP="003E6E65">
      <w:pPr>
        <w:spacing w:after="0" w:line="360" w:lineRule="auto"/>
        <w:rPr>
          <w:rFonts w:eastAsia="Times New Roman" w:cstheme="minorHAnsi"/>
          <w:b/>
          <w:bCs/>
          <w:color w:val="000000"/>
          <w:lang w:bidi="hi-IN"/>
        </w:rPr>
      </w:pPr>
    </w:p>
    <w:p w:rsidR="00117981" w:rsidRPr="00FF7CA6" w:rsidRDefault="00201860" w:rsidP="003E6E65">
      <w:pPr>
        <w:spacing w:after="0" w:line="360" w:lineRule="auto"/>
        <w:rPr>
          <w:rFonts w:eastAsia="Times New Roman" w:cstheme="minorHAnsi"/>
          <w:b/>
          <w:bCs/>
          <w:color w:val="000000"/>
          <w:lang w:bidi="hi-IN"/>
        </w:rPr>
      </w:pPr>
      <w:r w:rsidRPr="00FF7CA6">
        <w:rPr>
          <w:rFonts w:eastAsia="Times New Roman" w:cstheme="minorHAnsi"/>
          <w:b/>
          <w:bCs/>
          <w:color w:val="000000"/>
          <w:lang w:bidi="hi-IN"/>
        </w:rPr>
        <w:t>Table 3.</w:t>
      </w:r>
      <w:r w:rsidR="000F4D02">
        <w:rPr>
          <w:rFonts w:eastAsia="Times New Roman" w:cstheme="minorHAnsi"/>
          <w:b/>
          <w:bCs/>
          <w:color w:val="000000"/>
          <w:lang w:bidi="hi-IN"/>
        </w:rPr>
        <w:t>10</w:t>
      </w:r>
      <w:r w:rsidRPr="00FF7CA6">
        <w:rPr>
          <w:rFonts w:eastAsia="Times New Roman" w:cstheme="minorHAnsi"/>
          <w:b/>
          <w:bCs/>
          <w:color w:val="000000"/>
          <w:lang w:bidi="hi-IN"/>
        </w:rPr>
        <w:t xml:space="preserve">: </w:t>
      </w:r>
      <w:r w:rsidR="000F4D02">
        <w:rPr>
          <w:rFonts w:eastAsia="Times New Roman" w:cstheme="minorHAnsi"/>
          <w:b/>
          <w:bCs/>
          <w:color w:val="000000"/>
          <w:lang w:bidi="hi-IN"/>
        </w:rPr>
        <w:t>Distribution of Beneficiaries region-wise</w:t>
      </w:r>
    </w:p>
    <w:tbl>
      <w:tblPr>
        <w:tblW w:w="7512" w:type="dxa"/>
        <w:tblInd w:w="103" w:type="dxa"/>
        <w:tblLook w:val="04A0"/>
      </w:tblPr>
      <w:tblGrid>
        <w:gridCol w:w="1670"/>
        <w:gridCol w:w="2921"/>
        <w:gridCol w:w="2921"/>
      </w:tblGrid>
      <w:tr w:rsidR="009A42BD" w:rsidRPr="00FF7CA6" w:rsidTr="009A42BD">
        <w:trPr>
          <w:trHeight w:val="300"/>
        </w:trPr>
        <w:tc>
          <w:tcPr>
            <w:tcW w:w="16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A42BD" w:rsidRPr="00FF7CA6" w:rsidRDefault="009A42BD"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Region Wise</w:t>
            </w:r>
          </w:p>
        </w:tc>
        <w:tc>
          <w:tcPr>
            <w:tcW w:w="2921" w:type="dxa"/>
            <w:tcBorders>
              <w:top w:val="single" w:sz="4" w:space="0" w:color="auto"/>
              <w:left w:val="nil"/>
              <w:bottom w:val="single" w:sz="4" w:space="0" w:color="auto"/>
              <w:right w:val="single" w:sz="4" w:space="0" w:color="auto"/>
            </w:tcBorders>
            <w:shd w:val="clear" w:color="auto" w:fill="auto"/>
            <w:noWrap/>
            <w:vAlign w:val="bottom"/>
            <w:hideMark/>
          </w:tcPr>
          <w:p w:rsidR="009A42BD" w:rsidRPr="00FF7CA6" w:rsidRDefault="009A42BD"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No. of beneficiaries</w:t>
            </w:r>
          </w:p>
        </w:tc>
        <w:tc>
          <w:tcPr>
            <w:tcW w:w="2921" w:type="dxa"/>
            <w:tcBorders>
              <w:top w:val="single" w:sz="4" w:space="0" w:color="auto"/>
              <w:left w:val="nil"/>
              <w:bottom w:val="single" w:sz="4" w:space="0" w:color="auto"/>
              <w:right w:val="single" w:sz="4" w:space="0" w:color="auto"/>
            </w:tcBorders>
          </w:tcPr>
          <w:p w:rsidR="009A42BD" w:rsidRPr="00FF7CA6" w:rsidRDefault="009A42BD"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Percentage</w:t>
            </w:r>
          </w:p>
        </w:tc>
      </w:tr>
      <w:tr w:rsidR="009A42BD" w:rsidRPr="00FF7CA6" w:rsidTr="009A42BD">
        <w:trPr>
          <w:trHeight w:val="300"/>
        </w:trPr>
        <w:tc>
          <w:tcPr>
            <w:tcW w:w="1670" w:type="dxa"/>
            <w:tcBorders>
              <w:top w:val="nil"/>
              <w:left w:val="single" w:sz="4" w:space="0" w:color="auto"/>
              <w:bottom w:val="single" w:sz="4" w:space="0" w:color="auto"/>
              <w:right w:val="single" w:sz="4" w:space="0" w:color="auto"/>
            </w:tcBorders>
            <w:shd w:val="clear" w:color="auto" w:fill="auto"/>
            <w:noWrap/>
            <w:vAlign w:val="bottom"/>
            <w:hideMark/>
          </w:tcPr>
          <w:p w:rsidR="009A42BD" w:rsidRPr="00FF7CA6" w:rsidRDefault="009A42BD"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Urban</w:t>
            </w:r>
          </w:p>
        </w:tc>
        <w:tc>
          <w:tcPr>
            <w:tcW w:w="2921" w:type="dxa"/>
            <w:tcBorders>
              <w:top w:val="nil"/>
              <w:left w:val="nil"/>
              <w:bottom w:val="single" w:sz="4" w:space="0" w:color="auto"/>
              <w:right w:val="single" w:sz="4" w:space="0" w:color="auto"/>
            </w:tcBorders>
            <w:shd w:val="clear" w:color="auto" w:fill="auto"/>
            <w:noWrap/>
            <w:vAlign w:val="bottom"/>
            <w:hideMark/>
          </w:tcPr>
          <w:p w:rsidR="009A42BD" w:rsidRPr="00FF7CA6" w:rsidRDefault="009A42BD"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186</w:t>
            </w:r>
          </w:p>
        </w:tc>
        <w:tc>
          <w:tcPr>
            <w:tcW w:w="2921" w:type="dxa"/>
            <w:tcBorders>
              <w:top w:val="nil"/>
              <w:left w:val="nil"/>
              <w:bottom w:val="single" w:sz="4" w:space="0" w:color="auto"/>
              <w:right w:val="single" w:sz="4" w:space="0" w:color="auto"/>
            </w:tcBorders>
          </w:tcPr>
          <w:p w:rsidR="009A42BD" w:rsidRPr="00FF7CA6" w:rsidRDefault="009A42BD"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31%</w:t>
            </w:r>
          </w:p>
        </w:tc>
      </w:tr>
      <w:tr w:rsidR="009A42BD" w:rsidRPr="00FF7CA6" w:rsidTr="009A42BD">
        <w:trPr>
          <w:trHeight w:val="300"/>
        </w:trPr>
        <w:tc>
          <w:tcPr>
            <w:tcW w:w="1670" w:type="dxa"/>
            <w:tcBorders>
              <w:top w:val="nil"/>
              <w:left w:val="single" w:sz="4" w:space="0" w:color="auto"/>
              <w:bottom w:val="single" w:sz="4" w:space="0" w:color="auto"/>
              <w:right w:val="single" w:sz="4" w:space="0" w:color="auto"/>
            </w:tcBorders>
            <w:shd w:val="clear" w:color="auto" w:fill="auto"/>
            <w:noWrap/>
            <w:vAlign w:val="bottom"/>
            <w:hideMark/>
          </w:tcPr>
          <w:p w:rsidR="009A42BD" w:rsidRPr="00FF7CA6" w:rsidRDefault="009A42BD"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Rural</w:t>
            </w:r>
          </w:p>
        </w:tc>
        <w:tc>
          <w:tcPr>
            <w:tcW w:w="2921" w:type="dxa"/>
            <w:tcBorders>
              <w:top w:val="nil"/>
              <w:left w:val="nil"/>
              <w:bottom w:val="single" w:sz="4" w:space="0" w:color="auto"/>
              <w:right w:val="single" w:sz="4" w:space="0" w:color="auto"/>
            </w:tcBorders>
            <w:shd w:val="clear" w:color="auto" w:fill="auto"/>
            <w:noWrap/>
            <w:vAlign w:val="bottom"/>
            <w:hideMark/>
          </w:tcPr>
          <w:p w:rsidR="009A42BD" w:rsidRPr="00FF7CA6" w:rsidRDefault="009A42BD"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414</w:t>
            </w:r>
          </w:p>
        </w:tc>
        <w:tc>
          <w:tcPr>
            <w:tcW w:w="2921" w:type="dxa"/>
            <w:tcBorders>
              <w:top w:val="nil"/>
              <w:left w:val="nil"/>
              <w:bottom w:val="single" w:sz="4" w:space="0" w:color="auto"/>
              <w:right w:val="single" w:sz="4" w:space="0" w:color="auto"/>
            </w:tcBorders>
          </w:tcPr>
          <w:p w:rsidR="009A42BD" w:rsidRPr="00FF7CA6" w:rsidRDefault="009A42BD" w:rsidP="009A42BD">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69%</w:t>
            </w:r>
          </w:p>
        </w:tc>
      </w:tr>
    </w:tbl>
    <w:p w:rsidR="00201860" w:rsidRPr="00FF7CA6" w:rsidRDefault="00201860" w:rsidP="00201860">
      <w:pPr>
        <w:spacing w:line="360" w:lineRule="auto"/>
        <w:ind w:right="-547"/>
        <w:jc w:val="both"/>
        <w:rPr>
          <w:rFonts w:cstheme="minorHAnsi"/>
        </w:rPr>
      </w:pPr>
    </w:p>
    <w:p w:rsidR="00201860" w:rsidRPr="00FF7CA6" w:rsidRDefault="00201860" w:rsidP="00201860">
      <w:pPr>
        <w:spacing w:line="360" w:lineRule="auto"/>
        <w:ind w:right="-547"/>
        <w:jc w:val="both"/>
        <w:rPr>
          <w:rFonts w:cstheme="minorHAnsi"/>
          <w:b/>
          <w:bCs/>
          <w:lang w:val="en-US"/>
        </w:rPr>
      </w:pPr>
      <w:r w:rsidRPr="00FF7CA6">
        <w:rPr>
          <w:rFonts w:cstheme="minorHAnsi"/>
          <w:b/>
          <w:bCs/>
        </w:rPr>
        <w:t xml:space="preserve">Figure 3.11: </w:t>
      </w:r>
      <w:r w:rsidRPr="00FF7CA6">
        <w:rPr>
          <w:rFonts w:cstheme="minorHAnsi"/>
          <w:b/>
          <w:bCs/>
          <w:lang w:val="en-US"/>
        </w:rPr>
        <w:t xml:space="preserve">Percentage wise distribution of beneficiaries region-wise </w:t>
      </w:r>
    </w:p>
    <w:p w:rsidR="00307325" w:rsidRPr="00FF7CA6" w:rsidRDefault="00307325" w:rsidP="003E6E65">
      <w:pPr>
        <w:spacing w:after="0" w:line="360" w:lineRule="auto"/>
        <w:ind w:right="-547"/>
        <w:jc w:val="both"/>
        <w:rPr>
          <w:rFonts w:cstheme="minorHAnsi"/>
          <w:sz w:val="44"/>
          <w:szCs w:val="44"/>
        </w:rPr>
      </w:pPr>
      <w:r w:rsidRPr="00FF7CA6">
        <w:rPr>
          <w:rFonts w:cstheme="minorHAnsi"/>
          <w:noProof/>
          <w:sz w:val="44"/>
          <w:szCs w:val="44"/>
          <w:lang w:val="en-US" w:eastAsia="en-US" w:bidi="hi-IN"/>
        </w:rPr>
        <w:drawing>
          <wp:inline distT="0" distB="0" distL="0" distR="0">
            <wp:extent cx="5172075" cy="2324100"/>
            <wp:effectExtent l="19050" t="0" r="9525" b="0"/>
            <wp:docPr id="49" name="Chart 6">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AED90A33-0303-4AC4-A83C-02DCB9B67F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307325" w:rsidRPr="0006111E" w:rsidRDefault="00A43DDE" w:rsidP="0006111E">
      <w:pPr>
        <w:spacing w:after="0" w:line="360" w:lineRule="auto"/>
        <w:rPr>
          <w:rFonts w:cstheme="minorHAnsi"/>
        </w:rPr>
      </w:pPr>
      <w:r w:rsidRPr="0006111E">
        <w:rPr>
          <w:rFonts w:cstheme="minorHAnsi"/>
        </w:rPr>
        <w:t xml:space="preserve">It can be stated that </w:t>
      </w:r>
      <w:r w:rsidR="0006111E" w:rsidRPr="0006111E">
        <w:rPr>
          <w:rFonts w:cstheme="minorHAnsi"/>
        </w:rPr>
        <w:t>around 69% of the beneficiaries belonged to rural areas.</w:t>
      </w:r>
    </w:p>
    <w:p w:rsidR="0006111E" w:rsidRDefault="0006111E" w:rsidP="003E6E65">
      <w:pPr>
        <w:spacing w:after="0" w:line="360" w:lineRule="auto"/>
        <w:rPr>
          <w:rFonts w:cstheme="minorHAnsi"/>
          <w:b/>
          <w:bCs/>
        </w:rPr>
      </w:pPr>
    </w:p>
    <w:p w:rsidR="00643F77" w:rsidRPr="00FF7CA6" w:rsidRDefault="00201860" w:rsidP="003E6E65">
      <w:pPr>
        <w:spacing w:after="0" w:line="360" w:lineRule="auto"/>
        <w:rPr>
          <w:rFonts w:cstheme="minorHAnsi"/>
        </w:rPr>
      </w:pPr>
      <w:r w:rsidRPr="00FF7CA6">
        <w:rPr>
          <w:rFonts w:cstheme="minorHAnsi"/>
          <w:b/>
          <w:bCs/>
        </w:rPr>
        <w:t xml:space="preserve">Figure 3.12: </w:t>
      </w:r>
      <w:r w:rsidR="00EF7D04" w:rsidRPr="00FF7CA6">
        <w:rPr>
          <w:rFonts w:cstheme="minorHAnsi"/>
          <w:b/>
          <w:bCs/>
        </w:rPr>
        <w:t>Marital status of beneficiaries in different districts</w:t>
      </w:r>
    </w:p>
    <w:p w:rsidR="000C6063" w:rsidRPr="00FF7CA6" w:rsidRDefault="00EF7D04" w:rsidP="003E6E65">
      <w:pPr>
        <w:spacing w:after="0" w:line="360" w:lineRule="auto"/>
        <w:jc w:val="center"/>
        <w:rPr>
          <w:rFonts w:cstheme="minorHAnsi"/>
          <w:b/>
          <w:bCs/>
        </w:rPr>
      </w:pPr>
      <w:r w:rsidRPr="00FF7CA6">
        <w:rPr>
          <w:rFonts w:cstheme="minorHAnsi"/>
          <w:b/>
          <w:bCs/>
          <w:noProof/>
          <w:lang w:val="en-US" w:eastAsia="en-US" w:bidi="hi-IN"/>
        </w:rPr>
        <w:drawing>
          <wp:inline distT="0" distB="0" distL="0" distR="0">
            <wp:extent cx="5943600" cy="2352675"/>
            <wp:effectExtent l="19050" t="0" r="19050" b="0"/>
            <wp:docPr id="3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0C6063" w:rsidRPr="00FF7CA6" w:rsidRDefault="000C6063" w:rsidP="003E6E65">
      <w:pPr>
        <w:spacing w:after="0" w:line="360" w:lineRule="auto"/>
        <w:jc w:val="center"/>
        <w:rPr>
          <w:rFonts w:cstheme="minorHAnsi"/>
          <w:b/>
          <w:bCs/>
        </w:rPr>
      </w:pPr>
    </w:p>
    <w:p w:rsidR="009A42BD" w:rsidRPr="00FF7CA6" w:rsidRDefault="00122856" w:rsidP="009A42BD">
      <w:pPr>
        <w:spacing w:after="0" w:line="360" w:lineRule="auto"/>
        <w:rPr>
          <w:rFonts w:cstheme="minorHAnsi"/>
        </w:rPr>
      </w:pPr>
      <w:r>
        <w:rPr>
          <w:rFonts w:cstheme="minorHAnsi"/>
        </w:rPr>
        <w:t>F</w:t>
      </w:r>
      <w:r w:rsidR="0006111E">
        <w:rPr>
          <w:rFonts w:cstheme="minorHAnsi"/>
        </w:rPr>
        <w:t xml:space="preserve">igure </w:t>
      </w:r>
      <w:r>
        <w:rPr>
          <w:rFonts w:cstheme="minorHAnsi"/>
        </w:rPr>
        <w:t>3.12,</w:t>
      </w:r>
      <w:r w:rsidR="00643F77" w:rsidRPr="00FF7CA6">
        <w:rPr>
          <w:rFonts w:cstheme="minorHAnsi"/>
        </w:rPr>
        <w:t xml:space="preserve"> </w:t>
      </w:r>
      <w:r w:rsidR="00201860" w:rsidRPr="00FF7CA6">
        <w:rPr>
          <w:rFonts w:cstheme="minorHAnsi"/>
        </w:rPr>
        <w:t>indicates that</w:t>
      </w:r>
      <w:r w:rsidR="00643F77" w:rsidRPr="00FF7CA6">
        <w:rPr>
          <w:rFonts w:cstheme="minorHAnsi"/>
        </w:rPr>
        <w:t xml:space="preserve"> a</w:t>
      </w:r>
      <w:r w:rsidR="009A42BD" w:rsidRPr="00FF7CA6">
        <w:rPr>
          <w:rFonts w:cstheme="minorHAnsi"/>
        </w:rPr>
        <w:t>ll the beneficiaries are married except one in Jodhpur who is unmarried.</w:t>
      </w:r>
    </w:p>
    <w:p w:rsidR="009A42BD" w:rsidRPr="00FF7CA6" w:rsidRDefault="009A42BD" w:rsidP="003E6E65">
      <w:pPr>
        <w:spacing w:after="0" w:line="360" w:lineRule="auto"/>
        <w:rPr>
          <w:rFonts w:cstheme="minorHAnsi"/>
          <w:b/>
          <w:bCs/>
        </w:rPr>
      </w:pPr>
    </w:p>
    <w:p w:rsidR="00EF7D04" w:rsidRPr="00FF7CA6" w:rsidRDefault="00201860" w:rsidP="003E6E65">
      <w:pPr>
        <w:spacing w:after="0" w:line="360" w:lineRule="auto"/>
        <w:rPr>
          <w:rFonts w:cstheme="minorHAnsi"/>
          <w:b/>
          <w:bCs/>
        </w:rPr>
      </w:pPr>
      <w:r w:rsidRPr="00FF7CA6">
        <w:rPr>
          <w:rFonts w:cstheme="minorHAnsi"/>
          <w:b/>
          <w:bCs/>
        </w:rPr>
        <w:t xml:space="preserve">Figure 3.13: </w:t>
      </w:r>
      <w:r w:rsidR="00EF7D04" w:rsidRPr="00FF7CA6">
        <w:rPr>
          <w:rFonts w:cstheme="minorHAnsi"/>
          <w:b/>
          <w:bCs/>
        </w:rPr>
        <w:t>Beneficiaries Account Type</w:t>
      </w:r>
    </w:p>
    <w:p w:rsidR="00643F77" w:rsidRPr="00FF7CA6" w:rsidRDefault="00643F77" w:rsidP="003E6E65">
      <w:pPr>
        <w:spacing w:after="0" w:line="360" w:lineRule="auto"/>
        <w:rPr>
          <w:rFonts w:cstheme="minorHAnsi"/>
          <w:b/>
          <w:bCs/>
          <w:sz w:val="28"/>
          <w:szCs w:val="28"/>
        </w:rPr>
      </w:pPr>
    </w:p>
    <w:p w:rsidR="000C6063" w:rsidRPr="00FF7CA6" w:rsidRDefault="00EF7D04" w:rsidP="003E6E65">
      <w:pPr>
        <w:spacing w:after="0" w:line="360" w:lineRule="auto"/>
        <w:jc w:val="center"/>
        <w:rPr>
          <w:rFonts w:cstheme="minorHAnsi"/>
          <w:b/>
          <w:bCs/>
        </w:rPr>
      </w:pPr>
      <w:r w:rsidRPr="00FF7CA6">
        <w:rPr>
          <w:rFonts w:cstheme="minorHAnsi"/>
          <w:b/>
          <w:bCs/>
          <w:noProof/>
          <w:lang w:val="en-US" w:eastAsia="en-US" w:bidi="hi-IN"/>
        </w:rPr>
        <w:drawing>
          <wp:inline distT="0" distB="0" distL="0" distR="0">
            <wp:extent cx="4572000" cy="2743200"/>
            <wp:effectExtent l="19050" t="0" r="19050" b="0"/>
            <wp:docPr id="38"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0C6063" w:rsidRPr="00FF7CA6" w:rsidRDefault="000C6063" w:rsidP="003E6E65">
      <w:pPr>
        <w:spacing w:after="0" w:line="360" w:lineRule="auto"/>
        <w:jc w:val="center"/>
        <w:rPr>
          <w:rFonts w:cstheme="minorHAnsi"/>
          <w:b/>
          <w:bCs/>
        </w:rPr>
      </w:pPr>
    </w:p>
    <w:p w:rsidR="00CD7ED2" w:rsidRPr="00FF7CA6" w:rsidRDefault="00CD7ED2" w:rsidP="00CD7ED2">
      <w:pPr>
        <w:spacing w:after="0" w:line="360" w:lineRule="auto"/>
        <w:rPr>
          <w:rFonts w:cstheme="minorHAnsi"/>
        </w:rPr>
      </w:pPr>
      <w:r w:rsidRPr="00FF7CA6">
        <w:rPr>
          <w:rFonts w:cstheme="minorHAnsi"/>
        </w:rPr>
        <w:t>Majority of the beneficiaries i.e. 7</w:t>
      </w:r>
      <w:r w:rsidR="0006111E">
        <w:rPr>
          <w:rFonts w:cstheme="minorHAnsi"/>
        </w:rPr>
        <w:t xml:space="preserve">9% have savings account and 21% </w:t>
      </w:r>
      <w:r w:rsidRPr="00FF7CA6">
        <w:rPr>
          <w:rFonts w:cstheme="minorHAnsi"/>
        </w:rPr>
        <w:t>have Jan Dhan account.</w:t>
      </w:r>
    </w:p>
    <w:p w:rsidR="00CD7ED2" w:rsidRPr="00FF7CA6" w:rsidRDefault="00CD7ED2" w:rsidP="003E6E65">
      <w:pPr>
        <w:spacing w:after="0" w:line="360" w:lineRule="auto"/>
        <w:jc w:val="center"/>
        <w:rPr>
          <w:rFonts w:cstheme="minorHAnsi"/>
          <w:b/>
          <w:bCs/>
        </w:rPr>
      </w:pPr>
    </w:p>
    <w:p w:rsidR="00CD7ED2" w:rsidRPr="00FF7CA6" w:rsidRDefault="00CD7ED2" w:rsidP="003E6E65">
      <w:pPr>
        <w:spacing w:after="0" w:line="360" w:lineRule="auto"/>
        <w:jc w:val="center"/>
        <w:rPr>
          <w:rFonts w:cstheme="minorHAnsi"/>
          <w:b/>
          <w:bCs/>
        </w:rPr>
      </w:pPr>
    </w:p>
    <w:p w:rsidR="00CD7ED2" w:rsidRDefault="0006111E" w:rsidP="00201860">
      <w:pPr>
        <w:spacing w:after="0" w:line="360" w:lineRule="auto"/>
        <w:jc w:val="both"/>
        <w:rPr>
          <w:rFonts w:cstheme="minorHAnsi"/>
          <w:b/>
          <w:bCs/>
        </w:rPr>
      </w:pPr>
      <w:r>
        <w:rPr>
          <w:rFonts w:cstheme="minorHAnsi"/>
          <w:b/>
          <w:bCs/>
        </w:rPr>
        <w:t>Table 3.1</w:t>
      </w:r>
      <w:r w:rsidR="000F4D02">
        <w:rPr>
          <w:rFonts w:cstheme="minorHAnsi"/>
          <w:b/>
          <w:bCs/>
        </w:rPr>
        <w:t>1</w:t>
      </w:r>
      <w:r>
        <w:rPr>
          <w:rFonts w:cstheme="minorHAnsi"/>
          <w:b/>
          <w:bCs/>
        </w:rPr>
        <w:t>: Type of Residence of beneficiaries</w:t>
      </w:r>
    </w:p>
    <w:p w:rsidR="0006111E" w:rsidRPr="00FF7CA6" w:rsidRDefault="0006111E" w:rsidP="00201860">
      <w:pPr>
        <w:spacing w:after="0" w:line="360" w:lineRule="auto"/>
        <w:jc w:val="both"/>
        <w:rPr>
          <w:rFonts w:cstheme="minorHAnsi"/>
          <w:b/>
          <w:bCs/>
        </w:rPr>
      </w:pPr>
    </w:p>
    <w:tbl>
      <w:tblPr>
        <w:tblW w:w="4685" w:type="dxa"/>
        <w:tblInd w:w="103" w:type="dxa"/>
        <w:tblLook w:val="04A0"/>
      </w:tblPr>
      <w:tblGrid>
        <w:gridCol w:w="2255"/>
        <w:gridCol w:w="2430"/>
      </w:tblGrid>
      <w:tr w:rsidR="00CD7ED2" w:rsidRPr="00FF7CA6" w:rsidTr="002D27F8">
        <w:trPr>
          <w:trHeight w:val="315"/>
        </w:trPr>
        <w:tc>
          <w:tcPr>
            <w:tcW w:w="22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7ED2" w:rsidRPr="002D27F8" w:rsidRDefault="00CD7ED2" w:rsidP="002D27F8">
            <w:pPr>
              <w:spacing w:after="0"/>
              <w:jc w:val="center"/>
              <w:rPr>
                <w:rFonts w:eastAsia="Times New Roman" w:cstheme="minorHAnsi"/>
                <w:b/>
                <w:bCs/>
                <w:color w:val="000000"/>
                <w:sz w:val="22"/>
                <w:szCs w:val="22"/>
                <w:lang w:val="en-US" w:eastAsia="en-US"/>
              </w:rPr>
            </w:pPr>
            <w:r w:rsidRPr="002D27F8">
              <w:rPr>
                <w:rFonts w:eastAsia="Times New Roman" w:cstheme="minorHAnsi"/>
                <w:b/>
                <w:bCs/>
                <w:color w:val="000000"/>
                <w:sz w:val="22"/>
                <w:szCs w:val="22"/>
                <w:lang w:val="en-US" w:eastAsia="en-US"/>
              </w:rPr>
              <w:t>Type of Residence</w:t>
            </w:r>
          </w:p>
        </w:tc>
        <w:tc>
          <w:tcPr>
            <w:tcW w:w="2430" w:type="dxa"/>
            <w:tcBorders>
              <w:top w:val="single" w:sz="4" w:space="0" w:color="auto"/>
              <w:left w:val="nil"/>
              <w:bottom w:val="single" w:sz="4" w:space="0" w:color="auto"/>
              <w:right w:val="single" w:sz="4" w:space="0" w:color="auto"/>
            </w:tcBorders>
            <w:shd w:val="clear" w:color="auto" w:fill="auto"/>
            <w:noWrap/>
            <w:vAlign w:val="bottom"/>
            <w:hideMark/>
          </w:tcPr>
          <w:p w:rsidR="00CD7ED2" w:rsidRPr="002D27F8" w:rsidRDefault="00CD7ED2" w:rsidP="002D27F8">
            <w:pPr>
              <w:spacing w:after="0"/>
              <w:jc w:val="center"/>
              <w:rPr>
                <w:rFonts w:eastAsia="Times New Roman" w:cstheme="minorHAnsi"/>
                <w:b/>
                <w:bCs/>
                <w:color w:val="000000"/>
                <w:sz w:val="22"/>
                <w:szCs w:val="22"/>
                <w:lang w:val="en-US" w:eastAsia="en-US"/>
              </w:rPr>
            </w:pPr>
            <w:r w:rsidRPr="002D27F8">
              <w:rPr>
                <w:rFonts w:eastAsia="Times New Roman" w:cstheme="minorHAnsi"/>
                <w:b/>
                <w:bCs/>
                <w:color w:val="000000"/>
                <w:sz w:val="22"/>
                <w:szCs w:val="22"/>
                <w:lang w:val="en-US" w:eastAsia="en-US"/>
              </w:rPr>
              <w:t>Number of Beneficiaries</w:t>
            </w:r>
          </w:p>
        </w:tc>
      </w:tr>
      <w:tr w:rsidR="00CD7ED2" w:rsidRPr="00FF7CA6" w:rsidTr="002D27F8">
        <w:trPr>
          <w:trHeight w:val="315"/>
        </w:trPr>
        <w:tc>
          <w:tcPr>
            <w:tcW w:w="2255" w:type="dxa"/>
            <w:tcBorders>
              <w:top w:val="nil"/>
              <w:left w:val="single" w:sz="4" w:space="0" w:color="auto"/>
              <w:bottom w:val="single" w:sz="4" w:space="0" w:color="auto"/>
              <w:right w:val="single" w:sz="4" w:space="0" w:color="auto"/>
            </w:tcBorders>
            <w:shd w:val="clear" w:color="auto" w:fill="auto"/>
            <w:vAlign w:val="bottom"/>
            <w:hideMark/>
          </w:tcPr>
          <w:p w:rsidR="00CD7ED2" w:rsidRPr="00FF7CA6" w:rsidRDefault="00CD7ED2" w:rsidP="002D27F8">
            <w:pPr>
              <w:spacing w:after="0"/>
              <w:jc w:val="center"/>
              <w:rPr>
                <w:rFonts w:eastAsia="Times New Roman" w:cstheme="minorHAnsi"/>
                <w:color w:val="000000"/>
                <w:sz w:val="20"/>
                <w:szCs w:val="20"/>
                <w:lang w:val="en-US" w:eastAsia="en-US"/>
              </w:rPr>
            </w:pPr>
            <w:r w:rsidRPr="00FF7CA6">
              <w:rPr>
                <w:rFonts w:eastAsia="Times New Roman" w:cstheme="minorHAnsi"/>
                <w:color w:val="000000"/>
                <w:sz w:val="20"/>
                <w:szCs w:val="20"/>
                <w:lang w:val="en-US" w:eastAsia="en-US"/>
              </w:rPr>
              <w:t>Own House</w:t>
            </w:r>
          </w:p>
        </w:tc>
        <w:tc>
          <w:tcPr>
            <w:tcW w:w="2430" w:type="dxa"/>
            <w:tcBorders>
              <w:top w:val="nil"/>
              <w:left w:val="nil"/>
              <w:bottom w:val="single" w:sz="4" w:space="0" w:color="auto"/>
              <w:right w:val="single" w:sz="4" w:space="0" w:color="auto"/>
            </w:tcBorders>
            <w:shd w:val="clear" w:color="auto" w:fill="auto"/>
            <w:noWrap/>
            <w:vAlign w:val="bottom"/>
            <w:hideMark/>
          </w:tcPr>
          <w:p w:rsidR="00CD7ED2" w:rsidRPr="00FF7CA6" w:rsidRDefault="00CD7ED2" w:rsidP="002D27F8">
            <w:pPr>
              <w:spacing w:after="0"/>
              <w:jc w:val="center"/>
              <w:rPr>
                <w:rFonts w:eastAsia="Times New Roman" w:cstheme="minorHAnsi"/>
                <w:color w:val="000000"/>
                <w:sz w:val="22"/>
                <w:szCs w:val="22"/>
                <w:lang w:val="en-US" w:eastAsia="en-US"/>
              </w:rPr>
            </w:pPr>
            <w:r w:rsidRPr="00FF7CA6">
              <w:rPr>
                <w:rFonts w:eastAsia="Times New Roman" w:cstheme="minorHAnsi"/>
                <w:color w:val="000000"/>
                <w:sz w:val="22"/>
                <w:szCs w:val="22"/>
                <w:lang w:val="en-US" w:eastAsia="en-US"/>
              </w:rPr>
              <w:t>556</w:t>
            </w:r>
          </w:p>
        </w:tc>
      </w:tr>
      <w:tr w:rsidR="00CD7ED2" w:rsidRPr="00FF7CA6" w:rsidTr="002D27F8">
        <w:trPr>
          <w:trHeight w:val="315"/>
        </w:trPr>
        <w:tc>
          <w:tcPr>
            <w:tcW w:w="2255" w:type="dxa"/>
            <w:tcBorders>
              <w:top w:val="nil"/>
              <w:left w:val="single" w:sz="4" w:space="0" w:color="auto"/>
              <w:bottom w:val="single" w:sz="4" w:space="0" w:color="auto"/>
              <w:right w:val="single" w:sz="4" w:space="0" w:color="auto"/>
            </w:tcBorders>
            <w:shd w:val="clear" w:color="auto" w:fill="auto"/>
            <w:vAlign w:val="bottom"/>
            <w:hideMark/>
          </w:tcPr>
          <w:p w:rsidR="00CD7ED2" w:rsidRPr="00FF7CA6" w:rsidRDefault="00CD7ED2" w:rsidP="002D27F8">
            <w:pPr>
              <w:spacing w:after="0"/>
              <w:jc w:val="center"/>
              <w:rPr>
                <w:rFonts w:eastAsia="Times New Roman" w:cstheme="minorHAnsi"/>
                <w:color w:val="000000"/>
                <w:sz w:val="20"/>
                <w:szCs w:val="20"/>
                <w:lang w:val="en-US" w:eastAsia="en-US"/>
              </w:rPr>
            </w:pPr>
            <w:r w:rsidRPr="00FF7CA6">
              <w:rPr>
                <w:rFonts w:eastAsia="Times New Roman" w:cstheme="minorHAnsi"/>
                <w:color w:val="000000"/>
                <w:sz w:val="20"/>
                <w:szCs w:val="20"/>
                <w:lang w:val="en-US" w:eastAsia="en-US"/>
              </w:rPr>
              <w:t>Rental House</w:t>
            </w:r>
          </w:p>
        </w:tc>
        <w:tc>
          <w:tcPr>
            <w:tcW w:w="2430" w:type="dxa"/>
            <w:tcBorders>
              <w:top w:val="nil"/>
              <w:left w:val="nil"/>
              <w:bottom w:val="single" w:sz="4" w:space="0" w:color="auto"/>
              <w:right w:val="single" w:sz="4" w:space="0" w:color="auto"/>
            </w:tcBorders>
            <w:shd w:val="clear" w:color="auto" w:fill="auto"/>
            <w:noWrap/>
            <w:vAlign w:val="bottom"/>
            <w:hideMark/>
          </w:tcPr>
          <w:p w:rsidR="00CD7ED2" w:rsidRPr="00FF7CA6" w:rsidRDefault="00CD7ED2" w:rsidP="002D27F8">
            <w:pPr>
              <w:spacing w:after="0"/>
              <w:jc w:val="center"/>
              <w:rPr>
                <w:rFonts w:eastAsia="Times New Roman" w:cstheme="minorHAnsi"/>
                <w:color w:val="000000"/>
                <w:sz w:val="22"/>
                <w:szCs w:val="22"/>
                <w:lang w:val="en-US" w:eastAsia="en-US"/>
              </w:rPr>
            </w:pPr>
            <w:r w:rsidRPr="00FF7CA6">
              <w:rPr>
                <w:rFonts w:eastAsia="Times New Roman" w:cstheme="minorHAnsi"/>
                <w:color w:val="000000"/>
                <w:sz w:val="22"/>
                <w:szCs w:val="22"/>
                <w:lang w:val="en-US" w:eastAsia="en-US"/>
              </w:rPr>
              <w:t>44</w:t>
            </w:r>
          </w:p>
        </w:tc>
      </w:tr>
    </w:tbl>
    <w:p w:rsidR="00643F77" w:rsidRPr="00FF7CA6" w:rsidRDefault="00643F77" w:rsidP="003E6E65">
      <w:pPr>
        <w:spacing w:after="0" w:line="360" w:lineRule="auto"/>
        <w:rPr>
          <w:rFonts w:cstheme="minorHAnsi"/>
        </w:rPr>
      </w:pPr>
    </w:p>
    <w:p w:rsidR="00201860" w:rsidRPr="00FF7CA6" w:rsidRDefault="00201860" w:rsidP="003E6E65">
      <w:pPr>
        <w:spacing w:after="0" w:line="360" w:lineRule="auto"/>
        <w:rPr>
          <w:rFonts w:cstheme="minorHAnsi"/>
        </w:rPr>
      </w:pPr>
    </w:p>
    <w:p w:rsidR="00201860" w:rsidRPr="00FF7CA6" w:rsidRDefault="00201860" w:rsidP="003E6E65">
      <w:pPr>
        <w:spacing w:after="0" w:line="360" w:lineRule="auto"/>
        <w:rPr>
          <w:rFonts w:cstheme="minorHAnsi"/>
        </w:rPr>
      </w:pPr>
    </w:p>
    <w:p w:rsidR="00201860" w:rsidRPr="00FF7CA6" w:rsidRDefault="00201860" w:rsidP="003E6E65">
      <w:pPr>
        <w:spacing w:after="0" w:line="360" w:lineRule="auto"/>
        <w:rPr>
          <w:rFonts w:cstheme="minorHAnsi"/>
        </w:rPr>
      </w:pPr>
    </w:p>
    <w:p w:rsidR="00201860" w:rsidRPr="00FF7CA6" w:rsidRDefault="00201860" w:rsidP="003E6E65">
      <w:pPr>
        <w:spacing w:after="0" w:line="360" w:lineRule="auto"/>
        <w:rPr>
          <w:rFonts w:cstheme="minorHAnsi"/>
        </w:rPr>
      </w:pPr>
    </w:p>
    <w:p w:rsidR="00201860" w:rsidRPr="00FF7CA6" w:rsidRDefault="0006111E" w:rsidP="003E6E65">
      <w:pPr>
        <w:spacing w:after="0" w:line="360" w:lineRule="auto"/>
        <w:rPr>
          <w:rFonts w:cstheme="minorHAnsi"/>
          <w:b/>
          <w:bCs/>
        </w:rPr>
      </w:pPr>
      <w:r>
        <w:rPr>
          <w:rFonts w:cstheme="minorHAnsi"/>
          <w:b/>
          <w:bCs/>
        </w:rPr>
        <w:lastRenderedPageBreak/>
        <w:t>Figure 3.14: Residence Type of beneficiaries</w:t>
      </w:r>
    </w:p>
    <w:p w:rsidR="00201860" w:rsidRPr="00FF7CA6" w:rsidRDefault="00201860" w:rsidP="003E6E65">
      <w:pPr>
        <w:spacing w:after="0" w:line="360" w:lineRule="auto"/>
        <w:rPr>
          <w:rFonts w:cstheme="minorHAnsi"/>
        </w:rPr>
      </w:pPr>
    </w:p>
    <w:p w:rsidR="00CD7ED2" w:rsidRPr="00FF7CA6" w:rsidRDefault="00CD7ED2" w:rsidP="003E6E65">
      <w:pPr>
        <w:spacing w:after="0" w:line="360" w:lineRule="auto"/>
        <w:rPr>
          <w:rFonts w:cstheme="minorHAnsi"/>
        </w:rPr>
      </w:pPr>
      <w:r w:rsidRPr="00FF7CA6">
        <w:rPr>
          <w:rFonts w:cstheme="minorHAnsi"/>
          <w:noProof/>
          <w:lang w:val="en-US" w:eastAsia="en-US" w:bidi="hi-IN"/>
        </w:rPr>
        <w:drawing>
          <wp:inline distT="0" distB="0" distL="0" distR="0">
            <wp:extent cx="4572000" cy="2743200"/>
            <wp:effectExtent l="19050" t="0" r="19050" b="0"/>
            <wp:docPr id="42" name="Chart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E96E65" w:rsidRPr="00FF7CA6" w:rsidRDefault="00E96E65" w:rsidP="003E6E65">
      <w:pPr>
        <w:spacing w:after="0" w:line="360" w:lineRule="auto"/>
        <w:rPr>
          <w:rFonts w:cstheme="minorHAnsi"/>
        </w:rPr>
      </w:pPr>
    </w:p>
    <w:p w:rsidR="0006111E" w:rsidRDefault="0006111E" w:rsidP="003E6E65">
      <w:pPr>
        <w:spacing w:after="0" w:line="360" w:lineRule="auto"/>
        <w:rPr>
          <w:rFonts w:cstheme="minorHAnsi"/>
        </w:rPr>
      </w:pPr>
      <w:r w:rsidRPr="0006111E">
        <w:rPr>
          <w:rFonts w:cstheme="minorHAnsi"/>
        </w:rPr>
        <w:t>It can be stated that 93% of the beneficiaries have their own house.</w:t>
      </w:r>
    </w:p>
    <w:p w:rsidR="00D03060" w:rsidRPr="00D03060" w:rsidRDefault="00D03060" w:rsidP="003E6E65">
      <w:pPr>
        <w:spacing w:after="0" w:line="360" w:lineRule="auto"/>
        <w:rPr>
          <w:rFonts w:cstheme="minorHAnsi"/>
          <w:b/>
        </w:rPr>
      </w:pPr>
    </w:p>
    <w:p w:rsidR="00D03060" w:rsidRPr="00D03060" w:rsidRDefault="00D03060" w:rsidP="003E6E65">
      <w:pPr>
        <w:spacing w:after="0" w:line="360" w:lineRule="auto"/>
        <w:rPr>
          <w:rFonts w:cstheme="minorHAnsi"/>
          <w:b/>
        </w:rPr>
      </w:pPr>
      <w:r w:rsidRPr="00D03060">
        <w:rPr>
          <w:rFonts w:cstheme="minorHAnsi"/>
          <w:b/>
        </w:rPr>
        <w:t xml:space="preserve">Table </w:t>
      </w:r>
      <w:r>
        <w:rPr>
          <w:rFonts w:cstheme="minorHAnsi"/>
          <w:b/>
        </w:rPr>
        <w:t>3.</w:t>
      </w:r>
      <w:r w:rsidRPr="00D03060">
        <w:rPr>
          <w:rFonts w:cstheme="minorHAnsi"/>
          <w:b/>
        </w:rPr>
        <w:t>1</w:t>
      </w:r>
      <w:r w:rsidR="001705F5">
        <w:rPr>
          <w:rFonts w:cstheme="minorHAnsi"/>
          <w:b/>
        </w:rPr>
        <w:t>2</w:t>
      </w:r>
      <w:r>
        <w:rPr>
          <w:rFonts w:cstheme="minorHAnsi"/>
          <w:b/>
        </w:rPr>
        <w:t>:</w:t>
      </w:r>
      <w:r w:rsidRPr="00D03060">
        <w:rPr>
          <w:rFonts w:cstheme="minorHAnsi"/>
          <w:b/>
        </w:rPr>
        <w:t xml:space="preserve"> Occupation of </w:t>
      </w:r>
      <w:r w:rsidR="006506F1" w:rsidRPr="00D03060">
        <w:rPr>
          <w:rFonts w:cstheme="minorHAnsi"/>
          <w:b/>
        </w:rPr>
        <w:t>beneficiaries before</w:t>
      </w:r>
      <w:r w:rsidRPr="00D03060">
        <w:rPr>
          <w:rFonts w:cstheme="minorHAnsi"/>
          <w:b/>
        </w:rPr>
        <w:t xml:space="preserve"> loan </w:t>
      </w:r>
    </w:p>
    <w:tbl>
      <w:tblPr>
        <w:tblW w:w="4860" w:type="dxa"/>
        <w:tblInd w:w="103" w:type="dxa"/>
        <w:tblLook w:val="04A0"/>
      </w:tblPr>
      <w:tblGrid>
        <w:gridCol w:w="2440"/>
        <w:gridCol w:w="2420"/>
      </w:tblGrid>
      <w:tr w:rsidR="00D03060" w:rsidRPr="00D03060" w:rsidTr="00D03060">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3060" w:rsidRPr="002D27F8" w:rsidRDefault="00D03060" w:rsidP="00D03060">
            <w:pPr>
              <w:spacing w:after="0"/>
              <w:rPr>
                <w:rFonts w:ascii="Calibri" w:eastAsia="Times New Roman" w:hAnsi="Calibri" w:cs="Times New Roman"/>
                <w:b/>
                <w:bCs/>
                <w:color w:val="000000"/>
                <w:lang w:val="en-US" w:eastAsia="en-US"/>
              </w:rPr>
            </w:pPr>
            <w:r w:rsidRPr="002D27F8">
              <w:rPr>
                <w:rFonts w:ascii="Calibri" w:eastAsia="Times New Roman" w:hAnsi="Calibri" w:cs="Times New Roman"/>
                <w:b/>
                <w:bCs/>
                <w:color w:val="000000"/>
                <w:lang w:val="en-US" w:eastAsia="en-US"/>
              </w:rPr>
              <w:t>Occupation Before Loan</w:t>
            </w:r>
          </w:p>
        </w:tc>
        <w:tc>
          <w:tcPr>
            <w:tcW w:w="2420" w:type="dxa"/>
            <w:tcBorders>
              <w:top w:val="single" w:sz="4" w:space="0" w:color="auto"/>
              <w:left w:val="nil"/>
              <w:bottom w:val="single" w:sz="4" w:space="0" w:color="auto"/>
              <w:right w:val="single" w:sz="4" w:space="0" w:color="auto"/>
            </w:tcBorders>
            <w:shd w:val="clear" w:color="auto" w:fill="auto"/>
            <w:noWrap/>
            <w:vAlign w:val="bottom"/>
            <w:hideMark/>
          </w:tcPr>
          <w:p w:rsidR="00D03060" w:rsidRPr="002D27F8" w:rsidRDefault="00D03060" w:rsidP="00D03060">
            <w:pPr>
              <w:spacing w:after="0"/>
              <w:rPr>
                <w:rFonts w:ascii="Calibri" w:eastAsia="Times New Roman" w:hAnsi="Calibri" w:cs="Times New Roman"/>
                <w:b/>
                <w:bCs/>
                <w:color w:val="000000"/>
                <w:lang w:val="en-US" w:eastAsia="en-US"/>
              </w:rPr>
            </w:pPr>
            <w:r w:rsidRPr="002D27F8">
              <w:rPr>
                <w:rFonts w:ascii="Calibri" w:eastAsia="Times New Roman" w:hAnsi="Calibri" w:cs="Times New Roman"/>
                <w:b/>
                <w:bCs/>
                <w:color w:val="000000"/>
                <w:lang w:val="en-US" w:eastAsia="en-US"/>
              </w:rPr>
              <w:t>Number of Beneficiaries</w:t>
            </w:r>
          </w:p>
        </w:tc>
      </w:tr>
      <w:tr w:rsidR="00D03060" w:rsidRPr="00D03060" w:rsidTr="00D03060">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Agri</w:t>
            </w:r>
          </w:p>
        </w:tc>
        <w:tc>
          <w:tcPr>
            <w:tcW w:w="2420" w:type="dxa"/>
            <w:tcBorders>
              <w:top w:val="nil"/>
              <w:left w:val="nil"/>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43</w:t>
            </w:r>
          </w:p>
        </w:tc>
      </w:tr>
      <w:tr w:rsidR="00D03060" w:rsidRPr="00D03060" w:rsidTr="00D03060">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Dairy</w:t>
            </w:r>
          </w:p>
        </w:tc>
        <w:tc>
          <w:tcPr>
            <w:tcW w:w="2420" w:type="dxa"/>
            <w:tcBorders>
              <w:top w:val="nil"/>
              <w:left w:val="nil"/>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57</w:t>
            </w:r>
          </w:p>
        </w:tc>
      </w:tr>
      <w:tr w:rsidR="00D03060" w:rsidRPr="00D03060" w:rsidTr="00D03060">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Job</w:t>
            </w:r>
          </w:p>
        </w:tc>
        <w:tc>
          <w:tcPr>
            <w:tcW w:w="2420" w:type="dxa"/>
            <w:tcBorders>
              <w:top w:val="nil"/>
              <w:left w:val="nil"/>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4</w:t>
            </w:r>
          </w:p>
        </w:tc>
      </w:tr>
      <w:tr w:rsidR="00D03060" w:rsidRPr="00D03060" w:rsidTr="00D03060">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Labour</w:t>
            </w:r>
          </w:p>
        </w:tc>
        <w:tc>
          <w:tcPr>
            <w:tcW w:w="2420" w:type="dxa"/>
            <w:tcBorders>
              <w:top w:val="nil"/>
              <w:left w:val="nil"/>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99</w:t>
            </w:r>
          </w:p>
        </w:tc>
      </w:tr>
      <w:tr w:rsidR="00D03060" w:rsidRPr="00D03060" w:rsidTr="00D03060">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Self Employed</w:t>
            </w:r>
          </w:p>
        </w:tc>
        <w:tc>
          <w:tcPr>
            <w:tcW w:w="2420" w:type="dxa"/>
            <w:tcBorders>
              <w:top w:val="nil"/>
              <w:left w:val="nil"/>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162</w:t>
            </w:r>
          </w:p>
        </w:tc>
      </w:tr>
      <w:tr w:rsidR="00D03060" w:rsidRPr="00D03060" w:rsidTr="00D03060">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Shop</w:t>
            </w:r>
          </w:p>
        </w:tc>
        <w:tc>
          <w:tcPr>
            <w:tcW w:w="2420" w:type="dxa"/>
            <w:tcBorders>
              <w:top w:val="nil"/>
              <w:left w:val="nil"/>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169</w:t>
            </w:r>
          </w:p>
        </w:tc>
      </w:tr>
      <w:tr w:rsidR="00D03060" w:rsidRPr="00D03060" w:rsidTr="00D03060">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Unemployed</w:t>
            </w:r>
          </w:p>
        </w:tc>
        <w:tc>
          <w:tcPr>
            <w:tcW w:w="2420" w:type="dxa"/>
            <w:tcBorders>
              <w:top w:val="nil"/>
              <w:left w:val="nil"/>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22</w:t>
            </w:r>
          </w:p>
        </w:tc>
      </w:tr>
      <w:tr w:rsidR="00D03060" w:rsidRPr="002D27F8" w:rsidTr="00D03060">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None</w:t>
            </w:r>
          </w:p>
        </w:tc>
        <w:tc>
          <w:tcPr>
            <w:tcW w:w="2420" w:type="dxa"/>
            <w:tcBorders>
              <w:top w:val="nil"/>
              <w:left w:val="nil"/>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44</w:t>
            </w:r>
          </w:p>
        </w:tc>
      </w:tr>
    </w:tbl>
    <w:p w:rsidR="0006111E" w:rsidRPr="002D27F8" w:rsidRDefault="0006111E" w:rsidP="002D27F8">
      <w:pPr>
        <w:spacing w:after="0" w:line="360" w:lineRule="auto"/>
        <w:jc w:val="center"/>
        <w:rPr>
          <w:rFonts w:cstheme="minorHAnsi"/>
          <w:b/>
          <w:bCs/>
          <w:sz w:val="28"/>
          <w:szCs w:val="28"/>
        </w:rPr>
      </w:pPr>
    </w:p>
    <w:p w:rsidR="00D03060" w:rsidRDefault="00D03060" w:rsidP="003E6E65">
      <w:pPr>
        <w:spacing w:after="0" w:line="360" w:lineRule="auto"/>
        <w:rPr>
          <w:rFonts w:cstheme="minorHAnsi"/>
          <w:b/>
          <w:bCs/>
        </w:rPr>
      </w:pPr>
    </w:p>
    <w:p w:rsidR="00D03060" w:rsidRDefault="00D03060" w:rsidP="003E6E65">
      <w:pPr>
        <w:spacing w:after="0" w:line="360" w:lineRule="auto"/>
        <w:rPr>
          <w:rFonts w:cstheme="minorHAnsi"/>
          <w:b/>
          <w:bCs/>
        </w:rPr>
      </w:pPr>
    </w:p>
    <w:p w:rsidR="00D03060" w:rsidRDefault="00D03060" w:rsidP="003E6E65">
      <w:pPr>
        <w:spacing w:after="0" w:line="360" w:lineRule="auto"/>
        <w:rPr>
          <w:rFonts w:cstheme="minorHAnsi"/>
          <w:b/>
          <w:bCs/>
        </w:rPr>
      </w:pPr>
    </w:p>
    <w:p w:rsidR="00D03060" w:rsidRDefault="00D03060" w:rsidP="003E6E65">
      <w:pPr>
        <w:spacing w:after="0" w:line="360" w:lineRule="auto"/>
        <w:rPr>
          <w:rFonts w:cstheme="minorHAnsi"/>
          <w:b/>
          <w:bCs/>
        </w:rPr>
      </w:pPr>
    </w:p>
    <w:p w:rsidR="00D03060" w:rsidRDefault="00D03060" w:rsidP="003E6E65">
      <w:pPr>
        <w:spacing w:after="0" w:line="360" w:lineRule="auto"/>
        <w:rPr>
          <w:rFonts w:cstheme="minorHAnsi"/>
          <w:b/>
          <w:bCs/>
        </w:rPr>
      </w:pPr>
    </w:p>
    <w:p w:rsidR="00D03060" w:rsidRDefault="00D03060" w:rsidP="003E6E65">
      <w:pPr>
        <w:spacing w:after="0" w:line="360" w:lineRule="auto"/>
        <w:rPr>
          <w:rFonts w:cstheme="minorHAnsi"/>
          <w:b/>
          <w:bCs/>
        </w:rPr>
      </w:pPr>
      <w:r>
        <w:rPr>
          <w:rFonts w:cstheme="minorHAnsi"/>
          <w:b/>
          <w:bCs/>
        </w:rPr>
        <w:lastRenderedPageBreak/>
        <w:t xml:space="preserve">Figure 3.15: </w:t>
      </w:r>
      <w:r w:rsidRPr="00D03060">
        <w:rPr>
          <w:rFonts w:cstheme="minorHAnsi"/>
          <w:b/>
        </w:rPr>
        <w:t>Occupation of beneficiaries  before loan</w:t>
      </w:r>
    </w:p>
    <w:p w:rsidR="0006111E" w:rsidRDefault="00D03060" w:rsidP="003E6E65">
      <w:pPr>
        <w:spacing w:after="0" w:line="360" w:lineRule="auto"/>
        <w:rPr>
          <w:rFonts w:cstheme="minorHAnsi"/>
          <w:b/>
          <w:bCs/>
        </w:rPr>
      </w:pPr>
      <w:r w:rsidRPr="00D03060">
        <w:rPr>
          <w:rFonts w:cstheme="minorHAnsi"/>
          <w:b/>
          <w:bCs/>
          <w:noProof/>
          <w:lang w:val="en-US" w:eastAsia="en-US" w:bidi="hi-IN"/>
        </w:rPr>
        <w:drawing>
          <wp:inline distT="0" distB="0" distL="0" distR="0">
            <wp:extent cx="4572000" cy="2743200"/>
            <wp:effectExtent l="19050" t="0" r="19050" b="0"/>
            <wp:docPr id="1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D03060" w:rsidRDefault="00D03060" w:rsidP="003E6E65">
      <w:pPr>
        <w:spacing w:after="0" w:line="360" w:lineRule="auto"/>
        <w:rPr>
          <w:rFonts w:cstheme="minorHAnsi"/>
          <w:b/>
          <w:bCs/>
        </w:rPr>
      </w:pPr>
    </w:p>
    <w:p w:rsidR="00D03060" w:rsidRDefault="00D03060" w:rsidP="003E6E65">
      <w:pPr>
        <w:spacing w:after="0" w:line="360" w:lineRule="auto"/>
        <w:rPr>
          <w:rFonts w:cstheme="minorHAnsi"/>
          <w:b/>
          <w:bCs/>
        </w:rPr>
      </w:pPr>
    </w:p>
    <w:p w:rsidR="00FA7225" w:rsidRDefault="00FA7225" w:rsidP="00D03060">
      <w:pPr>
        <w:spacing w:after="0" w:line="360" w:lineRule="auto"/>
        <w:rPr>
          <w:rFonts w:cstheme="minorHAnsi"/>
          <w:b/>
        </w:rPr>
      </w:pPr>
    </w:p>
    <w:p w:rsidR="00D03060" w:rsidRPr="00D03060" w:rsidRDefault="00D03060" w:rsidP="00D03060">
      <w:pPr>
        <w:spacing w:after="0" w:line="360" w:lineRule="auto"/>
        <w:rPr>
          <w:rFonts w:cstheme="minorHAnsi"/>
          <w:b/>
        </w:rPr>
      </w:pPr>
      <w:r w:rsidRPr="00D03060">
        <w:rPr>
          <w:rFonts w:cstheme="minorHAnsi"/>
          <w:b/>
        </w:rPr>
        <w:t xml:space="preserve">Table </w:t>
      </w:r>
      <w:r>
        <w:rPr>
          <w:rFonts w:cstheme="minorHAnsi"/>
          <w:b/>
        </w:rPr>
        <w:t>3.</w:t>
      </w:r>
      <w:r w:rsidRPr="00D03060">
        <w:rPr>
          <w:rFonts w:cstheme="minorHAnsi"/>
          <w:b/>
        </w:rPr>
        <w:t>1</w:t>
      </w:r>
      <w:r w:rsidR="001705F5">
        <w:rPr>
          <w:rFonts w:cstheme="minorHAnsi"/>
          <w:b/>
        </w:rPr>
        <w:t>3</w:t>
      </w:r>
      <w:r>
        <w:rPr>
          <w:rFonts w:cstheme="minorHAnsi"/>
          <w:b/>
        </w:rPr>
        <w:t>:</w:t>
      </w:r>
      <w:r w:rsidRPr="00D03060">
        <w:rPr>
          <w:rFonts w:cstheme="minorHAnsi"/>
          <w:b/>
        </w:rPr>
        <w:t xml:space="preserve"> Occupation of beneficiaries </w:t>
      </w:r>
      <w:r w:rsidR="000F4D02">
        <w:rPr>
          <w:rFonts w:cstheme="minorHAnsi"/>
          <w:b/>
        </w:rPr>
        <w:t>after</w:t>
      </w:r>
      <w:r w:rsidRPr="00D03060">
        <w:rPr>
          <w:rFonts w:cstheme="minorHAnsi"/>
          <w:b/>
        </w:rPr>
        <w:t xml:space="preserve"> loan </w:t>
      </w:r>
    </w:p>
    <w:p w:rsidR="00D03060" w:rsidRDefault="00D03060" w:rsidP="003E6E65">
      <w:pPr>
        <w:spacing w:after="0" w:line="360" w:lineRule="auto"/>
        <w:rPr>
          <w:rFonts w:cstheme="minorHAnsi"/>
          <w:b/>
          <w:bCs/>
        </w:rPr>
      </w:pPr>
    </w:p>
    <w:tbl>
      <w:tblPr>
        <w:tblW w:w="4860" w:type="dxa"/>
        <w:tblInd w:w="103" w:type="dxa"/>
        <w:tblLook w:val="04A0"/>
      </w:tblPr>
      <w:tblGrid>
        <w:gridCol w:w="2440"/>
        <w:gridCol w:w="2420"/>
      </w:tblGrid>
      <w:tr w:rsidR="00D03060" w:rsidRPr="00D03060" w:rsidTr="00D03060">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b/>
                <w:bCs/>
                <w:color w:val="000000"/>
                <w:lang w:val="en-US" w:eastAsia="en-US"/>
              </w:rPr>
            </w:pPr>
            <w:r w:rsidRPr="002D27F8">
              <w:rPr>
                <w:rFonts w:ascii="Calibri" w:eastAsia="Times New Roman" w:hAnsi="Calibri" w:cs="Times New Roman"/>
                <w:b/>
                <w:bCs/>
                <w:color w:val="000000"/>
                <w:lang w:val="en-US" w:eastAsia="en-US"/>
              </w:rPr>
              <w:t>Occupation After Loan</w:t>
            </w:r>
          </w:p>
        </w:tc>
        <w:tc>
          <w:tcPr>
            <w:tcW w:w="2420" w:type="dxa"/>
            <w:tcBorders>
              <w:top w:val="single" w:sz="4" w:space="0" w:color="auto"/>
              <w:left w:val="nil"/>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b/>
                <w:bCs/>
                <w:color w:val="000000"/>
                <w:lang w:val="en-US" w:eastAsia="en-US"/>
              </w:rPr>
            </w:pPr>
            <w:r w:rsidRPr="002D27F8">
              <w:rPr>
                <w:rFonts w:ascii="Calibri" w:eastAsia="Times New Roman" w:hAnsi="Calibri" w:cs="Times New Roman"/>
                <w:b/>
                <w:bCs/>
                <w:color w:val="000000"/>
                <w:lang w:val="en-US" w:eastAsia="en-US"/>
              </w:rPr>
              <w:t>Number of Beneficiaries</w:t>
            </w:r>
          </w:p>
        </w:tc>
      </w:tr>
      <w:tr w:rsidR="00D03060" w:rsidRPr="00D03060" w:rsidTr="00D03060">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Agri</w:t>
            </w:r>
          </w:p>
        </w:tc>
        <w:tc>
          <w:tcPr>
            <w:tcW w:w="2420" w:type="dxa"/>
            <w:tcBorders>
              <w:top w:val="nil"/>
              <w:left w:val="nil"/>
              <w:bottom w:val="single" w:sz="4" w:space="0" w:color="auto"/>
              <w:right w:val="single" w:sz="4" w:space="0" w:color="auto"/>
            </w:tcBorders>
            <w:shd w:val="clear" w:color="auto" w:fill="auto"/>
            <w:noWrap/>
            <w:vAlign w:val="bottom"/>
            <w:hideMark/>
          </w:tcPr>
          <w:p w:rsidR="00D03060" w:rsidRPr="002D27F8" w:rsidRDefault="00122856" w:rsidP="002D27F8">
            <w:pPr>
              <w:spacing w:after="0"/>
              <w:jc w:val="center"/>
              <w:rPr>
                <w:rFonts w:ascii="Calibri" w:eastAsia="Times New Roman" w:hAnsi="Calibri" w:cs="Times New Roman"/>
                <w:color w:val="000000"/>
                <w:lang w:val="en-US" w:eastAsia="en-US"/>
              </w:rPr>
            </w:pPr>
            <w:r>
              <w:rPr>
                <w:rFonts w:ascii="Calibri" w:eastAsia="Times New Roman" w:hAnsi="Calibri" w:cs="Times New Roman"/>
                <w:color w:val="000000"/>
                <w:lang w:val="en-US" w:eastAsia="en-US"/>
              </w:rPr>
              <w:t>12</w:t>
            </w:r>
          </w:p>
        </w:tc>
      </w:tr>
      <w:tr w:rsidR="00D03060" w:rsidRPr="00D03060" w:rsidTr="00D03060">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Dairy</w:t>
            </w:r>
          </w:p>
        </w:tc>
        <w:tc>
          <w:tcPr>
            <w:tcW w:w="2420" w:type="dxa"/>
            <w:tcBorders>
              <w:top w:val="nil"/>
              <w:left w:val="nil"/>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81</w:t>
            </w:r>
          </w:p>
        </w:tc>
      </w:tr>
      <w:tr w:rsidR="00D03060" w:rsidRPr="00D03060" w:rsidTr="00D03060">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Self Employed</w:t>
            </w:r>
          </w:p>
        </w:tc>
        <w:tc>
          <w:tcPr>
            <w:tcW w:w="2420" w:type="dxa"/>
            <w:tcBorders>
              <w:top w:val="nil"/>
              <w:left w:val="nil"/>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215</w:t>
            </w:r>
          </w:p>
        </w:tc>
      </w:tr>
      <w:tr w:rsidR="00D03060" w:rsidRPr="00D03060" w:rsidTr="00D03060">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Shop</w:t>
            </w:r>
          </w:p>
        </w:tc>
        <w:tc>
          <w:tcPr>
            <w:tcW w:w="2420" w:type="dxa"/>
            <w:tcBorders>
              <w:top w:val="nil"/>
              <w:left w:val="nil"/>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257</w:t>
            </w:r>
          </w:p>
        </w:tc>
      </w:tr>
      <w:tr w:rsidR="00D03060" w:rsidRPr="00D03060" w:rsidTr="00D03060">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rsidR="00D03060" w:rsidRPr="002D27F8" w:rsidRDefault="00122856" w:rsidP="00122856">
            <w:pPr>
              <w:spacing w:after="0"/>
              <w:rPr>
                <w:rFonts w:ascii="Calibri" w:eastAsia="Times New Roman" w:hAnsi="Calibri" w:cs="Times New Roman"/>
                <w:color w:val="000000"/>
                <w:lang w:val="en-US" w:eastAsia="en-US"/>
              </w:rPr>
            </w:pPr>
            <w:r>
              <w:rPr>
                <w:rFonts w:ascii="Calibri" w:eastAsia="Times New Roman" w:hAnsi="Calibri" w:cs="Times New Roman"/>
                <w:color w:val="000000"/>
                <w:lang w:val="en-US" w:eastAsia="en-US"/>
              </w:rPr>
              <w:t xml:space="preserve">               Others</w:t>
            </w:r>
          </w:p>
        </w:tc>
        <w:tc>
          <w:tcPr>
            <w:tcW w:w="2420" w:type="dxa"/>
            <w:tcBorders>
              <w:top w:val="nil"/>
              <w:left w:val="nil"/>
              <w:bottom w:val="single" w:sz="4" w:space="0" w:color="auto"/>
              <w:right w:val="single" w:sz="4" w:space="0" w:color="auto"/>
            </w:tcBorders>
            <w:shd w:val="clear" w:color="auto" w:fill="auto"/>
            <w:noWrap/>
            <w:vAlign w:val="bottom"/>
            <w:hideMark/>
          </w:tcPr>
          <w:p w:rsidR="00D03060" w:rsidRPr="002D27F8" w:rsidRDefault="00D03060" w:rsidP="002D27F8">
            <w:pPr>
              <w:spacing w:after="0"/>
              <w:jc w:val="center"/>
              <w:rPr>
                <w:rFonts w:ascii="Calibri" w:eastAsia="Times New Roman" w:hAnsi="Calibri" w:cs="Times New Roman"/>
                <w:color w:val="000000"/>
                <w:lang w:val="en-US" w:eastAsia="en-US"/>
              </w:rPr>
            </w:pPr>
            <w:r w:rsidRPr="002D27F8">
              <w:rPr>
                <w:rFonts w:ascii="Calibri" w:eastAsia="Times New Roman" w:hAnsi="Calibri" w:cs="Times New Roman"/>
                <w:color w:val="000000"/>
                <w:lang w:val="en-US" w:eastAsia="en-US"/>
              </w:rPr>
              <w:t>5</w:t>
            </w:r>
          </w:p>
        </w:tc>
      </w:tr>
    </w:tbl>
    <w:p w:rsidR="00D03060" w:rsidRDefault="00D03060" w:rsidP="003E6E65">
      <w:pPr>
        <w:spacing w:after="0" w:line="360" w:lineRule="auto"/>
        <w:rPr>
          <w:rFonts w:cstheme="minorHAnsi"/>
          <w:b/>
          <w:bCs/>
        </w:rPr>
      </w:pPr>
    </w:p>
    <w:p w:rsidR="00D03060" w:rsidRDefault="00D03060" w:rsidP="003E6E65">
      <w:pPr>
        <w:spacing w:after="0" w:line="360" w:lineRule="auto"/>
        <w:rPr>
          <w:rFonts w:cstheme="minorHAnsi"/>
          <w:b/>
          <w:bCs/>
        </w:rPr>
      </w:pPr>
    </w:p>
    <w:p w:rsidR="00D03060" w:rsidRDefault="00D03060" w:rsidP="003E6E65">
      <w:pPr>
        <w:spacing w:after="0" w:line="360" w:lineRule="auto"/>
        <w:rPr>
          <w:rFonts w:cstheme="minorHAnsi"/>
          <w:b/>
          <w:bCs/>
        </w:rPr>
      </w:pPr>
    </w:p>
    <w:p w:rsidR="00D03060" w:rsidRDefault="00D03060" w:rsidP="003E6E65">
      <w:pPr>
        <w:spacing w:after="0" w:line="360" w:lineRule="auto"/>
        <w:rPr>
          <w:rFonts w:cstheme="minorHAnsi"/>
          <w:b/>
          <w:bCs/>
        </w:rPr>
      </w:pPr>
    </w:p>
    <w:p w:rsidR="00D03060" w:rsidRDefault="00D03060" w:rsidP="003E6E65">
      <w:pPr>
        <w:spacing w:after="0" w:line="360" w:lineRule="auto"/>
        <w:rPr>
          <w:rFonts w:cstheme="minorHAnsi"/>
          <w:b/>
          <w:bCs/>
        </w:rPr>
      </w:pPr>
    </w:p>
    <w:p w:rsidR="00D03060" w:rsidRDefault="00D03060" w:rsidP="003E6E65">
      <w:pPr>
        <w:spacing w:after="0" w:line="360" w:lineRule="auto"/>
        <w:rPr>
          <w:rFonts w:cstheme="minorHAnsi"/>
          <w:b/>
          <w:bCs/>
        </w:rPr>
      </w:pPr>
    </w:p>
    <w:p w:rsidR="00122856" w:rsidRDefault="00122856" w:rsidP="00D03060">
      <w:pPr>
        <w:spacing w:after="0" w:line="360" w:lineRule="auto"/>
        <w:rPr>
          <w:rFonts w:cstheme="minorHAnsi"/>
          <w:b/>
          <w:bCs/>
        </w:rPr>
      </w:pPr>
    </w:p>
    <w:p w:rsidR="00122856" w:rsidRDefault="00122856" w:rsidP="00D03060">
      <w:pPr>
        <w:spacing w:after="0" w:line="360" w:lineRule="auto"/>
        <w:rPr>
          <w:rFonts w:cstheme="minorHAnsi"/>
          <w:b/>
          <w:bCs/>
        </w:rPr>
      </w:pPr>
    </w:p>
    <w:p w:rsidR="00D03060" w:rsidRDefault="00D03060" w:rsidP="00D03060">
      <w:pPr>
        <w:spacing w:after="0" w:line="360" w:lineRule="auto"/>
        <w:rPr>
          <w:rFonts w:cstheme="minorHAnsi"/>
          <w:b/>
          <w:bCs/>
        </w:rPr>
      </w:pPr>
      <w:r>
        <w:rPr>
          <w:rFonts w:cstheme="minorHAnsi"/>
          <w:b/>
          <w:bCs/>
        </w:rPr>
        <w:lastRenderedPageBreak/>
        <w:t xml:space="preserve">Figure 3.16: </w:t>
      </w:r>
      <w:r w:rsidR="002D27F8">
        <w:rPr>
          <w:rFonts w:cstheme="minorHAnsi"/>
          <w:b/>
          <w:bCs/>
        </w:rPr>
        <w:t xml:space="preserve">Percentage Distribution of </w:t>
      </w:r>
      <w:r w:rsidRPr="00D03060">
        <w:rPr>
          <w:rFonts w:cstheme="minorHAnsi"/>
          <w:b/>
        </w:rPr>
        <w:t xml:space="preserve">Occupation of </w:t>
      </w:r>
      <w:r w:rsidR="00890CA5" w:rsidRPr="00D03060">
        <w:rPr>
          <w:rFonts w:cstheme="minorHAnsi"/>
          <w:b/>
        </w:rPr>
        <w:t xml:space="preserve">beneficiaries </w:t>
      </w:r>
      <w:r w:rsidR="000F4D02">
        <w:rPr>
          <w:rFonts w:cstheme="minorHAnsi"/>
          <w:b/>
        </w:rPr>
        <w:t>after</w:t>
      </w:r>
      <w:r w:rsidRPr="00D03060">
        <w:rPr>
          <w:rFonts w:cstheme="minorHAnsi"/>
          <w:b/>
        </w:rPr>
        <w:t xml:space="preserve"> loan</w:t>
      </w:r>
    </w:p>
    <w:p w:rsidR="00D03060" w:rsidRDefault="00D03060" w:rsidP="003E6E65">
      <w:pPr>
        <w:spacing w:after="0" w:line="360" w:lineRule="auto"/>
        <w:rPr>
          <w:rFonts w:cstheme="minorHAnsi"/>
          <w:b/>
          <w:bCs/>
        </w:rPr>
      </w:pPr>
    </w:p>
    <w:p w:rsidR="00D03060" w:rsidRDefault="00D03060" w:rsidP="003E6E65">
      <w:pPr>
        <w:spacing w:after="0" w:line="360" w:lineRule="auto"/>
        <w:rPr>
          <w:rFonts w:cstheme="minorHAnsi"/>
          <w:b/>
          <w:bCs/>
        </w:rPr>
      </w:pPr>
      <w:r w:rsidRPr="00D03060">
        <w:rPr>
          <w:rFonts w:cstheme="minorHAnsi"/>
          <w:b/>
          <w:bCs/>
          <w:noProof/>
          <w:lang w:val="en-US" w:eastAsia="en-US" w:bidi="hi-IN"/>
        </w:rPr>
        <w:drawing>
          <wp:inline distT="0" distB="0" distL="0" distR="0">
            <wp:extent cx="5353050" cy="3276600"/>
            <wp:effectExtent l="19050" t="0" r="19050" b="0"/>
            <wp:docPr id="2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2D3FA6" w:rsidRDefault="002D3FA6" w:rsidP="003E6E65">
      <w:pPr>
        <w:spacing w:after="0" w:line="360" w:lineRule="auto"/>
        <w:rPr>
          <w:rFonts w:cstheme="minorHAnsi"/>
          <w:b/>
          <w:bCs/>
        </w:rPr>
      </w:pPr>
    </w:p>
    <w:p w:rsidR="008700D5" w:rsidRDefault="008700D5" w:rsidP="003E6E65">
      <w:pPr>
        <w:spacing w:after="0" w:line="360" w:lineRule="auto"/>
        <w:rPr>
          <w:rFonts w:cstheme="minorHAnsi"/>
          <w:b/>
          <w:bCs/>
        </w:rPr>
      </w:pPr>
    </w:p>
    <w:p w:rsidR="008700D5" w:rsidRDefault="008700D5" w:rsidP="003E6E65">
      <w:pPr>
        <w:spacing w:after="0" w:line="360" w:lineRule="auto"/>
        <w:rPr>
          <w:rFonts w:cstheme="minorHAnsi"/>
          <w:b/>
          <w:bCs/>
        </w:rPr>
      </w:pPr>
    </w:p>
    <w:p w:rsidR="00E96E65" w:rsidRDefault="00201860" w:rsidP="003E6E65">
      <w:pPr>
        <w:spacing w:after="0" w:line="360" w:lineRule="auto"/>
        <w:rPr>
          <w:rFonts w:cstheme="minorHAnsi"/>
          <w:b/>
          <w:bCs/>
        </w:rPr>
      </w:pPr>
      <w:r w:rsidRPr="0006111E">
        <w:rPr>
          <w:rFonts w:cstheme="minorHAnsi"/>
          <w:b/>
          <w:bCs/>
        </w:rPr>
        <w:t>Table</w:t>
      </w:r>
      <w:r w:rsidR="000F4D02">
        <w:rPr>
          <w:rFonts w:cstheme="minorHAnsi"/>
          <w:b/>
          <w:bCs/>
        </w:rPr>
        <w:t xml:space="preserve"> 3.1</w:t>
      </w:r>
      <w:r w:rsidR="001705F5">
        <w:rPr>
          <w:rFonts w:cstheme="minorHAnsi"/>
          <w:b/>
          <w:bCs/>
        </w:rPr>
        <w:t>4</w:t>
      </w:r>
      <w:r w:rsidRPr="0006111E">
        <w:rPr>
          <w:rFonts w:cstheme="minorHAnsi"/>
          <w:b/>
          <w:bCs/>
        </w:rPr>
        <w:t xml:space="preserve">: </w:t>
      </w:r>
      <w:r w:rsidR="00741DA3" w:rsidRPr="0006111E">
        <w:rPr>
          <w:rFonts w:cstheme="minorHAnsi"/>
          <w:b/>
          <w:bCs/>
        </w:rPr>
        <w:t>Number of beneficiaries providing employment to others</w:t>
      </w:r>
    </w:p>
    <w:p w:rsidR="0006111E" w:rsidRPr="0006111E" w:rsidRDefault="0006111E" w:rsidP="003E6E65">
      <w:pPr>
        <w:spacing w:after="0" w:line="360" w:lineRule="auto"/>
        <w:rPr>
          <w:rFonts w:cstheme="minorHAnsi"/>
          <w:b/>
          <w:bCs/>
        </w:rPr>
      </w:pPr>
    </w:p>
    <w:tbl>
      <w:tblPr>
        <w:tblW w:w="6684" w:type="dxa"/>
        <w:tblInd w:w="103" w:type="dxa"/>
        <w:tblLook w:val="04A0"/>
      </w:tblPr>
      <w:tblGrid>
        <w:gridCol w:w="3228"/>
        <w:gridCol w:w="3456"/>
      </w:tblGrid>
      <w:tr w:rsidR="00CD7ED2" w:rsidRPr="00FF7CA6" w:rsidTr="00741DA3">
        <w:trPr>
          <w:trHeight w:val="323"/>
        </w:trPr>
        <w:tc>
          <w:tcPr>
            <w:tcW w:w="32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7ED2" w:rsidRPr="00FA7225" w:rsidRDefault="00741DA3" w:rsidP="0006111E">
            <w:pPr>
              <w:spacing w:after="0"/>
              <w:jc w:val="center"/>
              <w:rPr>
                <w:rFonts w:eastAsia="Times New Roman" w:cstheme="minorHAnsi"/>
                <w:b/>
                <w:bCs/>
                <w:color w:val="000000"/>
                <w:lang w:val="en-US" w:eastAsia="en-US"/>
              </w:rPr>
            </w:pPr>
            <w:r w:rsidRPr="00FA7225">
              <w:rPr>
                <w:rFonts w:eastAsia="Times New Roman" w:cstheme="minorHAnsi"/>
                <w:b/>
                <w:bCs/>
                <w:color w:val="000000"/>
                <w:lang w:val="en-US" w:eastAsia="en-US"/>
              </w:rPr>
              <w:t>Provided Employment to o</w:t>
            </w:r>
            <w:r w:rsidR="00CD7ED2" w:rsidRPr="00FA7225">
              <w:rPr>
                <w:rFonts w:eastAsia="Times New Roman" w:cstheme="minorHAnsi"/>
                <w:b/>
                <w:bCs/>
                <w:color w:val="000000"/>
                <w:lang w:val="en-US" w:eastAsia="en-US"/>
              </w:rPr>
              <w:t>thers</w:t>
            </w:r>
          </w:p>
        </w:tc>
        <w:tc>
          <w:tcPr>
            <w:tcW w:w="3456" w:type="dxa"/>
            <w:tcBorders>
              <w:top w:val="single" w:sz="4" w:space="0" w:color="auto"/>
              <w:left w:val="nil"/>
              <w:bottom w:val="single" w:sz="4" w:space="0" w:color="auto"/>
              <w:right w:val="single" w:sz="4" w:space="0" w:color="auto"/>
            </w:tcBorders>
            <w:shd w:val="clear" w:color="auto" w:fill="auto"/>
            <w:noWrap/>
            <w:vAlign w:val="bottom"/>
            <w:hideMark/>
          </w:tcPr>
          <w:p w:rsidR="00CD7ED2" w:rsidRPr="00FA7225" w:rsidRDefault="00CD7ED2" w:rsidP="0006111E">
            <w:pPr>
              <w:spacing w:after="0"/>
              <w:jc w:val="center"/>
              <w:rPr>
                <w:rFonts w:eastAsia="Times New Roman" w:cstheme="minorHAnsi"/>
                <w:b/>
                <w:bCs/>
                <w:color w:val="000000"/>
                <w:lang w:val="en-US" w:eastAsia="en-US"/>
              </w:rPr>
            </w:pPr>
            <w:r w:rsidRPr="00FA7225">
              <w:rPr>
                <w:rFonts w:eastAsia="Times New Roman" w:cstheme="minorHAnsi"/>
                <w:b/>
                <w:bCs/>
                <w:color w:val="000000"/>
                <w:lang w:val="en-US" w:eastAsia="en-US"/>
              </w:rPr>
              <w:t>Number of Beneficiaries</w:t>
            </w:r>
          </w:p>
        </w:tc>
      </w:tr>
      <w:tr w:rsidR="00CD7ED2" w:rsidRPr="00FF7CA6" w:rsidTr="00741DA3">
        <w:trPr>
          <w:trHeight w:val="323"/>
        </w:trPr>
        <w:tc>
          <w:tcPr>
            <w:tcW w:w="3228" w:type="dxa"/>
            <w:tcBorders>
              <w:top w:val="nil"/>
              <w:left w:val="single" w:sz="4" w:space="0" w:color="auto"/>
              <w:bottom w:val="single" w:sz="4" w:space="0" w:color="auto"/>
              <w:right w:val="single" w:sz="4" w:space="0" w:color="auto"/>
            </w:tcBorders>
            <w:shd w:val="clear" w:color="auto" w:fill="auto"/>
            <w:noWrap/>
            <w:vAlign w:val="bottom"/>
            <w:hideMark/>
          </w:tcPr>
          <w:p w:rsidR="00CD7ED2" w:rsidRPr="00FA7225" w:rsidRDefault="00CD7ED2" w:rsidP="0006111E">
            <w:pPr>
              <w:spacing w:after="0"/>
              <w:jc w:val="center"/>
              <w:rPr>
                <w:rFonts w:eastAsia="Times New Roman" w:cstheme="minorHAnsi"/>
                <w:color w:val="000000"/>
                <w:lang w:val="en-US" w:eastAsia="en-US"/>
              </w:rPr>
            </w:pPr>
            <w:r w:rsidRPr="00FA7225">
              <w:rPr>
                <w:rFonts w:eastAsia="Times New Roman" w:cstheme="minorHAnsi"/>
                <w:color w:val="000000"/>
                <w:lang w:val="en-US" w:eastAsia="en-US"/>
              </w:rPr>
              <w:t>Yes</w:t>
            </w:r>
          </w:p>
        </w:tc>
        <w:tc>
          <w:tcPr>
            <w:tcW w:w="3456" w:type="dxa"/>
            <w:tcBorders>
              <w:top w:val="nil"/>
              <w:left w:val="nil"/>
              <w:bottom w:val="single" w:sz="4" w:space="0" w:color="auto"/>
              <w:right w:val="single" w:sz="4" w:space="0" w:color="auto"/>
            </w:tcBorders>
            <w:shd w:val="clear" w:color="auto" w:fill="auto"/>
            <w:noWrap/>
            <w:vAlign w:val="bottom"/>
            <w:hideMark/>
          </w:tcPr>
          <w:p w:rsidR="00CD7ED2" w:rsidRPr="00FA7225" w:rsidRDefault="00CD7ED2" w:rsidP="0006111E">
            <w:pPr>
              <w:spacing w:after="0"/>
              <w:jc w:val="center"/>
              <w:rPr>
                <w:rFonts w:eastAsia="Times New Roman" w:cstheme="minorHAnsi"/>
                <w:color w:val="000000"/>
                <w:lang w:val="en-US" w:eastAsia="en-US"/>
              </w:rPr>
            </w:pPr>
            <w:r w:rsidRPr="00FA7225">
              <w:rPr>
                <w:rFonts w:eastAsia="Times New Roman" w:cstheme="minorHAnsi"/>
                <w:color w:val="000000"/>
                <w:lang w:val="en-US" w:eastAsia="en-US"/>
              </w:rPr>
              <w:t>187</w:t>
            </w:r>
          </w:p>
        </w:tc>
      </w:tr>
      <w:tr w:rsidR="00CD7ED2" w:rsidRPr="00FF7CA6" w:rsidTr="00741DA3">
        <w:trPr>
          <w:trHeight w:val="323"/>
        </w:trPr>
        <w:tc>
          <w:tcPr>
            <w:tcW w:w="3228" w:type="dxa"/>
            <w:tcBorders>
              <w:top w:val="nil"/>
              <w:left w:val="single" w:sz="4" w:space="0" w:color="auto"/>
              <w:bottom w:val="single" w:sz="4" w:space="0" w:color="auto"/>
              <w:right w:val="single" w:sz="4" w:space="0" w:color="auto"/>
            </w:tcBorders>
            <w:shd w:val="clear" w:color="auto" w:fill="auto"/>
            <w:noWrap/>
            <w:vAlign w:val="bottom"/>
            <w:hideMark/>
          </w:tcPr>
          <w:p w:rsidR="00CD7ED2" w:rsidRPr="00FA7225" w:rsidRDefault="00CD7ED2" w:rsidP="0006111E">
            <w:pPr>
              <w:spacing w:after="0"/>
              <w:jc w:val="center"/>
              <w:rPr>
                <w:rFonts w:eastAsia="Times New Roman" w:cstheme="minorHAnsi"/>
                <w:color w:val="000000"/>
                <w:lang w:val="en-US" w:eastAsia="en-US"/>
              </w:rPr>
            </w:pPr>
            <w:r w:rsidRPr="00FA7225">
              <w:rPr>
                <w:rFonts w:eastAsia="Times New Roman" w:cstheme="minorHAnsi"/>
                <w:color w:val="000000"/>
                <w:lang w:val="en-US" w:eastAsia="en-US"/>
              </w:rPr>
              <w:t>No</w:t>
            </w:r>
          </w:p>
        </w:tc>
        <w:tc>
          <w:tcPr>
            <w:tcW w:w="3456" w:type="dxa"/>
            <w:tcBorders>
              <w:top w:val="nil"/>
              <w:left w:val="nil"/>
              <w:bottom w:val="single" w:sz="4" w:space="0" w:color="auto"/>
              <w:right w:val="single" w:sz="4" w:space="0" w:color="auto"/>
            </w:tcBorders>
            <w:shd w:val="clear" w:color="auto" w:fill="auto"/>
            <w:noWrap/>
            <w:vAlign w:val="bottom"/>
            <w:hideMark/>
          </w:tcPr>
          <w:p w:rsidR="00CD7ED2" w:rsidRPr="00FA7225" w:rsidRDefault="00CD7ED2" w:rsidP="0006111E">
            <w:pPr>
              <w:spacing w:after="0"/>
              <w:jc w:val="center"/>
              <w:rPr>
                <w:rFonts w:eastAsia="Times New Roman" w:cstheme="minorHAnsi"/>
                <w:color w:val="000000"/>
                <w:lang w:val="en-US" w:eastAsia="en-US"/>
              </w:rPr>
            </w:pPr>
            <w:r w:rsidRPr="00FA7225">
              <w:rPr>
                <w:rFonts w:eastAsia="Times New Roman" w:cstheme="minorHAnsi"/>
                <w:color w:val="000000"/>
                <w:lang w:val="en-US" w:eastAsia="en-US"/>
              </w:rPr>
              <w:t>413</w:t>
            </w:r>
          </w:p>
        </w:tc>
      </w:tr>
    </w:tbl>
    <w:p w:rsidR="00CD7ED2" w:rsidRPr="00FF7CA6" w:rsidRDefault="00CD7ED2" w:rsidP="003E6E65">
      <w:pPr>
        <w:spacing w:after="0" w:line="360" w:lineRule="auto"/>
        <w:rPr>
          <w:rFonts w:cstheme="minorHAnsi"/>
        </w:rPr>
      </w:pPr>
    </w:p>
    <w:p w:rsidR="00CD7ED2" w:rsidRPr="00FF7CA6" w:rsidRDefault="00741DA3" w:rsidP="003E6E65">
      <w:pPr>
        <w:spacing w:after="0" w:line="360" w:lineRule="auto"/>
        <w:rPr>
          <w:rFonts w:cstheme="minorHAnsi"/>
        </w:rPr>
      </w:pPr>
      <w:r w:rsidRPr="00FF7CA6">
        <w:rPr>
          <w:rFonts w:cstheme="minorHAnsi"/>
          <w:b/>
          <w:bCs/>
        </w:rPr>
        <w:lastRenderedPageBreak/>
        <w:t xml:space="preserve">Figure </w:t>
      </w:r>
      <w:r w:rsidR="00D509F7" w:rsidRPr="00FF7CA6">
        <w:rPr>
          <w:rFonts w:cstheme="minorHAnsi"/>
          <w:b/>
          <w:bCs/>
        </w:rPr>
        <w:t>3.1</w:t>
      </w:r>
      <w:r w:rsidR="000F4D02">
        <w:rPr>
          <w:rFonts w:cstheme="minorHAnsi"/>
          <w:b/>
          <w:bCs/>
        </w:rPr>
        <w:t>7</w:t>
      </w:r>
      <w:r w:rsidR="00D509F7" w:rsidRPr="00FF7CA6">
        <w:rPr>
          <w:rFonts w:cstheme="minorHAnsi"/>
          <w:b/>
          <w:bCs/>
        </w:rPr>
        <w:t>: Percentage of beneficiaries providing employment to others</w:t>
      </w:r>
      <w:r w:rsidR="00CD7ED2" w:rsidRPr="00FF7CA6">
        <w:rPr>
          <w:rFonts w:cstheme="minorHAnsi"/>
          <w:noProof/>
          <w:lang w:val="en-US" w:eastAsia="en-US" w:bidi="hi-IN"/>
        </w:rPr>
        <w:drawing>
          <wp:inline distT="0" distB="0" distL="0" distR="0">
            <wp:extent cx="5172075" cy="2743200"/>
            <wp:effectExtent l="19050" t="0" r="9525" b="0"/>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7F63B7" w:rsidRDefault="007F63B7" w:rsidP="003E6E65">
      <w:pPr>
        <w:spacing w:after="0" w:line="360" w:lineRule="auto"/>
        <w:rPr>
          <w:rFonts w:cstheme="minorHAnsi"/>
        </w:rPr>
      </w:pPr>
    </w:p>
    <w:p w:rsidR="00FA7225" w:rsidRDefault="00FA7225" w:rsidP="003E6E65">
      <w:pPr>
        <w:spacing w:after="0" w:line="360" w:lineRule="auto"/>
        <w:rPr>
          <w:rFonts w:cstheme="minorHAnsi"/>
        </w:rPr>
      </w:pPr>
    </w:p>
    <w:p w:rsidR="00CD7ED2" w:rsidRPr="00FF7CA6" w:rsidRDefault="00D509F7" w:rsidP="003E6E65">
      <w:pPr>
        <w:spacing w:after="0" w:line="360" w:lineRule="auto"/>
        <w:rPr>
          <w:rFonts w:cstheme="minorHAnsi"/>
        </w:rPr>
      </w:pPr>
      <w:r w:rsidRPr="00FF7CA6">
        <w:rPr>
          <w:rFonts w:cstheme="minorHAnsi"/>
        </w:rPr>
        <w:t>Above data indicates that around 69% beneficiaries could not provide employment to others.</w:t>
      </w:r>
    </w:p>
    <w:p w:rsidR="007F63B7" w:rsidRDefault="007F63B7" w:rsidP="008D1A32">
      <w:pPr>
        <w:spacing w:after="0" w:line="360" w:lineRule="auto"/>
        <w:rPr>
          <w:rFonts w:cstheme="minorHAnsi"/>
          <w:b/>
          <w:bCs/>
          <w:sz w:val="28"/>
        </w:rPr>
      </w:pPr>
    </w:p>
    <w:p w:rsidR="00902994" w:rsidRPr="008700D5" w:rsidRDefault="008700D5" w:rsidP="008D1A32">
      <w:pPr>
        <w:spacing w:after="0" w:line="360" w:lineRule="auto"/>
        <w:rPr>
          <w:rFonts w:cstheme="minorHAnsi"/>
          <w:b/>
          <w:bCs/>
          <w:sz w:val="28"/>
        </w:rPr>
      </w:pPr>
      <w:r w:rsidRPr="008700D5">
        <w:rPr>
          <w:rFonts w:cstheme="minorHAnsi"/>
          <w:b/>
          <w:bCs/>
          <w:sz w:val="28"/>
        </w:rPr>
        <w:t xml:space="preserve">3.14 a. </w:t>
      </w:r>
      <w:r w:rsidR="00902994" w:rsidRPr="008700D5">
        <w:rPr>
          <w:rFonts w:cstheme="minorHAnsi"/>
          <w:b/>
          <w:bCs/>
          <w:sz w:val="28"/>
        </w:rPr>
        <w:t xml:space="preserve">Details of </w:t>
      </w:r>
      <w:r w:rsidR="00D509F7" w:rsidRPr="008700D5">
        <w:rPr>
          <w:rFonts w:cstheme="minorHAnsi"/>
          <w:b/>
          <w:bCs/>
          <w:sz w:val="28"/>
        </w:rPr>
        <w:t>Asset Created</w:t>
      </w:r>
      <w:r w:rsidR="00902994" w:rsidRPr="008700D5">
        <w:rPr>
          <w:rFonts w:cstheme="minorHAnsi"/>
          <w:b/>
          <w:bCs/>
          <w:sz w:val="28"/>
        </w:rPr>
        <w:t xml:space="preserve"> by the beneficiaries:</w:t>
      </w:r>
    </w:p>
    <w:p w:rsidR="00902994" w:rsidRPr="00597653" w:rsidRDefault="00902994" w:rsidP="008D1A32">
      <w:pPr>
        <w:spacing w:after="0" w:line="360" w:lineRule="auto"/>
        <w:jc w:val="both"/>
        <w:rPr>
          <w:rFonts w:cstheme="minorHAnsi"/>
          <w:highlight w:val="yellow"/>
        </w:rPr>
      </w:pPr>
    </w:p>
    <w:p w:rsidR="00B640B1" w:rsidRDefault="00B640B1" w:rsidP="008D1A32">
      <w:pPr>
        <w:spacing w:after="0" w:line="360" w:lineRule="auto"/>
        <w:jc w:val="both"/>
        <w:rPr>
          <w:rFonts w:cstheme="minorHAnsi"/>
        </w:rPr>
      </w:pPr>
      <w:r>
        <w:rPr>
          <w:rFonts w:cstheme="minorHAnsi"/>
        </w:rPr>
        <w:t xml:space="preserve">Details of assets created is under:- </w:t>
      </w:r>
    </w:p>
    <w:p w:rsidR="00B956C2" w:rsidRPr="00597653" w:rsidRDefault="00B956C2" w:rsidP="00DA62CF">
      <w:pPr>
        <w:pStyle w:val="ListParagraph"/>
        <w:numPr>
          <w:ilvl w:val="0"/>
          <w:numId w:val="34"/>
        </w:numPr>
        <w:spacing w:after="0" w:line="360" w:lineRule="auto"/>
        <w:jc w:val="both"/>
        <w:rPr>
          <w:rFonts w:eastAsia="Times New Roman"/>
          <w:color w:val="000000"/>
          <w:sz w:val="24"/>
          <w:szCs w:val="24"/>
          <w:lang w:bidi="hi-IN"/>
        </w:rPr>
      </w:pPr>
      <w:r w:rsidRPr="00597653">
        <w:rPr>
          <w:rFonts w:eastAsia="Times New Roman"/>
          <w:color w:val="000000"/>
          <w:sz w:val="24"/>
          <w:szCs w:val="24"/>
          <w:lang w:bidi="hi-IN"/>
        </w:rPr>
        <w:t>Purchased animals such as Cow, Buffalo and Goat</w:t>
      </w:r>
    </w:p>
    <w:p w:rsidR="00B956C2" w:rsidRPr="00597653" w:rsidRDefault="00B956C2" w:rsidP="00DA62CF">
      <w:pPr>
        <w:pStyle w:val="ListParagraph"/>
        <w:numPr>
          <w:ilvl w:val="0"/>
          <w:numId w:val="34"/>
        </w:numPr>
        <w:spacing w:after="0" w:line="360" w:lineRule="auto"/>
        <w:jc w:val="both"/>
        <w:rPr>
          <w:rFonts w:eastAsia="Times New Roman"/>
          <w:color w:val="000000"/>
          <w:sz w:val="24"/>
          <w:szCs w:val="24"/>
          <w:lang w:bidi="hi-IN"/>
        </w:rPr>
      </w:pPr>
      <w:r w:rsidRPr="00597653">
        <w:rPr>
          <w:rFonts w:eastAsia="Times New Roman"/>
          <w:color w:val="000000"/>
          <w:sz w:val="24"/>
          <w:szCs w:val="24"/>
          <w:lang w:bidi="hi-IN"/>
        </w:rPr>
        <w:t xml:space="preserve">Open shops such as beauty parlour, salon, mobile shop, general provision store (kirana or parchoon), electronic repairing shop, hardware shop, dry clean shop, tea, bartan shop, E-mitra shop. </w:t>
      </w:r>
    </w:p>
    <w:p w:rsidR="00B956C2" w:rsidRPr="00597653" w:rsidRDefault="00B956C2" w:rsidP="00DA62CF">
      <w:pPr>
        <w:pStyle w:val="ListParagraph"/>
        <w:numPr>
          <w:ilvl w:val="0"/>
          <w:numId w:val="34"/>
        </w:numPr>
        <w:spacing w:after="0" w:line="360" w:lineRule="auto"/>
        <w:jc w:val="both"/>
        <w:rPr>
          <w:rFonts w:eastAsia="Times New Roman"/>
          <w:color w:val="000000"/>
          <w:sz w:val="24"/>
          <w:szCs w:val="24"/>
          <w:lang w:bidi="hi-IN"/>
        </w:rPr>
      </w:pPr>
      <w:r w:rsidRPr="00597653">
        <w:rPr>
          <w:rFonts w:eastAsia="Times New Roman"/>
          <w:color w:val="000000"/>
          <w:sz w:val="24"/>
          <w:szCs w:val="24"/>
          <w:lang w:bidi="hi-IN"/>
        </w:rPr>
        <w:t>Purchased land</w:t>
      </w:r>
    </w:p>
    <w:p w:rsidR="00B956C2" w:rsidRPr="00597653" w:rsidRDefault="00B956C2" w:rsidP="00DA62CF">
      <w:pPr>
        <w:pStyle w:val="ListParagraph"/>
        <w:numPr>
          <w:ilvl w:val="0"/>
          <w:numId w:val="34"/>
        </w:numPr>
        <w:spacing w:after="0" w:line="360" w:lineRule="auto"/>
        <w:jc w:val="both"/>
        <w:rPr>
          <w:rFonts w:eastAsia="Times New Roman"/>
          <w:color w:val="000000"/>
          <w:sz w:val="24"/>
          <w:szCs w:val="24"/>
          <w:lang w:bidi="hi-IN"/>
        </w:rPr>
      </w:pPr>
      <w:r w:rsidRPr="00597653">
        <w:rPr>
          <w:rFonts w:eastAsia="Times New Roman"/>
          <w:color w:val="000000"/>
          <w:sz w:val="24"/>
          <w:szCs w:val="24"/>
          <w:lang w:bidi="hi-IN"/>
        </w:rPr>
        <w:t>Purchased house</w:t>
      </w:r>
    </w:p>
    <w:p w:rsidR="00B956C2" w:rsidRPr="00597653" w:rsidRDefault="00B956C2" w:rsidP="00DA62CF">
      <w:pPr>
        <w:pStyle w:val="ListParagraph"/>
        <w:numPr>
          <w:ilvl w:val="0"/>
          <w:numId w:val="34"/>
        </w:numPr>
        <w:spacing w:after="0" w:line="360" w:lineRule="auto"/>
        <w:jc w:val="both"/>
        <w:rPr>
          <w:rFonts w:eastAsia="Times New Roman"/>
          <w:color w:val="000000"/>
          <w:sz w:val="24"/>
          <w:szCs w:val="24"/>
          <w:lang w:bidi="hi-IN"/>
        </w:rPr>
      </w:pPr>
      <w:r w:rsidRPr="00597653">
        <w:rPr>
          <w:rFonts w:eastAsia="Times New Roman"/>
          <w:color w:val="000000"/>
          <w:sz w:val="24"/>
          <w:szCs w:val="24"/>
          <w:lang w:bidi="hi-IN"/>
        </w:rPr>
        <w:t>Purchased machine such as sewing machine, wooden machine.</w:t>
      </w:r>
    </w:p>
    <w:p w:rsidR="00B956C2" w:rsidRPr="00597653" w:rsidRDefault="00B956C2" w:rsidP="00DA62CF">
      <w:pPr>
        <w:pStyle w:val="ListParagraph"/>
        <w:numPr>
          <w:ilvl w:val="0"/>
          <w:numId w:val="34"/>
        </w:numPr>
        <w:spacing w:after="0" w:line="360" w:lineRule="auto"/>
        <w:jc w:val="both"/>
        <w:rPr>
          <w:rFonts w:eastAsia="Times New Roman"/>
          <w:color w:val="000000"/>
          <w:sz w:val="24"/>
          <w:szCs w:val="24"/>
          <w:lang w:bidi="hi-IN"/>
        </w:rPr>
      </w:pPr>
      <w:r w:rsidRPr="00597653">
        <w:rPr>
          <w:rFonts w:eastAsia="Times New Roman"/>
          <w:color w:val="000000"/>
          <w:sz w:val="24"/>
          <w:szCs w:val="24"/>
          <w:lang w:bidi="hi-IN"/>
        </w:rPr>
        <w:t>Purchased goods such as electronic items, fancy items, artificial jewe</w:t>
      </w:r>
      <w:r w:rsidR="008700D5">
        <w:rPr>
          <w:rFonts w:eastAsia="Times New Roman"/>
          <w:color w:val="000000"/>
          <w:sz w:val="24"/>
          <w:szCs w:val="24"/>
          <w:lang w:bidi="hi-IN"/>
        </w:rPr>
        <w:t>l</w:t>
      </w:r>
      <w:r w:rsidRPr="00597653">
        <w:rPr>
          <w:rFonts w:eastAsia="Times New Roman"/>
          <w:color w:val="000000"/>
          <w:sz w:val="24"/>
          <w:szCs w:val="24"/>
          <w:lang w:bidi="hi-IN"/>
        </w:rPr>
        <w:t>l</w:t>
      </w:r>
      <w:r w:rsidR="008700D5">
        <w:rPr>
          <w:rFonts w:eastAsia="Times New Roman"/>
          <w:color w:val="000000"/>
          <w:sz w:val="24"/>
          <w:szCs w:val="24"/>
          <w:lang w:bidi="hi-IN"/>
        </w:rPr>
        <w:t>e</w:t>
      </w:r>
      <w:r w:rsidRPr="00597653">
        <w:rPr>
          <w:rFonts w:eastAsia="Times New Roman"/>
          <w:color w:val="000000"/>
          <w:sz w:val="24"/>
          <w:szCs w:val="24"/>
          <w:lang w:bidi="hi-IN"/>
        </w:rPr>
        <w:t>ry, sunari work related, cement related, stationary related, tent house, photo fram</w:t>
      </w:r>
      <w:r w:rsidR="008D1A32" w:rsidRPr="00597653">
        <w:rPr>
          <w:rFonts w:eastAsia="Times New Roman"/>
          <w:color w:val="000000"/>
          <w:sz w:val="24"/>
          <w:szCs w:val="24"/>
          <w:lang w:bidi="hi-IN"/>
        </w:rPr>
        <w:t>ing, toys items, pottery items.,</w:t>
      </w:r>
      <w:r w:rsidR="008D1A32" w:rsidRPr="00597653">
        <w:rPr>
          <w:rFonts w:cstheme="minorHAnsi"/>
          <w:sz w:val="24"/>
          <w:szCs w:val="24"/>
        </w:rPr>
        <w:t xml:space="preserve"> Computer, Plot, Bike, House Equipments, Hair Saloon Equipment</w:t>
      </w:r>
    </w:p>
    <w:p w:rsidR="00B956C2" w:rsidRPr="00597653" w:rsidRDefault="00B956C2" w:rsidP="00DA62CF">
      <w:pPr>
        <w:pStyle w:val="ListParagraph"/>
        <w:numPr>
          <w:ilvl w:val="0"/>
          <w:numId w:val="34"/>
        </w:numPr>
        <w:spacing w:after="0" w:line="360" w:lineRule="auto"/>
        <w:jc w:val="both"/>
        <w:rPr>
          <w:rFonts w:eastAsia="Times New Roman"/>
          <w:color w:val="000000"/>
          <w:sz w:val="24"/>
          <w:szCs w:val="24"/>
          <w:lang w:bidi="hi-IN"/>
        </w:rPr>
      </w:pPr>
      <w:r w:rsidRPr="00597653">
        <w:rPr>
          <w:rFonts w:eastAsia="Times New Roman"/>
          <w:color w:val="000000"/>
          <w:sz w:val="24"/>
          <w:szCs w:val="24"/>
          <w:lang w:bidi="hi-IN"/>
        </w:rPr>
        <w:t>Purchased products such as tube well, vehicle for DJ.</w:t>
      </w:r>
    </w:p>
    <w:p w:rsidR="00B956C2" w:rsidRPr="00597653" w:rsidRDefault="00B956C2" w:rsidP="00DA62CF">
      <w:pPr>
        <w:pStyle w:val="ListParagraph"/>
        <w:numPr>
          <w:ilvl w:val="0"/>
          <w:numId w:val="34"/>
        </w:numPr>
        <w:spacing w:after="0" w:line="360" w:lineRule="auto"/>
        <w:jc w:val="both"/>
        <w:rPr>
          <w:rFonts w:eastAsia="Times New Roman"/>
          <w:color w:val="000000"/>
          <w:sz w:val="24"/>
          <w:szCs w:val="24"/>
          <w:lang w:bidi="hi-IN"/>
        </w:rPr>
      </w:pPr>
      <w:r w:rsidRPr="00597653">
        <w:rPr>
          <w:rFonts w:eastAsia="Times New Roman"/>
          <w:color w:val="000000"/>
          <w:sz w:val="24"/>
          <w:szCs w:val="24"/>
          <w:lang w:bidi="hi-IN"/>
        </w:rPr>
        <w:lastRenderedPageBreak/>
        <w:t xml:space="preserve">Vegetable Hawker.  </w:t>
      </w:r>
    </w:p>
    <w:p w:rsidR="00FA7225" w:rsidRPr="00F2586E" w:rsidRDefault="00FA7225" w:rsidP="008D1A32">
      <w:pPr>
        <w:spacing w:after="0" w:line="360" w:lineRule="auto"/>
        <w:jc w:val="both"/>
        <w:rPr>
          <w:rFonts w:cstheme="minorHAnsi"/>
          <w:sz w:val="28"/>
          <w:szCs w:val="28"/>
        </w:rPr>
      </w:pPr>
    </w:p>
    <w:p w:rsidR="00FA7225" w:rsidRPr="008700D5" w:rsidRDefault="008D1A32" w:rsidP="008D1A32">
      <w:pPr>
        <w:spacing w:after="0" w:line="360" w:lineRule="auto"/>
        <w:rPr>
          <w:rFonts w:cstheme="minorHAnsi"/>
        </w:rPr>
      </w:pPr>
      <w:r w:rsidRPr="008700D5">
        <w:rPr>
          <w:rFonts w:cstheme="minorHAnsi"/>
        </w:rPr>
        <w:t>405 (67.5 %) beneficiaries created asset. 85 (14.16%) beneficiaries did not answer the question. 110 (18.33%) beneficiaries answered in negative</w:t>
      </w:r>
      <w:r w:rsidR="00597653" w:rsidRPr="008700D5">
        <w:rPr>
          <w:rFonts w:cstheme="minorHAnsi"/>
        </w:rPr>
        <w:t>.</w:t>
      </w:r>
    </w:p>
    <w:p w:rsidR="003B2606" w:rsidRPr="008700D5" w:rsidRDefault="003B2606" w:rsidP="008D1A32">
      <w:pPr>
        <w:spacing w:after="0" w:line="360" w:lineRule="auto"/>
        <w:rPr>
          <w:rFonts w:cstheme="minorHAnsi"/>
        </w:rPr>
      </w:pPr>
    </w:p>
    <w:p w:rsidR="008D1A32" w:rsidRPr="008700D5" w:rsidRDefault="008D1A32" w:rsidP="008D1A32">
      <w:pPr>
        <w:spacing w:after="0" w:line="360" w:lineRule="auto"/>
        <w:rPr>
          <w:rFonts w:cstheme="minorHAnsi"/>
          <w:b/>
          <w:bCs/>
          <w:color w:val="FF0000"/>
        </w:rPr>
      </w:pPr>
    </w:p>
    <w:p w:rsidR="00EF7D04" w:rsidRPr="00FF7CA6" w:rsidRDefault="00D509F7" w:rsidP="008D1A32">
      <w:pPr>
        <w:spacing w:after="0" w:line="360" w:lineRule="auto"/>
        <w:rPr>
          <w:rFonts w:cstheme="minorHAnsi"/>
          <w:b/>
          <w:bCs/>
        </w:rPr>
      </w:pPr>
      <w:r w:rsidRPr="008700D5">
        <w:rPr>
          <w:rFonts w:cstheme="minorHAnsi"/>
          <w:b/>
          <w:bCs/>
        </w:rPr>
        <w:t>Figure 3.1</w:t>
      </w:r>
      <w:r w:rsidR="000F4D02" w:rsidRPr="008700D5">
        <w:rPr>
          <w:rFonts w:cstheme="minorHAnsi"/>
          <w:b/>
          <w:bCs/>
        </w:rPr>
        <w:t>8</w:t>
      </w:r>
      <w:r w:rsidRPr="008700D5">
        <w:rPr>
          <w:rFonts w:cstheme="minorHAnsi"/>
          <w:b/>
          <w:bCs/>
        </w:rPr>
        <w:t xml:space="preserve">: </w:t>
      </w:r>
      <w:r w:rsidR="008C0DA1" w:rsidRPr="008700D5">
        <w:rPr>
          <w:rFonts w:cstheme="minorHAnsi"/>
          <w:b/>
          <w:bCs/>
        </w:rPr>
        <w:t xml:space="preserve">Entrepreneurship </w:t>
      </w:r>
      <w:r w:rsidR="00EF7D04" w:rsidRPr="008700D5">
        <w:rPr>
          <w:rFonts w:cstheme="minorHAnsi"/>
          <w:b/>
          <w:bCs/>
        </w:rPr>
        <w:t>Training received by the beneficiaries</w:t>
      </w:r>
      <w:r w:rsidR="00EF67E3" w:rsidRPr="008700D5">
        <w:rPr>
          <w:rFonts w:cstheme="minorHAnsi"/>
          <w:b/>
          <w:bCs/>
        </w:rPr>
        <w:t xml:space="preserve"> to start their choice of business.</w:t>
      </w:r>
    </w:p>
    <w:p w:rsidR="00EF7D04" w:rsidRPr="00FF7CA6" w:rsidRDefault="00EF7D04" w:rsidP="003E6E65">
      <w:pPr>
        <w:spacing w:after="0" w:line="360" w:lineRule="auto"/>
        <w:rPr>
          <w:rFonts w:cstheme="minorHAnsi"/>
          <w:b/>
          <w:bCs/>
        </w:rPr>
      </w:pPr>
    </w:p>
    <w:p w:rsidR="00EF7D04" w:rsidRPr="00FF7CA6" w:rsidRDefault="00EF7D04" w:rsidP="003E6E65">
      <w:pPr>
        <w:spacing w:after="0" w:line="360" w:lineRule="auto"/>
        <w:rPr>
          <w:rFonts w:cstheme="minorHAnsi"/>
          <w:b/>
          <w:bCs/>
        </w:rPr>
      </w:pPr>
      <w:r w:rsidRPr="00FF7CA6">
        <w:rPr>
          <w:rFonts w:cstheme="minorHAnsi"/>
          <w:b/>
          <w:bCs/>
          <w:noProof/>
          <w:lang w:val="en-US" w:eastAsia="en-US" w:bidi="hi-IN"/>
        </w:rPr>
        <w:drawing>
          <wp:inline distT="0" distB="0" distL="0" distR="0">
            <wp:extent cx="5248275" cy="2152650"/>
            <wp:effectExtent l="19050" t="0" r="9525" b="0"/>
            <wp:docPr id="43"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643F77" w:rsidRPr="00FF7CA6" w:rsidRDefault="00643F77" w:rsidP="003E6E65">
      <w:pPr>
        <w:spacing w:after="0" w:line="360" w:lineRule="auto"/>
        <w:rPr>
          <w:rFonts w:cstheme="minorHAnsi"/>
        </w:rPr>
      </w:pPr>
    </w:p>
    <w:p w:rsidR="007F63B7" w:rsidRDefault="007F63B7" w:rsidP="003E6E65">
      <w:pPr>
        <w:spacing w:after="0" w:line="360" w:lineRule="auto"/>
        <w:rPr>
          <w:rFonts w:cstheme="minorHAnsi"/>
        </w:rPr>
      </w:pPr>
    </w:p>
    <w:p w:rsidR="00EF7D04" w:rsidRDefault="00EF7D04" w:rsidP="003E6E65">
      <w:pPr>
        <w:spacing w:after="0" w:line="360" w:lineRule="auto"/>
        <w:rPr>
          <w:rFonts w:cstheme="minorHAnsi"/>
        </w:rPr>
      </w:pPr>
      <w:r w:rsidRPr="00FF7CA6">
        <w:rPr>
          <w:rFonts w:cstheme="minorHAnsi"/>
        </w:rPr>
        <w:t xml:space="preserve">Most of the beneficiaries </w:t>
      </w:r>
      <w:r w:rsidR="00643F77" w:rsidRPr="00FF7CA6">
        <w:rPr>
          <w:rFonts w:cstheme="minorHAnsi"/>
        </w:rPr>
        <w:t xml:space="preserve">i.e 94% </w:t>
      </w:r>
      <w:r w:rsidRPr="00FF7CA6">
        <w:rPr>
          <w:rFonts w:cstheme="minorHAnsi"/>
        </w:rPr>
        <w:t>did not receive any skill training during last 6 months</w:t>
      </w:r>
    </w:p>
    <w:p w:rsidR="006465E8" w:rsidRDefault="006465E8" w:rsidP="003E6E65">
      <w:pPr>
        <w:spacing w:after="0" w:line="360" w:lineRule="auto"/>
        <w:rPr>
          <w:rFonts w:cstheme="minorHAnsi"/>
        </w:rPr>
      </w:pPr>
    </w:p>
    <w:p w:rsidR="00FA7225" w:rsidRDefault="00FA7225" w:rsidP="003E6E65">
      <w:pPr>
        <w:spacing w:after="0" w:line="360" w:lineRule="auto"/>
        <w:rPr>
          <w:rFonts w:cstheme="minorHAnsi"/>
          <w:b/>
        </w:rPr>
      </w:pPr>
    </w:p>
    <w:p w:rsidR="006465E8" w:rsidRDefault="006465E8" w:rsidP="003E6E65">
      <w:pPr>
        <w:spacing w:after="0" w:line="360" w:lineRule="auto"/>
        <w:rPr>
          <w:rFonts w:cstheme="minorHAnsi"/>
          <w:b/>
        </w:rPr>
      </w:pPr>
      <w:r w:rsidRPr="006465E8">
        <w:rPr>
          <w:rFonts w:cstheme="minorHAnsi"/>
          <w:b/>
        </w:rPr>
        <w:t>Table 3.1</w:t>
      </w:r>
      <w:r w:rsidR="001705F5">
        <w:rPr>
          <w:rFonts w:cstheme="minorHAnsi"/>
          <w:b/>
        </w:rPr>
        <w:t>5</w:t>
      </w:r>
      <w:r w:rsidRPr="006465E8">
        <w:rPr>
          <w:rFonts w:cstheme="minorHAnsi"/>
          <w:b/>
        </w:rPr>
        <w:t>: Awareness level of beneficiaries about other schemes of NBCFDC (Number)</w:t>
      </w:r>
    </w:p>
    <w:p w:rsidR="00FA7225" w:rsidRPr="006465E8" w:rsidRDefault="00FA7225" w:rsidP="003E6E65">
      <w:pPr>
        <w:spacing w:after="0" w:line="360" w:lineRule="auto"/>
        <w:rPr>
          <w:rFonts w:cstheme="minorHAnsi"/>
          <w:b/>
        </w:rPr>
      </w:pPr>
    </w:p>
    <w:tbl>
      <w:tblPr>
        <w:tblW w:w="6935" w:type="dxa"/>
        <w:tblInd w:w="103" w:type="dxa"/>
        <w:tblLook w:val="04A0"/>
      </w:tblPr>
      <w:tblGrid>
        <w:gridCol w:w="4300"/>
        <w:gridCol w:w="2635"/>
      </w:tblGrid>
      <w:tr w:rsidR="006465E8" w:rsidRPr="006465E8" w:rsidTr="00FA7225">
        <w:trPr>
          <w:trHeight w:val="300"/>
        </w:trPr>
        <w:tc>
          <w:tcPr>
            <w:tcW w:w="4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465E8" w:rsidRPr="00FA7225" w:rsidRDefault="006465E8" w:rsidP="00FA7225">
            <w:pPr>
              <w:spacing w:after="0"/>
              <w:jc w:val="center"/>
              <w:rPr>
                <w:rFonts w:ascii="Calibri" w:eastAsia="Times New Roman" w:hAnsi="Calibri" w:cs="Times New Roman"/>
                <w:b/>
                <w:bCs/>
                <w:color w:val="000000"/>
                <w:lang w:val="en-US" w:eastAsia="en-US"/>
              </w:rPr>
            </w:pPr>
            <w:r w:rsidRPr="00FA7225">
              <w:rPr>
                <w:rFonts w:ascii="Calibri" w:eastAsia="Times New Roman" w:hAnsi="Calibri" w:cs="Times New Roman"/>
                <w:b/>
                <w:bCs/>
                <w:color w:val="000000"/>
                <w:lang w:val="en-US" w:eastAsia="en-US"/>
              </w:rPr>
              <w:t>Awareness About other Schemes of NBCFDC</w:t>
            </w:r>
          </w:p>
        </w:tc>
        <w:tc>
          <w:tcPr>
            <w:tcW w:w="2635" w:type="dxa"/>
            <w:tcBorders>
              <w:top w:val="single" w:sz="4" w:space="0" w:color="auto"/>
              <w:left w:val="nil"/>
              <w:bottom w:val="single" w:sz="4" w:space="0" w:color="auto"/>
              <w:right w:val="single" w:sz="4" w:space="0" w:color="auto"/>
            </w:tcBorders>
            <w:shd w:val="clear" w:color="auto" w:fill="auto"/>
            <w:noWrap/>
            <w:vAlign w:val="bottom"/>
            <w:hideMark/>
          </w:tcPr>
          <w:p w:rsidR="006465E8" w:rsidRPr="00FA7225" w:rsidRDefault="006465E8" w:rsidP="00FA7225">
            <w:pPr>
              <w:spacing w:after="0"/>
              <w:jc w:val="center"/>
              <w:rPr>
                <w:rFonts w:ascii="Calibri" w:eastAsia="Times New Roman" w:hAnsi="Calibri" w:cs="Times New Roman"/>
                <w:b/>
                <w:bCs/>
                <w:color w:val="000000"/>
                <w:lang w:val="en-US" w:eastAsia="en-US"/>
              </w:rPr>
            </w:pPr>
            <w:r w:rsidRPr="00FA7225">
              <w:rPr>
                <w:rFonts w:ascii="Calibri" w:eastAsia="Times New Roman" w:hAnsi="Calibri" w:cs="Times New Roman"/>
                <w:b/>
                <w:bCs/>
                <w:color w:val="000000"/>
                <w:lang w:val="en-US" w:eastAsia="en-US"/>
              </w:rPr>
              <w:t>No. of Beneficiaries</w:t>
            </w:r>
          </w:p>
          <w:p w:rsidR="00FA7225" w:rsidRPr="00FA7225" w:rsidRDefault="00FA7225" w:rsidP="00FA7225">
            <w:pPr>
              <w:spacing w:after="0"/>
              <w:jc w:val="center"/>
              <w:rPr>
                <w:rFonts w:ascii="Calibri" w:eastAsia="Times New Roman" w:hAnsi="Calibri" w:cs="Times New Roman"/>
                <w:b/>
                <w:bCs/>
                <w:color w:val="000000"/>
                <w:lang w:val="en-US" w:eastAsia="en-US"/>
              </w:rPr>
            </w:pPr>
          </w:p>
        </w:tc>
      </w:tr>
      <w:tr w:rsidR="006465E8" w:rsidRPr="006465E8" w:rsidTr="00FA7225">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rsidR="006465E8" w:rsidRPr="006465E8" w:rsidRDefault="006465E8" w:rsidP="00FA7225">
            <w:pPr>
              <w:spacing w:after="0"/>
              <w:jc w:val="center"/>
              <w:rPr>
                <w:rFonts w:ascii="Calibri" w:eastAsia="Times New Roman" w:hAnsi="Calibri" w:cs="Times New Roman"/>
                <w:color w:val="000000"/>
                <w:sz w:val="22"/>
                <w:szCs w:val="22"/>
                <w:lang w:val="en-US" w:eastAsia="en-US"/>
              </w:rPr>
            </w:pPr>
            <w:r w:rsidRPr="006465E8">
              <w:rPr>
                <w:rFonts w:ascii="Calibri" w:eastAsia="Times New Roman" w:hAnsi="Calibri" w:cs="Times New Roman"/>
                <w:color w:val="000000"/>
                <w:sz w:val="22"/>
                <w:szCs w:val="22"/>
                <w:lang w:val="en-US" w:eastAsia="en-US"/>
              </w:rPr>
              <w:t>Yes</w:t>
            </w:r>
          </w:p>
        </w:tc>
        <w:tc>
          <w:tcPr>
            <w:tcW w:w="2635" w:type="dxa"/>
            <w:tcBorders>
              <w:top w:val="nil"/>
              <w:left w:val="nil"/>
              <w:bottom w:val="single" w:sz="4" w:space="0" w:color="auto"/>
              <w:right w:val="single" w:sz="4" w:space="0" w:color="auto"/>
            </w:tcBorders>
            <w:shd w:val="clear" w:color="auto" w:fill="auto"/>
            <w:noWrap/>
            <w:vAlign w:val="bottom"/>
            <w:hideMark/>
          </w:tcPr>
          <w:p w:rsidR="006465E8" w:rsidRPr="006465E8" w:rsidRDefault="006465E8" w:rsidP="00FA7225">
            <w:pPr>
              <w:spacing w:after="0"/>
              <w:jc w:val="center"/>
              <w:rPr>
                <w:rFonts w:ascii="Calibri" w:eastAsia="Times New Roman" w:hAnsi="Calibri" w:cs="Times New Roman"/>
                <w:color w:val="000000"/>
                <w:sz w:val="22"/>
                <w:szCs w:val="22"/>
                <w:lang w:val="en-US" w:eastAsia="en-US"/>
              </w:rPr>
            </w:pPr>
            <w:r w:rsidRPr="006465E8">
              <w:rPr>
                <w:rFonts w:ascii="Calibri" w:eastAsia="Times New Roman" w:hAnsi="Calibri" w:cs="Times New Roman"/>
                <w:color w:val="000000"/>
                <w:sz w:val="22"/>
                <w:szCs w:val="22"/>
                <w:lang w:val="en-US" w:eastAsia="en-US"/>
              </w:rPr>
              <w:t>365</w:t>
            </w:r>
          </w:p>
        </w:tc>
      </w:tr>
      <w:tr w:rsidR="006465E8" w:rsidRPr="006465E8" w:rsidTr="00FA7225">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rsidR="006465E8" w:rsidRPr="006465E8" w:rsidRDefault="006465E8" w:rsidP="00FA7225">
            <w:pPr>
              <w:spacing w:after="0"/>
              <w:jc w:val="center"/>
              <w:rPr>
                <w:rFonts w:ascii="Calibri" w:eastAsia="Times New Roman" w:hAnsi="Calibri" w:cs="Times New Roman"/>
                <w:color w:val="000000"/>
                <w:sz w:val="22"/>
                <w:szCs w:val="22"/>
                <w:lang w:val="en-US" w:eastAsia="en-US"/>
              </w:rPr>
            </w:pPr>
            <w:r w:rsidRPr="006465E8">
              <w:rPr>
                <w:rFonts w:ascii="Calibri" w:eastAsia="Times New Roman" w:hAnsi="Calibri" w:cs="Times New Roman"/>
                <w:color w:val="000000"/>
                <w:sz w:val="22"/>
                <w:szCs w:val="22"/>
                <w:lang w:val="en-US" w:eastAsia="en-US"/>
              </w:rPr>
              <w:t>No</w:t>
            </w:r>
          </w:p>
        </w:tc>
        <w:tc>
          <w:tcPr>
            <w:tcW w:w="2635" w:type="dxa"/>
            <w:tcBorders>
              <w:top w:val="nil"/>
              <w:left w:val="nil"/>
              <w:bottom w:val="single" w:sz="4" w:space="0" w:color="auto"/>
              <w:right w:val="single" w:sz="4" w:space="0" w:color="auto"/>
            </w:tcBorders>
            <w:shd w:val="clear" w:color="auto" w:fill="auto"/>
            <w:noWrap/>
            <w:vAlign w:val="bottom"/>
            <w:hideMark/>
          </w:tcPr>
          <w:p w:rsidR="006465E8" w:rsidRPr="006465E8" w:rsidRDefault="006465E8" w:rsidP="00FA7225">
            <w:pPr>
              <w:spacing w:after="0"/>
              <w:jc w:val="center"/>
              <w:rPr>
                <w:rFonts w:ascii="Calibri" w:eastAsia="Times New Roman" w:hAnsi="Calibri" w:cs="Times New Roman"/>
                <w:color w:val="000000"/>
                <w:sz w:val="22"/>
                <w:szCs w:val="22"/>
                <w:lang w:val="en-US" w:eastAsia="en-US"/>
              </w:rPr>
            </w:pPr>
            <w:r w:rsidRPr="006465E8">
              <w:rPr>
                <w:rFonts w:ascii="Calibri" w:eastAsia="Times New Roman" w:hAnsi="Calibri" w:cs="Times New Roman"/>
                <w:color w:val="000000"/>
                <w:sz w:val="22"/>
                <w:szCs w:val="22"/>
                <w:lang w:val="en-US" w:eastAsia="en-US"/>
              </w:rPr>
              <w:t>219</w:t>
            </w:r>
          </w:p>
        </w:tc>
      </w:tr>
    </w:tbl>
    <w:p w:rsidR="00643F77" w:rsidRDefault="00643F77" w:rsidP="003E6E65">
      <w:pPr>
        <w:tabs>
          <w:tab w:val="left" w:pos="2188"/>
        </w:tabs>
        <w:spacing w:after="0" w:line="360" w:lineRule="auto"/>
        <w:rPr>
          <w:rFonts w:cstheme="minorHAnsi"/>
        </w:rPr>
      </w:pPr>
    </w:p>
    <w:p w:rsidR="00FA7225" w:rsidRDefault="00FA7225" w:rsidP="006465E8">
      <w:pPr>
        <w:spacing w:after="0" w:line="360" w:lineRule="auto"/>
        <w:rPr>
          <w:rFonts w:cstheme="minorHAnsi"/>
          <w:b/>
        </w:rPr>
      </w:pPr>
    </w:p>
    <w:p w:rsidR="006465E8" w:rsidRPr="006465E8" w:rsidRDefault="006465E8" w:rsidP="006465E8">
      <w:pPr>
        <w:spacing w:after="0" w:line="360" w:lineRule="auto"/>
        <w:rPr>
          <w:rFonts w:cstheme="minorHAnsi"/>
          <w:b/>
        </w:rPr>
      </w:pPr>
      <w:r>
        <w:rPr>
          <w:rFonts w:cstheme="minorHAnsi"/>
          <w:b/>
        </w:rPr>
        <w:lastRenderedPageBreak/>
        <w:t>Figure</w:t>
      </w:r>
      <w:r w:rsidRPr="006465E8">
        <w:rPr>
          <w:rFonts w:cstheme="minorHAnsi"/>
          <w:b/>
        </w:rPr>
        <w:t xml:space="preserve"> 3.1</w:t>
      </w:r>
      <w:r w:rsidR="00381095">
        <w:rPr>
          <w:rFonts w:cstheme="minorHAnsi"/>
          <w:b/>
        </w:rPr>
        <w:t>9</w:t>
      </w:r>
      <w:r w:rsidRPr="006465E8">
        <w:rPr>
          <w:rFonts w:cstheme="minorHAnsi"/>
          <w:b/>
        </w:rPr>
        <w:t>: Awareness level of beneficiaries about other schemes of NBCFDC (</w:t>
      </w:r>
      <w:r>
        <w:rPr>
          <w:rFonts w:cstheme="minorHAnsi"/>
          <w:b/>
        </w:rPr>
        <w:t>%</w:t>
      </w:r>
      <w:r w:rsidRPr="006465E8">
        <w:rPr>
          <w:rFonts w:cstheme="minorHAnsi"/>
          <w:b/>
        </w:rPr>
        <w:t>)</w:t>
      </w:r>
    </w:p>
    <w:p w:rsidR="006465E8" w:rsidRDefault="006465E8" w:rsidP="003E6E65">
      <w:pPr>
        <w:tabs>
          <w:tab w:val="left" w:pos="2188"/>
        </w:tabs>
        <w:spacing w:after="0" w:line="360" w:lineRule="auto"/>
        <w:rPr>
          <w:rFonts w:cstheme="minorHAnsi"/>
        </w:rPr>
      </w:pPr>
    </w:p>
    <w:p w:rsidR="006465E8" w:rsidRDefault="0074093A" w:rsidP="003E6E65">
      <w:pPr>
        <w:tabs>
          <w:tab w:val="left" w:pos="2188"/>
        </w:tabs>
        <w:spacing w:after="0" w:line="360" w:lineRule="auto"/>
        <w:rPr>
          <w:rFonts w:cstheme="minorHAnsi"/>
        </w:rPr>
      </w:pPr>
      <w:r w:rsidRPr="0074093A">
        <w:rPr>
          <w:rFonts w:cstheme="minorHAnsi"/>
          <w:noProof/>
          <w:lang w:val="en-US" w:eastAsia="en-US" w:bidi="hi-IN"/>
        </w:rPr>
        <w:drawing>
          <wp:inline distT="0" distB="0" distL="0" distR="0">
            <wp:extent cx="4572000" cy="2743200"/>
            <wp:effectExtent l="19050" t="0" r="19050" b="0"/>
            <wp:docPr id="7"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6465E8" w:rsidRPr="00FF7CA6" w:rsidRDefault="006465E8" w:rsidP="003E6E65">
      <w:pPr>
        <w:tabs>
          <w:tab w:val="left" w:pos="2188"/>
        </w:tabs>
        <w:spacing w:after="0" w:line="360" w:lineRule="auto"/>
        <w:rPr>
          <w:rFonts w:cstheme="minorHAnsi"/>
        </w:rPr>
      </w:pPr>
    </w:p>
    <w:p w:rsidR="0074093A" w:rsidRPr="0074093A" w:rsidRDefault="0074093A" w:rsidP="0074093A">
      <w:pPr>
        <w:tabs>
          <w:tab w:val="left" w:pos="2188"/>
        </w:tabs>
        <w:spacing w:after="0" w:line="360" w:lineRule="auto"/>
        <w:jc w:val="both"/>
        <w:rPr>
          <w:rFonts w:cstheme="minorHAnsi"/>
        </w:rPr>
      </w:pPr>
      <w:r w:rsidRPr="0074093A">
        <w:rPr>
          <w:rFonts w:cstheme="minorHAnsi"/>
        </w:rPr>
        <w:t>It is clear from the above data that 38% people are not aware about other schemes of NBCFDC. It indicates that there is a big scope regarding familiarising people about other schemes of NBCFDC.</w:t>
      </w:r>
    </w:p>
    <w:p w:rsidR="0074093A" w:rsidRDefault="0074093A" w:rsidP="003E6E65">
      <w:pPr>
        <w:tabs>
          <w:tab w:val="left" w:pos="2188"/>
        </w:tabs>
        <w:spacing w:after="0" w:line="360" w:lineRule="auto"/>
        <w:rPr>
          <w:rFonts w:cstheme="minorHAnsi"/>
          <w:b/>
          <w:bCs/>
          <w:sz w:val="28"/>
          <w:szCs w:val="28"/>
        </w:rPr>
      </w:pPr>
    </w:p>
    <w:p w:rsidR="00643F77" w:rsidRPr="008700D5" w:rsidRDefault="008700D5" w:rsidP="003E6E65">
      <w:pPr>
        <w:tabs>
          <w:tab w:val="left" w:pos="2188"/>
        </w:tabs>
        <w:spacing w:after="0" w:line="360" w:lineRule="auto"/>
        <w:rPr>
          <w:rFonts w:cstheme="minorHAnsi"/>
          <w:b/>
          <w:bCs/>
          <w:color w:val="FF0000"/>
          <w:sz w:val="28"/>
          <w:szCs w:val="28"/>
        </w:rPr>
      </w:pPr>
      <w:r>
        <w:rPr>
          <w:rFonts w:cstheme="minorHAnsi"/>
          <w:b/>
          <w:bCs/>
          <w:sz w:val="28"/>
          <w:szCs w:val="28"/>
        </w:rPr>
        <w:t xml:space="preserve">3.15 a. </w:t>
      </w:r>
      <w:r w:rsidR="00643F77" w:rsidRPr="008700D5">
        <w:rPr>
          <w:rFonts w:cstheme="minorHAnsi"/>
          <w:b/>
          <w:bCs/>
          <w:sz w:val="28"/>
          <w:szCs w:val="28"/>
        </w:rPr>
        <w:t>Source of information about NBCFDC Schemes</w:t>
      </w:r>
      <w:r w:rsidR="007A177E" w:rsidRPr="008700D5">
        <w:rPr>
          <w:rFonts w:cstheme="minorHAnsi"/>
          <w:b/>
          <w:bCs/>
          <w:sz w:val="28"/>
          <w:szCs w:val="28"/>
        </w:rPr>
        <w:t xml:space="preserve">  </w:t>
      </w:r>
    </w:p>
    <w:p w:rsidR="00EF7D04" w:rsidRPr="008700D5" w:rsidRDefault="00EF7D04" w:rsidP="003E6E65">
      <w:pPr>
        <w:tabs>
          <w:tab w:val="left" w:pos="2188"/>
        </w:tabs>
        <w:spacing w:after="0" w:line="360" w:lineRule="auto"/>
        <w:rPr>
          <w:rFonts w:cstheme="minorHAnsi"/>
        </w:rPr>
      </w:pPr>
      <w:r w:rsidRPr="008700D5">
        <w:rPr>
          <w:rFonts w:cstheme="minorHAnsi"/>
        </w:rPr>
        <w:t>Beneficiaries learnt about Schemes of NBCFDC from the following sources:</w:t>
      </w:r>
    </w:p>
    <w:p w:rsidR="00EF7D04" w:rsidRPr="008700D5" w:rsidRDefault="00EF7D04" w:rsidP="00DA62CF">
      <w:pPr>
        <w:pStyle w:val="ListParagraph"/>
        <w:numPr>
          <w:ilvl w:val="0"/>
          <w:numId w:val="27"/>
        </w:numPr>
        <w:tabs>
          <w:tab w:val="left" w:pos="2188"/>
        </w:tabs>
        <w:spacing w:after="0" w:line="360" w:lineRule="auto"/>
        <w:rPr>
          <w:rFonts w:cstheme="minorHAnsi"/>
          <w:sz w:val="24"/>
          <w:szCs w:val="24"/>
        </w:rPr>
      </w:pPr>
      <w:r w:rsidRPr="008700D5">
        <w:rPr>
          <w:rFonts w:cstheme="minorHAnsi"/>
          <w:sz w:val="24"/>
          <w:szCs w:val="24"/>
        </w:rPr>
        <w:t>Advertisement</w:t>
      </w:r>
    </w:p>
    <w:p w:rsidR="00EF7D04" w:rsidRPr="008700D5" w:rsidRDefault="00EF7D04" w:rsidP="00DA62CF">
      <w:pPr>
        <w:pStyle w:val="ListParagraph"/>
        <w:numPr>
          <w:ilvl w:val="0"/>
          <w:numId w:val="27"/>
        </w:numPr>
        <w:tabs>
          <w:tab w:val="left" w:pos="2188"/>
        </w:tabs>
        <w:spacing w:after="0" w:line="360" w:lineRule="auto"/>
        <w:rPr>
          <w:rFonts w:cstheme="minorHAnsi"/>
          <w:sz w:val="24"/>
          <w:szCs w:val="24"/>
        </w:rPr>
      </w:pPr>
      <w:r w:rsidRPr="008700D5">
        <w:rPr>
          <w:rFonts w:cstheme="minorHAnsi"/>
          <w:sz w:val="24"/>
          <w:szCs w:val="24"/>
        </w:rPr>
        <w:t>Friends</w:t>
      </w:r>
    </w:p>
    <w:p w:rsidR="00EF7D04" w:rsidRPr="008700D5" w:rsidRDefault="00EF7D04" w:rsidP="00DA62CF">
      <w:pPr>
        <w:pStyle w:val="ListParagraph"/>
        <w:numPr>
          <w:ilvl w:val="0"/>
          <w:numId w:val="27"/>
        </w:numPr>
        <w:tabs>
          <w:tab w:val="left" w:pos="2188"/>
        </w:tabs>
        <w:spacing w:after="0" w:line="360" w:lineRule="auto"/>
        <w:rPr>
          <w:rFonts w:cstheme="minorHAnsi"/>
          <w:sz w:val="24"/>
          <w:szCs w:val="24"/>
        </w:rPr>
      </w:pPr>
      <w:r w:rsidRPr="008700D5">
        <w:rPr>
          <w:rFonts w:cstheme="minorHAnsi"/>
          <w:sz w:val="24"/>
          <w:szCs w:val="24"/>
        </w:rPr>
        <w:t>Family</w:t>
      </w:r>
    </w:p>
    <w:p w:rsidR="00EF7D04" w:rsidRPr="008700D5" w:rsidRDefault="00EF7D04" w:rsidP="00DA62CF">
      <w:pPr>
        <w:pStyle w:val="ListParagraph"/>
        <w:numPr>
          <w:ilvl w:val="0"/>
          <w:numId w:val="27"/>
        </w:numPr>
        <w:tabs>
          <w:tab w:val="left" w:pos="2188"/>
        </w:tabs>
        <w:spacing w:after="0" w:line="360" w:lineRule="auto"/>
        <w:rPr>
          <w:rFonts w:cstheme="minorHAnsi"/>
          <w:sz w:val="24"/>
          <w:szCs w:val="24"/>
        </w:rPr>
      </w:pPr>
      <w:r w:rsidRPr="008700D5">
        <w:rPr>
          <w:rFonts w:cstheme="minorHAnsi"/>
          <w:sz w:val="24"/>
          <w:szCs w:val="24"/>
        </w:rPr>
        <w:t>SCA official</w:t>
      </w:r>
    </w:p>
    <w:p w:rsidR="00EF7D04" w:rsidRPr="008700D5" w:rsidRDefault="00EF7D04" w:rsidP="00DA62CF">
      <w:pPr>
        <w:pStyle w:val="ListParagraph"/>
        <w:numPr>
          <w:ilvl w:val="0"/>
          <w:numId w:val="27"/>
        </w:numPr>
        <w:tabs>
          <w:tab w:val="left" w:pos="2188"/>
        </w:tabs>
        <w:spacing w:after="0" w:line="360" w:lineRule="auto"/>
        <w:rPr>
          <w:rFonts w:cstheme="minorHAnsi"/>
          <w:sz w:val="24"/>
          <w:szCs w:val="24"/>
        </w:rPr>
      </w:pPr>
      <w:r w:rsidRPr="008700D5">
        <w:rPr>
          <w:rFonts w:cstheme="minorHAnsi"/>
          <w:sz w:val="24"/>
          <w:szCs w:val="24"/>
        </w:rPr>
        <w:t>Website</w:t>
      </w:r>
    </w:p>
    <w:p w:rsidR="00EF7D04" w:rsidRPr="008700D5" w:rsidRDefault="00EF7D04" w:rsidP="00DA62CF">
      <w:pPr>
        <w:pStyle w:val="ListParagraph"/>
        <w:numPr>
          <w:ilvl w:val="0"/>
          <w:numId w:val="27"/>
        </w:numPr>
        <w:tabs>
          <w:tab w:val="left" w:pos="2188"/>
        </w:tabs>
        <w:spacing w:after="0" w:line="360" w:lineRule="auto"/>
        <w:rPr>
          <w:rFonts w:cstheme="minorHAnsi"/>
          <w:sz w:val="24"/>
          <w:szCs w:val="24"/>
        </w:rPr>
      </w:pPr>
      <w:r w:rsidRPr="008700D5">
        <w:rPr>
          <w:rFonts w:cstheme="minorHAnsi"/>
          <w:sz w:val="24"/>
          <w:szCs w:val="24"/>
        </w:rPr>
        <w:t>Other beneficiaries</w:t>
      </w:r>
    </w:p>
    <w:p w:rsidR="007F63B7" w:rsidRDefault="007F63B7" w:rsidP="007F63B7">
      <w:pPr>
        <w:tabs>
          <w:tab w:val="left" w:pos="2188"/>
        </w:tabs>
        <w:spacing w:after="0" w:line="360" w:lineRule="auto"/>
        <w:rPr>
          <w:rFonts w:cstheme="minorHAnsi"/>
        </w:rPr>
      </w:pPr>
    </w:p>
    <w:p w:rsidR="007F63B7" w:rsidRDefault="007F63B7" w:rsidP="007F63B7">
      <w:pPr>
        <w:tabs>
          <w:tab w:val="left" w:pos="2188"/>
        </w:tabs>
        <w:spacing w:after="0" w:line="360" w:lineRule="auto"/>
        <w:rPr>
          <w:rFonts w:cstheme="minorHAnsi"/>
        </w:rPr>
      </w:pPr>
    </w:p>
    <w:p w:rsidR="007F63B7" w:rsidRDefault="007F63B7" w:rsidP="007F63B7">
      <w:pPr>
        <w:tabs>
          <w:tab w:val="left" w:pos="2188"/>
        </w:tabs>
        <w:spacing w:after="0" w:line="360" w:lineRule="auto"/>
        <w:rPr>
          <w:rFonts w:cstheme="minorHAnsi"/>
        </w:rPr>
      </w:pPr>
    </w:p>
    <w:p w:rsidR="007F63B7" w:rsidRDefault="007F63B7" w:rsidP="007F63B7">
      <w:pPr>
        <w:tabs>
          <w:tab w:val="left" w:pos="2188"/>
        </w:tabs>
        <w:spacing w:after="0" w:line="360" w:lineRule="auto"/>
        <w:rPr>
          <w:rFonts w:cstheme="minorHAnsi"/>
        </w:rPr>
      </w:pPr>
    </w:p>
    <w:p w:rsidR="00E96E65" w:rsidRPr="00045593" w:rsidRDefault="00E56B2B" w:rsidP="001705F5">
      <w:pPr>
        <w:tabs>
          <w:tab w:val="left" w:pos="3570"/>
        </w:tabs>
        <w:spacing w:after="0" w:line="360" w:lineRule="auto"/>
        <w:rPr>
          <w:rFonts w:cstheme="minorHAnsi"/>
          <w:b/>
          <w:bCs/>
        </w:rPr>
      </w:pPr>
      <w:r w:rsidRPr="00045593">
        <w:rPr>
          <w:rFonts w:cstheme="minorHAnsi"/>
          <w:b/>
          <w:bCs/>
        </w:rPr>
        <w:lastRenderedPageBreak/>
        <w:t>Table 3.1</w:t>
      </w:r>
      <w:r w:rsidR="001705F5" w:rsidRPr="00045593">
        <w:rPr>
          <w:rFonts w:cstheme="minorHAnsi"/>
          <w:b/>
          <w:bCs/>
        </w:rPr>
        <w:t>6</w:t>
      </w:r>
      <w:r w:rsidR="007D6939" w:rsidRPr="00045593">
        <w:rPr>
          <w:rFonts w:cstheme="minorHAnsi"/>
          <w:b/>
          <w:bCs/>
        </w:rPr>
        <w:t xml:space="preserve">: No. of beneficiaries as per status of Loan Repayment </w:t>
      </w:r>
    </w:p>
    <w:p w:rsidR="00E96E65" w:rsidRPr="00045593" w:rsidRDefault="00E96E65" w:rsidP="00E96E65">
      <w:pPr>
        <w:tabs>
          <w:tab w:val="left" w:pos="3570"/>
        </w:tabs>
        <w:spacing w:after="0" w:line="360" w:lineRule="auto"/>
        <w:rPr>
          <w:rFonts w:cstheme="minorHAnsi"/>
        </w:rPr>
      </w:pPr>
    </w:p>
    <w:tbl>
      <w:tblPr>
        <w:tblW w:w="7400" w:type="dxa"/>
        <w:tblInd w:w="103" w:type="dxa"/>
        <w:tblLook w:val="04A0"/>
      </w:tblPr>
      <w:tblGrid>
        <w:gridCol w:w="2560"/>
        <w:gridCol w:w="2420"/>
        <w:gridCol w:w="2420"/>
      </w:tblGrid>
      <w:tr w:rsidR="00045593" w:rsidRPr="00045593" w:rsidTr="00045593">
        <w:trPr>
          <w:trHeight w:val="315"/>
        </w:trPr>
        <w:tc>
          <w:tcPr>
            <w:tcW w:w="2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5593" w:rsidRPr="00045593" w:rsidRDefault="00045593" w:rsidP="0074093A">
            <w:pPr>
              <w:spacing w:after="0"/>
              <w:jc w:val="center"/>
              <w:rPr>
                <w:rFonts w:eastAsia="Times New Roman" w:cstheme="minorHAnsi"/>
                <w:b/>
                <w:bCs/>
                <w:color w:val="000000"/>
                <w:lang w:val="en-US" w:eastAsia="en-US"/>
              </w:rPr>
            </w:pPr>
            <w:r w:rsidRPr="00045593">
              <w:rPr>
                <w:rFonts w:eastAsia="Times New Roman" w:cstheme="minorHAnsi"/>
                <w:b/>
                <w:bCs/>
                <w:color w:val="000000"/>
                <w:lang w:val="en-US" w:eastAsia="en-US"/>
              </w:rPr>
              <w:t>Status of Loan Repayment</w:t>
            </w:r>
          </w:p>
        </w:tc>
        <w:tc>
          <w:tcPr>
            <w:tcW w:w="2420" w:type="dxa"/>
            <w:tcBorders>
              <w:top w:val="single" w:sz="4" w:space="0" w:color="auto"/>
              <w:left w:val="nil"/>
              <w:bottom w:val="single" w:sz="4" w:space="0" w:color="auto"/>
              <w:right w:val="single" w:sz="4" w:space="0" w:color="auto"/>
            </w:tcBorders>
            <w:shd w:val="clear" w:color="auto" w:fill="auto"/>
            <w:noWrap/>
            <w:vAlign w:val="bottom"/>
            <w:hideMark/>
          </w:tcPr>
          <w:p w:rsidR="00045593" w:rsidRPr="00045593" w:rsidRDefault="00045593" w:rsidP="0074093A">
            <w:pPr>
              <w:spacing w:after="0"/>
              <w:jc w:val="center"/>
              <w:rPr>
                <w:rFonts w:eastAsia="Times New Roman" w:cstheme="minorHAnsi"/>
                <w:b/>
                <w:bCs/>
                <w:color w:val="000000"/>
                <w:lang w:val="en-US" w:eastAsia="en-US"/>
              </w:rPr>
            </w:pPr>
            <w:r w:rsidRPr="00045593">
              <w:rPr>
                <w:rFonts w:eastAsia="Times New Roman" w:cstheme="minorHAnsi"/>
                <w:b/>
                <w:bCs/>
                <w:color w:val="000000"/>
                <w:lang w:val="en-US" w:eastAsia="en-US"/>
              </w:rPr>
              <w:t>Number of Beneficiaries</w:t>
            </w:r>
          </w:p>
        </w:tc>
        <w:tc>
          <w:tcPr>
            <w:tcW w:w="2420" w:type="dxa"/>
            <w:tcBorders>
              <w:top w:val="single" w:sz="4" w:space="0" w:color="auto"/>
              <w:left w:val="nil"/>
              <w:bottom w:val="single" w:sz="4" w:space="0" w:color="auto"/>
              <w:right w:val="single" w:sz="4" w:space="0" w:color="auto"/>
            </w:tcBorders>
          </w:tcPr>
          <w:p w:rsidR="00045593" w:rsidRPr="00045593" w:rsidRDefault="00045593" w:rsidP="0074093A">
            <w:pPr>
              <w:spacing w:after="0"/>
              <w:jc w:val="center"/>
              <w:rPr>
                <w:rFonts w:eastAsia="Times New Roman" w:cstheme="minorHAnsi"/>
                <w:b/>
                <w:bCs/>
                <w:color w:val="000000"/>
                <w:lang w:val="en-US" w:eastAsia="en-US"/>
              </w:rPr>
            </w:pPr>
            <w:r>
              <w:rPr>
                <w:rFonts w:eastAsia="Times New Roman" w:cstheme="minorHAnsi"/>
                <w:b/>
                <w:bCs/>
                <w:color w:val="000000"/>
                <w:lang w:val="en-US" w:eastAsia="en-US"/>
              </w:rPr>
              <w:t>%</w:t>
            </w:r>
          </w:p>
        </w:tc>
      </w:tr>
      <w:tr w:rsidR="00045593" w:rsidRPr="00045593" w:rsidTr="00045593">
        <w:trPr>
          <w:trHeight w:val="315"/>
        </w:trPr>
        <w:tc>
          <w:tcPr>
            <w:tcW w:w="2560" w:type="dxa"/>
            <w:tcBorders>
              <w:top w:val="nil"/>
              <w:left w:val="single" w:sz="4" w:space="0" w:color="auto"/>
              <w:bottom w:val="single" w:sz="4" w:space="0" w:color="auto"/>
              <w:right w:val="single" w:sz="4" w:space="0" w:color="auto"/>
            </w:tcBorders>
            <w:shd w:val="clear" w:color="auto" w:fill="auto"/>
            <w:noWrap/>
            <w:vAlign w:val="bottom"/>
            <w:hideMark/>
          </w:tcPr>
          <w:p w:rsidR="00045593" w:rsidRPr="00045593" w:rsidRDefault="00045593" w:rsidP="0074093A">
            <w:pPr>
              <w:spacing w:after="0"/>
              <w:jc w:val="center"/>
              <w:rPr>
                <w:rFonts w:eastAsia="Times New Roman" w:cstheme="minorHAnsi"/>
                <w:color w:val="000000"/>
                <w:sz w:val="22"/>
                <w:szCs w:val="22"/>
                <w:lang w:val="en-US" w:eastAsia="en-US"/>
              </w:rPr>
            </w:pPr>
            <w:r w:rsidRPr="00045593">
              <w:rPr>
                <w:rFonts w:eastAsia="Times New Roman" w:cstheme="minorHAnsi"/>
                <w:color w:val="000000"/>
                <w:sz w:val="22"/>
                <w:szCs w:val="22"/>
                <w:lang w:val="en-US" w:eastAsia="en-US"/>
              </w:rPr>
              <w:t>Regular</w:t>
            </w:r>
          </w:p>
        </w:tc>
        <w:tc>
          <w:tcPr>
            <w:tcW w:w="2420" w:type="dxa"/>
            <w:tcBorders>
              <w:top w:val="nil"/>
              <w:left w:val="nil"/>
              <w:bottom w:val="single" w:sz="4" w:space="0" w:color="auto"/>
              <w:right w:val="single" w:sz="4" w:space="0" w:color="auto"/>
            </w:tcBorders>
            <w:shd w:val="clear" w:color="auto" w:fill="auto"/>
            <w:noWrap/>
            <w:vAlign w:val="bottom"/>
            <w:hideMark/>
          </w:tcPr>
          <w:p w:rsidR="00045593" w:rsidRPr="00045593" w:rsidRDefault="00045593" w:rsidP="0074093A">
            <w:pPr>
              <w:spacing w:after="0"/>
              <w:jc w:val="center"/>
              <w:rPr>
                <w:rFonts w:eastAsia="Times New Roman" w:cstheme="minorHAnsi"/>
                <w:color w:val="000000"/>
                <w:sz w:val="22"/>
                <w:szCs w:val="22"/>
                <w:lang w:val="en-US" w:eastAsia="en-US"/>
              </w:rPr>
            </w:pPr>
            <w:r w:rsidRPr="00045593">
              <w:rPr>
                <w:rFonts w:eastAsia="Times New Roman" w:cstheme="minorHAnsi"/>
                <w:color w:val="000000"/>
                <w:sz w:val="22"/>
                <w:szCs w:val="22"/>
                <w:lang w:val="en-US" w:eastAsia="en-US"/>
              </w:rPr>
              <w:t>229</w:t>
            </w:r>
          </w:p>
        </w:tc>
        <w:tc>
          <w:tcPr>
            <w:tcW w:w="2420" w:type="dxa"/>
            <w:tcBorders>
              <w:top w:val="nil"/>
              <w:left w:val="nil"/>
              <w:bottom w:val="single" w:sz="4" w:space="0" w:color="auto"/>
              <w:right w:val="single" w:sz="4" w:space="0" w:color="auto"/>
            </w:tcBorders>
          </w:tcPr>
          <w:p w:rsidR="00045593" w:rsidRPr="00045593" w:rsidRDefault="00045593" w:rsidP="0074093A">
            <w:pPr>
              <w:spacing w:after="0"/>
              <w:jc w:val="center"/>
              <w:rPr>
                <w:rFonts w:eastAsia="Times New Roman" w:cstheme="minorHAnsi"/>
                <w:color w:val="000000"/>
                <w:sz w:val="22"/>
                <w:szCs w:val="22"/>
                <w:lang w:val="en-US" w:eastAsia="en-US"/>
              </w:rPr>
            </w:pPr>
            <w:r w:rsidRPr="00045593">
              <w:rPr>
                <w:rFonts w:eastAsia="Times New Roman" w:cstheme="minorHAnsi"/>
                <w:color w:val="000000"/>
                <w:sz w:val="22"/>
                <w:szCs w:val="22"/>
                <w:lang w:val="en-US" w:eastAsia="en-US"/>
              </w:rPr>
              <w:t>39</w:t>
            </w:r>
          </w:p>
        </w:tc>
      </w:tr>
      <w:tr w:rsidR="00045593" w:rsidRPr="00045593" w:rsidTr="00045593">
        <w:trPr>
          <w:trHeight w:val="315"/>
        </w:trPr>
        <w:tc>
          <w:tcPr>
            <w:tcW w:w="2560" w:type="dxa"/>
            <w:tcBorders>
              <w:top w:val="nil"/>
              <w:left w:val="single" w:sz="4" w:space="0" w:color="auto"/>
              <w:bottom w:val="single" w:sz="4" w:space="0" w:color="auto"/>
              <w:right w:val="single" w:sz="4" w:space="0" w:color="auto"/>
            </w:tcBorders>
            <w:shd w:val="clear" w:color="auto" w:fill="auto"/>
            <w:noWrap/>
            <w:vAlign w:val="bottom"/>
            <w:hideMark/>
          </w:tcPr>
          <w:p w:rsidR="00045593" w:rsidRPr="00045593" w:rsidRDefault="00045593" w:rsidP="0074093A">
            <w:pPr>
              <w:spacing w:after="0"/>
              <w:jc w:val="center"/>
              <w:rPr>
                <w:rFonts w:eastAsia="Times New Roman" w:cstheme="minorHAnsi"/>
                <w:color w:val="000000"/>
                <w:sz w:val="22"/>
                <w:szCs w:val="22"/>
                <w:lang w:val="en-US" w:eastAsia="en-US"/>
              </w:rPr>
            </w:pPr>
            <w:r w:rsidRPr="00045593">
              <w:rPr>
                <w:rFonts w:eastAsia="Times New Roman" w:cstheme="minorHAnsi"/>
                <w:color w:val="000000"/>
                <w:sz w:val="22"/>
                <w:szCs w:val="22"/>
                <w:lang w:val="en-US" w:eastAsia="en-US"/>
              </w:rPr>
              <w:t>Irregular</w:t>
            </w:r>
          </w:p>
        </w:tc>
        <w:tc>
          <w:tcPr>
            <w:tcW w:w="2420" w:type="dxa"/>
            <w:tcBorders>
              <w:top w:val="nil"/>
              <w:left w:val="nil"/>
              <w:bottom w:val="single" w:sz="4" w:space="0" w:color="auto"/>
              <w:right w:val="single" w:sz="4" w:space="0" w:color="auto"/>
            </w:tcBorders>
            <w:shd w:val="clear" w:color="auto" w:fill="auto"/>
            <w:noWrap/>
            <w:vAlign w:val="bottom"/>
            <w:hideMark/>
          </w:tcPr>
          <w:p w:rsidR="00045593" w:rsidRPr="00045593" w:rsidRDefault="00045593" w:rsidP="0074093A">
            <w:pPr>
              <w:spacing w:after="0"/>
              <w:jc w:val="center"/>
              <w:rPr>
                <w:rFonts w:eastAsia="Times New Roman" w:cstheme="minorHAnsi"/>
                <w:color w:val="000000"/>
                <w:sz w:val="22"/>
                <w:szCs w:val="22"/>
                <w:lang w:val="en-US" w:eastAsia="en-US"/>
              </w:rPr>
            </w:pPr>
            <w:r w:rsidRPr="00045593">
              <w:rPr>
                <w:rFonts w:eastAsia="Times New Roman" w:cstheme="minorHAnsi"/>
                <w:color w:val="000000"/>
                <w:sz w:val="22"/>
                <w:szCs w:val="22"/>
                <w:lang w:val="en-US" w:eastAsia="en-US"/>
              </w:rPr>
              <w:t>313</w:t>
            </w:r>
          </w:p>
        </w:tc>
        <w:tc>
          <w:tcPr>
            <w:tcW w:w="2420" w:type="dxa"/>
            <w:tcBorders>
              <w:top w:val="nil"/>
              <w:left w:val="nil"/>
              <w:bottom w:val="single" w:sz="4" w:space="0" w:color="auto"/>
              <w:right w:val="single" w:sz="4" w:space="0" w:color="auto"/>
            </w:tcBorders>
          </w:tcPr>
          <w:p w:rsidR="00045593" w:rsidRPr="00045593" w:rsidRDefault="00045593" w:rsidP="0074093A">
            <w:pPr>
              <w:spacing w:after="0"/>
              <w:jc w:val="center"/>
              <w:rPr>
                <w:rFonts w:eastAsia="Times New Roman" w:cstheme="minorHAnsi"/>
                <w:color w:val="000000"/>
                <w:sz w:val="22"/>
                <w:szCs w:val="22"/>
                <w:lang w:val="en-US" w:eastAsia="en-US"/>
              </w:rPr>
            </w:pPr>
            <w:r w:rsidRPr="00045593">
              <w:rPr>
                <w:rFonts w:eastAsia="Times New Roman" w:cstheme="minorHAnsi"/>
                <w:color w:val="000000"/>
                <w:sz w:val="22"/>
                <w:szCs w:val="22"/>
                <w:lang w:val="en-US" w:eastAsia="en-US"/>
              </w:rPr>
              <w:t>54</w:t>
            </w:r>
          </w:p>
        </w:tc>
      </w:tr>
      <w:tr w:rsidR="00045593" w:rsidRPr="00FF7CA6" w:rsidTr="00045593">
        <w:trPr>
          <w:trHeight w:val="315"/>
        </w:trPr>
        <w:tc>
          <w:tcPr>
            <w:tcW w:w="2560" w:type="dxa"/>
            <w:tcBorders>
              <w:top w:val="nil"/>
              <w:left w:val="single" w:sz="4" w:space="0" w:color="auto"/>
              <w:bottom w:val="single" w:sz="4" w:space="0" w:color="auto"/>
              <w:right w:val="single" w:sz="4" w:space="0" w:color="auto"/>
            </w:tcBorders>
            <w:shd w:val="clear" w:color="auto" w:fill="auto"/>
            <w:noWrap/>
            <w:vAlign w:val="bottom"/>
            <w:hideMark/>
          </w:tcPr>
          <w:p w:rsidR="00045593" w:rsidRPr="00045593" w:rsidRDefault="00045593" w:rsidP="0074093A">
            <w:pPr>
              <w:spacing w:after="0"/>
              <w:jc w:val="center"/>
              <w:rPr>
                <w:rFonts w:eastAsia="Times New Roman" w:cstheme="minorHAnsi"/>
                <w:color w:val="000000"/>
                <w:sz w:val="22"/>
                <w:szCs w:val="22"/>
                <w:lang w:val="en-US" w:eastAsia="en-US"/>
              </w:rPr>
            </w:pPr>
            <w:r w:rsidRPr="00045593">
              <w:rPr>
                <w:rFonts w:eastAsia="Times New Roman" w:cstheme="minorHAnsi"/>
                <w:color w:val="000000"/>
                <w:sz w:val="22"/>
                <w:szCs w:val="22"/>
                <w:lang w:val="en-US" w:eastAsia="en-US"/>
              </w:rPr>
              <w:t>Defaulter</w:t>
            </w:r>
          </w:p>
        </w:tc>
        <w:tc>
          <w:tcPr>
            <w:tcW w:w="2420" w:type="dxa"/>
            <w:tcBorders>
              <w:top w:val="nil"/>
              <w:left w:val="nil"/>
              <w:bottom w:val="single" w:sz="4" w:space="0" w:color="auto"/>
              <w:right w:val="single" w:sz="4" w:space="0" w:color="auto"/>
            </w:tcBorders>
            <w:shd w:val="clear" w:color="auto" w:fill="auto"/>
            <w:noWrap/>
            <w:vAlign w:val="bottom"/>
            <w:hideMark/>
          </w:tcPr>
          <w:p w:rsidR="00045593" w:rsidRPr="00045593" w:rsidRDefault="00045593" w:rsidP="0074093A">
            <w:pPr>
              <w:spacing w:after="0"/>
              <w:jc w:val="center"/>
              <w:rPr>
                <w:rFonts w:eastAsia="Times New Roman" w:cstheme="minorHAnsi"/>
                <w:color w:val="000000"/>
                <w:sz w:val="22"/>
                <w:szCs w:val="22"/>
                <w:lang w:val="en-US" w:eastAsia="en-US"/>
              </w:rPr>
            </w:pPr>
            <w:r w:rsidRPr="00045593">
              <w:rPr>
                <w:rFonts w:eastAsia="Times New Roman" w:cstheme="minorHAnsi"/>
                <w:color w:val="000000"/>
                <w:sz w:val="22"/>
                <w:szCs w:val="22"/>
                <w:lang w:val="en-US" w:eastAsia="en-US"/>
              </w:rPr>
              <w:t>43</w:t>
            </w:r>
          </w:p>
        </w:tc>
        <w:tc>
          <w:tcPr>
            <w:tcW w:w="2420" w:type="dxa"/>
            <w:tcBorders>
              <w:top w:val="nil"/>
              <w:left w:val="nil"/>
              <w:bottom w:val="single" w:sz="4" w:space="0" w:color="auto"/>
              <w:right w:val="single" w:sz="4" w:space="0" w:color="auto"/>
            </w:tcBorders>
          </w:tcPr>
          <w:p w:rsidR="00045593" w:rsidRPr="00FF7CA6" w:rsidRDefault="00045593" w:rsidP="0074093A">
            <w:pPr>
              <w:spacing w:after="0"/>
              <w:jc w:val="center"/>
              <w:rPr>
                <w:rFonts w:eastAsia="Times New Roman" w:cstheme="minorHAnsi"/>
                <w:color w:val="000000"/>
                <w:sz w:val="22"/>
                <w:szCs w:val="22"/>
                <w:lang w:val="en-US" w:eastAsia="en-US"/>
              </w:rPr>
            </w:pPr>
            <w:r w:rsidRPr="00045593">
              <w:rPr>
                <w:rFonts w:eastAsia="Times New Roman" w:cstheme="minorHAnsi"/>
                <w:color w:val="000000"/>
                <w:sz w:val="22"/>
                <w:szCs w:val="22"/>
                <w:lang w:val="en-US" w:eastAsia="en-US"/>
              </w:rPr>
              <w:t>7</w:t>
            </w:r>
          </w:p>
        </w:tc>
      </w:tr>
    </w:tbl>
    <w:p w:rsidR="00E96E65" w:rsidRDefault="00E96E65" w:rsidP="00E96E65">
      <w:pPr>
        <w:tabs>
          <w:tab w:val="left" w:pos="3570"/>
        </w:tabs>
        <w:spacing w:after="0" w:line="360" w:lineRule="auto"/>
        <w:rPr>
          <w:rFonts w:cstheme="minorHAnsi"/>
        </w:rPr>
      </w:pPr>
    </w:p>
    <w:p w:rsidR="00615B60" w:rsidRPr="00FF7CA6" w:rsidRDefault="00615B60" w:rsidP="00E96E65">
      <w:pPr>
        <w:tabs>
          <w:tab w:val="left" w:pos="3570"/>
        </w:tabs>
        <w:spacing w:after="0" w:line="360" w:lineRule="auto"/>
        <w:rPr>
          <w:rFonts w:cstheme="minorHAnsi"/>
        </w:rPr>
      </w:pPr>
    </w:p>
    <w:p w:rsidR="00E96E65" w:rsidRDefault="00381095" w:rsidP="00E96E65">
      <w:pPr>
        <w:tabs>
          <w:tab w:val="left" w:pos="3570"/>
        </w:tabs>
        <w:spacing w:after="0" w:line="360" w:lineRule="auto"/>
        <w:rPr>
          <w:rFonts w:cstheme="minorHAnsi"/>
          <w:b/>
          <w:bCs/>
        </w:rPr>
      </w:pPr>
      <w:r>
        <w:rPr>
          <w:rFonts w:cstheme="minorHAnsi"/>
          <w:b/>
        </w:rPr>
        <w:t>Figure 3.20</w:t>
      </w:r>
      <w:r w:rsidR="009204C0">
        <w:rPr>
          <w:rFonts w:cstheme="minorHAnsi"/>
          <w:b/>
        </w:rPr>
        <w:t xml:space="preserve">: Percentage </w:t>
      </w:r>
      <w:r w:rsidR="007D6939" w:rsidRPr="007D6939">
        <w:rPr>
          <w:rFonts w:cstheme="minorHAnsi"/>
          <w:b/>
        </w:rPr>
        <w:t xml:space="preserve">of </w:t>
      </w:r>
      <w:r w:rsidR="007D6939" w:rsidRPr="007D6939">
        <w:rPr>
          <w:rFonts w:cstheme="minorHAnsi"/>
          <w:b/>
          <w:bCs/>
        </w:rPr>
        <w:t>beneficiaries as per status of Loan Repayment</w:t>
      </w:r>
    </w:p>
    <w:p w:rsidR="00701FD0" w:rsidRPr="007D6939" w:rsidRDefault="00701FD0" w:rsidP="00E96E65">
      <w:pPr>
        <w:tabs>
          <w:tab w:val="left" w:pos="3570"/>
        </w:tabs>
        <w:spacing w:after="0" w:line="360" w:lineRule="auto"/>
        <w:rPr>
          <w:rFonts w:cstheme="minorHAnsi"/>
          <w:b/>
        </w:rPr>
      </w:pPr>
    </w:p>
    <w:p w:rsidR="00E96E65" w:rsidRPr="00FF7CA6" w:rsidRDefault="00E96E65" w:rsidP="00E96E65">
      <w:pPr>
        <w:tabs>
          <w:tab w:val="left" w:pos="3570"/>
        </w:tabs>
        <w:spacing w:after="0" w:line="360" w:lineRule="auto"/>
        <w:rPr>
          <w:rFonts w:cstheme="minorHAnsi"/>
        </w:rPr>
      </w:pPr>
      <w:r w:rsidRPr="00FF7CA6">
        <w:rPr>
          <w:rFonts w:cstheme="minorHAnsi"/>
          <w:noProof/>
          <w:lang w:val="en-US" w:eastAsia="en-US" w:bidi="hi-IN"/>
        </w:rPr>
        <w:drawing>
          <wp:inline distT="0" distB="0" distL="0" distR="0">
            <wp:extent cx="4572000" cy="2743200"/>
            <wp:effectExtent l="19050" t="0" r="19050" b="0"/>
            <wp:docPr id="47" name="Chart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E96E65" w:rsidRDefault="00E96E65" w:rsidP="00E96E65">
      <w:pPr>
        <w:tabs>
          <w:tab w:val="left" w:pos="3570"/>
        </w:tabs>
        <w:spacing w:after="0" w:line="360" w:lineRule="auto"/>
        <w:rPr>
          <w:rFonts w:cstheme="minorHAnsi"/>
        </w:rPr>
      </w:pPr>
    </w:p>
    <w:p w:rsidR="009204C0" w:rsidRPr="00FF7CA6" w:rsidRDefault="009204C0" w:rsidP="00E96E65">
      <w:pPr>
        <w:tabs>
          <w:tab w:val="left" w:pos="3570"/>
        </w:tabs>
        <w:spacing w:after="0" w:line="360" w:lineRule="auto"/>
        <w:rPr>
          <w:rFonts w:cstheme="minorHAnsi"/>
        </w:rPr>
      </w:pPr>
      <w:r>
        <w:rPr>
          <w:rFonts w:cstheme="minorHAnsi"/>
        </w:rPr>
        <w:t xml:space="preserve">The data indicates that only 39% people are regular in paying their instalments in time. </w:t>
      </w:r>
      <w:r w:rsidR="002F6278">
        <w:rPr>
          <w:rFonts w:cstheme="minorHAnsi"/>
        </w:rPr>
        <w:t xml:space="preserve">54% are irregular and 7% are defaulters </w:t>
      </w:r>
      <w:r w:rsidR="00701FD0">
        <w:rPr>
          <w:rFonts w:cstheme="minorHAnsi"/>
        </w:rPr>
        <w:t xml:space="preserve"> in paying the instalments.</w:t>
      </w:r>
    </w:p>
    <w:p w:rsidR="00E96E65" w:rsidRPr="00FF7CA6" w:rsidRDefault="00E96E65" w:rsidP="00E96E65">
      <w:pPr>
        <w:tabs>
          <w:tab w:val="left" w:pos="3570"/>
        </w:tabs>
        <w:spacing w:after="0" w:line="360" w:lineRule="auto"/>
        <w:rPr>
          <w:rFonts w:cstheme="minorHAnsi"/>
        </w:rPr>
      </w:pPr>
    </w:p>
    <w:p w:rsidR="00C54EEB" w:rsidRPr="00FF7CA6" w:rsidRDefault="00FC7CD4" w:rsidP="00C54EEB">
      <w:pPr>
        <w:spacing w:after="0" w:line="360" w:lineRule="auto"/>
        <w:rPr>
          <w:rFonts w:cstheme="minorHAnsi"/>
          <w:b/>
          <w:bCs/>
          <w:sz w:val="28"/>
          <w:szCs w:val="28"/>
        </w:rPr>
      </w:pPr>
      <w:r>
        <w:rPr>
          <w:rFonts w:cstheme="minorHAnsi"/>
          <w:b/>
          <w:bCs/>
          <w:sz w:val="28"/>
          <w:szCs w:val="28"/>
        </w:rPr>
        <w:t>3.16 a.</w:t>
      </w:r>
      <w:r w:rsidR="00282B56">
        <w:rPr>
          <w:rFonts w:cstheme="minorHAnsi"/>
          <w:b/>
          <w:bCs/>
          <w:sz w:val="28"/>
          <w:szCs w:val="28"/>
        </w:rPr>
        <w:t xml:space="preserve"> </w:t>
      </w:r>
      <w:r w:rsidR="004C1360" w:rsidRPr="00FF7CA6">
        <w:rPr>
          <w:rFonts w:cstheme="minorHAnsi"/>
          <w:b/>
          <w:bCs/>
          <w:sz w:val="28"/>
          <w:szCs w:val="28"/>
        </w:rPr>
        <w:t>Satisfaction Level of Beneficiaries with different aspects of SCA</w:t>
      </w:r>
    </w:p>
    <w:p w:rsidR="00C54EEB" w:rsidRPr="00FF7CA6" w:rsidRDefault="00C54EEB" w:rsidP="00C54EEB">
      <w:pPr>
        <w:spacing w:after="0" w:line="360" w:lineRule="auto"/>
        <w:rPr>
          <w:rFonts w:cstheme="minorHAnsi"/>
          <w:b/>
          <w:bCs/>
        </w:rPr>
      </w:pPr>
    </w:p>
    <w:p w:rsidR="004C1360" w:rsidRPr="00FF7CA6" w:rsidRDefault="00C54EEB" w:rsidP="00C54EEB">
      <w:pPr>
        <w:spacing w:after="0" w:line="360" w:lineRule="auto"/>
        <w:rPr>
          <w:rFonts w:cstheme="minorHAnsi"/>
          <w:b/>
          <w:bCs/>
        </w:rPr>
      </w:pPr>
      <w:r w:rsidRPr="00FF7CA6">
        <w:rPr>
          <w:rFonts w:cstheme="minorHAnsi"/>
          <w:b/>
          <w:bCs/>
        </w:rPr>
        <w:t>Figure 3.2</w:t>
      </w:r>
      <w:r w:rsidR="00701FD0">
        <w:rPr>
          <w:rFonts w:cstheme="minorHAnsi"/>
          <w:b/>
          <w:bCs/>
        </w:rPr>
        <w:t>1</w:t>
      </w:r>
      <w:r w:rsidRPr="00FF7CA6">
        <w:rPr>
          <w:rFonts w:cstheme="minorHAnsi"/>
          <w:b/>
          <w:bCs/>
        </w:rPr>
        <w:t xml:space="preserve">: </w:t>
      </w:r>
      <w:r w:rsidR="004C1360" w:rsidRPr="00FF7CA6">
        <w:rPr>
          <w:rFonts w:cstheme="minorHAnsi"/>
          <w:b/>
          <w:bCs/>
        </w:rPr>
        <w:t>Loan Scheme</w:t>
      </w:r>
    </w:p>
    <w:p w:rsidR="004C1360" w:rsidRPr="00FF7CA6" w:rsidRDefault="004C1360" w:rsidP="003E6E65">
      <w:pPr>
        <w:spacing w:after="0" w:line="360" w:lineRule="auto"/>
        <w:rPr>
          <w:rFonts w:cstheme="minorHAnsi"/>
        </w:rPr>
      </w:pPr>
      <w:r w:rsidRPr="00FF7CA6">
        <w:rPr>
          <w:rFonts w:cstheme="minorHAnsi"/>
          <w:noProof/>
          <w:lang w:val="en-US" w:eastAsia="en-US" w:bidi="hi-IN"/>
        </w:rPr>
        <w:lastRenderedPageBreak/>
        <w:drawing>
          <wp:inline distT="0" distB="0" distL="0" distR="0">
            <wp:extent cx="4572000" cy="2743200"/>
            <wp:effectExtent l="19050" t="0" r="19050" b="0"/>
            <wp:docPr id="51"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4C1360" w:rsidRPr="00FF7CA6" w:rsidRDefault="004C1360" w:rsidP="003E6E65">
      <w:pPr>
        <w:spacing w:after="0" w:line="360" w:lineRule="auto"/>
        <w:rPr>
          <w:rFonts w:cstheme="minorHAnsi"/>
        </w:rPr>
      </w:pPr>
      <w:r w:rsidRPr="00FF7CA6">
        <w:rPr>
          <w:rFonts w:cstheme="minorHAnsi"/>
        </w:rPr>
        <w:t>The above chart indicates that most of them are satisfied with the loan scheme.</w:t>
      </w:r>
    </w:p>
    <w:p w:rsidR="004C1360" w:rsidRPr="00FF7CA6" w:rsidRDefault="004C1360" w:rsidP="003E6E65">
      <w:pPr>
        <w:spacing w:after="0" w:line="360" w:lineRule="auto"/>
        <w:rPr>
          <w:rFonts w:cstheme="minorHAnsi"/>
          <w:b/>
          <w:bCs/>
        </w:rPr>
      </w:pPr>
    </w:p>
    <w:p w:rsidR="00C54EEB" w:rsidRPr="00FF7CA6" w:rsidRDefault="00C54EEB" w:rsidP="003E6E65">
      <w:pPr>
        <w:spacing w:after="0" w:line="360" w:lineRule="auto"/>
        <w:rPr>
          <w:rFonts w:cstheme="minorHAnsi"/>
          <w:b/>
          <w:bCs/>
        </w:rPr>
      </w:pPr>
    </w:p>
    <w:p w:rsidR="004C1360" w:rsidRPr="00FF7CA6" w:rsidRDefault="00C54EEB" w:rsidP="003E6E65">
      <w:pPr>
        <w:spacing w:after="0" w:line="360" w:lineRule="auto"/>
        <w:rPr>
          <w:rFonts w:cstheme="minorHAnsi"/>
          <w:b/>
          <w:bCs/>
        </w:rPr>
      </w:pPr>
      <w:r w:rsidRPr="00FF7CA6">
        <w:rPr>
          <w:rFonts w:cstheme="minorHAnsi"/>
          <w:b/>
          <w:bCs/>
        </w:rPr>
        <w:t>Figure 3.2</w:t>
      </w:r>
      <w:r w:rsidR="00701FD0">
        <w:rPr>
          <w:rFonts w:cstheme="minorHAnsi"/>
          <w:b/>
          <w:bCs/>
        </w:rPr>
        <w:t>2</w:t>
      </w:r>
      <w:r w:rsidRPr="00FF7CA6">
        <w:rPr>
          <w:rFonts w:cstheme="minorHAnsi"/>
          <w:b/>
          <w:bCs/>
        </w:rPr>
        <w:t xml:space="preserve">: </w:t>
      </w:r>
      <w:r w:rsidR="004C1360" w:rsidRPr="00FF7CA6">
        <w:rPr>
          <w:rFonts w:cstheme="minorHAnsi"/>
          <w:b/>
          <w:bCs/>
        </w:rPr>
        <w:t>Assistance and Guidance provided by SCA</w:t>
      </w:r>
    </w:p>
    <w:p w:rsidR="004C1360" w:rsidRPr="00FF7CA6" w:rsidRDefault="004C1360" w:rsidP="003E6E65">
      <w:pPr>
        <w:spacing w:after="0" w:line="360" w:lineRule="auto"/>
        <w:rPr>
          <w:rFonts w:cstheme="minorHAnsi"/>
          <w:b/>
          <w:bCs/>
        </w:rPr>
      </w:pPr>
    </w:p>
    <w:p w:rsidR="004C1360" w:rsidRPr="00FF7CA6" w:rsidRDefault="004C1360" w:rsidP="003E6E65">
      <w:pPr>
        <w:spacing w:after="0" w:line="360" w:lineRule="auto"/>
        <w:rPr>
          <w:rFonts w:cstheme="minorHAnsi"/>
        </w:rPr>
      </w:pPr>
      <w:r w:rsidRPr="00FF7CA6">
        <w:rPr>
          <w:rFonts w:cstheme="minorHAnsi"/>
          <w:noProof/>
          <w:lang w:val="en-US" w:eastAsia="en-US" w:bidi="hi-IN"/>
        </w:rPr>
        <w:drawing>
          <wp:inline distT="0" distB="0" distL="0" distR="0">
            <wp:extent cx="4867425" cy="2397600"/>
            <wp:effectExtent l="19050" t="0" r="28425" b="2700"/>
            <wp:docPr id="52"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4C1360" w:rsidRPr="00FF7CA6" w:rsidRDefault="004C1360" w:rsidP="003E6E65">
      <w:pPr>
        <w:spacing w:after="0" w:line="360" w:lineRule="auto"/>
        <w:rPr>
          <w:rFonts w:cstheme="minorHAnsi"/>
        </w:rPr>
      </w:pPr>
    </w:p>
    <w:p w:rsidR="004C1360" w:rsidRPr="00FF7CA6" w:rsidRDefault="004C1360" w:rsidP="003E6E65">
      <w:pPr>
        <w:spacing w:after="0" w:line="360" w:lineRule="auto"/>
        <w:rPr>
          <w:rFonts w:cstheme="minorHAnsi"/>
        </w:rPr>
      </w:pPr>
      <w:r w:rsidRPr="00FF7CA6">
        <w:rPr>
          <w:rFonts w:cstheme="minorHAnsi"/>
        </w:rPr>
        <w:t>Almost half of the beneficiaries are satisfied with the Guidance and support provided by SCA</w:t>
      </w:r>
    </w:p>
    <w:p w:rsidR="00643F77" w:rsidRPr="00FF7CA6" w:rsidRDefault="00643F77" w:rsidP="003E6E65">
      <w:pPr>
        <w:spacing w:after="0" w:line="360" w:lineRule="auto"/>
        <w:rPr>
          <w:rFonts w:cstheme="minorHAnsi"/>
          <w:b/>
          <w:bCs/>
        </w:rPr>
      </w:pPr>
    </w:p>
    <w:p w:rsidR="004C1360" w:rsidRPr="00FF7CA6" w:rsidRDefault="00701FD0" w:rsidP="003E6E65">
      <w:pPr>
        <w:spacing w:after="0" w:line="360" w:lineRule="auto"/>
        <w:rPr>
          <w:rFonts w:cstheme="minorHAnsi"/>
          <w:b/>
          <w:bCs/>
        </w:rPr>
      </w:pPr>
      <w:r>
        <w:rPr>
          <w:rFonts w:cstheme="minorHAnsi"/>
          <w:b/>
          <w:bCs/>
        </w:rPr>
        <w:t>Figure 3.23</w:t>
      </w:r>
      <w:r w:rsidR="00C54EEB" w:rsidRPr="00FF7CA6">
        <w:rPr>
          <w:rFonts w:cstheme="minorHAnsi"/>
          <w:b/>
          <w:bCs/>
        </w:rPr>
        <w:t xml:space="preserve">: </w:t>
      </w:r>
      <w:r w:rsidR="004C1360" w:rsidRPr="00FF7CA6">
        <w:rPr>
          <w:rFonts w:cstheme="minorHAnsi"/>
          <w:b/>
          <w:bCs/>
        </w:rPr>
        <w:t>Interest Rate</w:t>
      </w:r>
    </w:p>
    <w:p w:rsidR="00643F77" w:rsidRPr="00FF7CA6" w:rsidRDefault="00643F77" w:rsidP="003E6E65">
      <w:pPr>
        <w:spacing w:after="0" w:line="360" w:lineRule="auto"/>
        <w:rPr>
          <w:rFonts w:cstheme="minorHAnsi"/>
          <w:b/>
          <w:bCs/>
        </w:rPr>
      </w:pPr>
    </w:p>
    <w:p w:rsidR="004C1360" w:rsidRPr="00FF7CA6" w:rsidRDefault="00643F77" w:rsidP="003E6E65">
      <w:pPr>
        <w:spacing w:after="0" w:line="360" w:lineRule="auto"/>
        <w:rPr>
          <w:rFonts w:cstheme="minorHAnsi"/>
          <w:b/>
          <w:bCs/>
        </w:rPr>
      </w:pPr>
      <w:r w:rsidRPr="00FF7CA6">
        <w:rPr>
          <w:rFonts w:cstheme="minorHAnsi"/>
          <w:noProof/>
          <w:lang w:val="en-US" w:eastAsia="en-US" w:bidi="hi-IN"/>
        </w:rPr>
        <w:lastRenderedPageBreak/>
        <w:drawing>
          <wp:inline distT="0" distB="0" distL="0" distR="0">
            <wp:extent cx="4572000" cy="2743200"/>
            <wp:effectExtent l="19050" t="0" r="19050" b="0"/>
            <wp:docPr id="32"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4C1360" w:rsidRPr="00FF7CA6" w:rsidRDefault="004C1360" w:rsidP="003E6E65">
      <w:pPr>
        <w:spacing w:after="0" w:line="360" w:lineRule="auto"/>
        <w:rPr>
          <w:rFonts w:cstheme="minorHAnsi"/>
        </w:rPr>
      </w:pPr>
    </w:p>
    <w:p w:rsidR="004C1360" w:rsidRPr="00FF7CA6" w:rsidRDefault="004C1360" w:rsidP="003E6E65">
      <w:pPr>
        <w:spacing w:after="0" w:line="360" w:lineRule="auto"/>
        <w:rPr>
          <w:rFonts w:cstheme="minorHAnsi"/>
        </w:rPr>
      </w:pPr>
      <w:r w:rsidRPr="00FF7CA6">
        <w:rPr>
          <w:rFonts w:cstheme="minorHAnsi"/>
        </w:rPr>
        <w:t>Almost half of the beneficiaries are satisfied with the Interest rate of the loan.</w:t>
      </w:r>
    </w:p>
    <w:p w:rsidR="004C1360" w:rsidRPr="00FF7CA6" w:rsidRDefault="004C1360" w:rsidP="003E6E65">
      <w:pPr>
        <w:spacing w:after="0" w:line="360" w:lineRule="auto"/>
        <w:rPr>
          <w:rFonts w:cstheme="minorHAnsi"/>
        </w:rPr>
      </w:pPr>
    </w:p>
    <w:p w:rsidR="004C1360" w:rsidRPr="00FF7CA6" w:rsidRDefault="00C54EEB" w:rsidP="003E6E65">
      <w:pPr>
        <w:spacing w:after="0" w:line="360" w:lineRule="auto"/>
        <w:rPr>
          <w:rFonts w:cstheme="minorHAnsi"/>
          <w:b/>
          <w:bCs/>
        </w:rPr>
      </w:pPr>
      <w:r w:rsidRPr="00FF7CA6">
        <w:rPr>
          <w:rFonts w:cstheme="minorHAnsi"/>
          <w:b/>
          <w:bCs/>
        </w:rPr>
        <w:t>Figure 3.2</w:t>
      </w:r>
      <w:r w:rsidR="00701FD0">
        <w:rPr>
          <w:rFonts w:cstheme="minorHAnsi"/>
          <w:b/>
          <w:bCs/>
        </w:rPr>
        <w:t>4</w:t>
      </w:r>
      <w:r w:rsidRPr="00FF7CA6">
        <w:rPr>
          <w:rFonts w:cstheme="minorHAnsi"/>
          <w:b/>
          <w:bCs/>
        </w:rPr>
        <w:t xml:space="preserve">: </w:t>
      </w:r>
      <w:r w:rsidR="004C1360" w:rsidRPr="00FF7CA6">
        <w:rPr>
          <w:rFonts w:cstheme="minorHAnsi"/>
          <w:b/>
          <w:bCs/>
        </w:rPr>
        <w:t>Loan sanctioning and distribution system</w:t>
      </w:r>
    </w:p>
    <w:p w:rsidR="004C1360" w:rsidRPr="00FF7CA6" w:rsidRDefault="004C1360" w:rsidP="003E6E65">
      <w:pPr>
        <w:spacing w:after="0" w:line="360" w:lineRule="auto"/>
        <w:rPr>
          <w:rFonts w:cstheme="minorHAnsi"/>
        </w:rPr>
      </w:pPr>
    </w:p>
    <w:p w:rsidR="004C1360" w:rsidRPr="00FF7CA6" w:rsidRDefault="004C1360" w:rsidP="003E6E65">
      <w:pPr>
        <w:spacing w:after="0" w:line="360" w:lineRule="auto"/>
        <w:rPr>
          <w:rFonts w:cstheme="minorHAnsi"/>
        </w:rPr>
      </w:pPr>
      <w:r w:rsidRPr="00FF7CA6">
        <w:rPr>
          <w:rFonts w:cstheme="minorHAnsi"/>
          <w:noProof/>
          <w:lang w:val="en-US" w:eastAsia="en-US" w:bidi="hi-IN"/>
        </w:rPr>
        <w:drawing>
          <wp:inline distT="0" distB="0" distL="0" distR="0">
            <wp:extent cx="4572000" cy="2743200"/>
            <wp:effectExtent l="19050" t="0" r="19050" b="0"/>
            <wp:docPr id="54"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4C1360" w:rsidRPr="00FF7CA6" w:rsidRDefault="004C1360" w:rsidP="003E6E65">
      <w:pPr>
        <w:spacing w:after="0" w:line="360" w:lineRule="auto"/>
        <w:rPr>
          <w:rFonts w:cstheme="minorHAnsi"/>
        </w:rPr>
      </w:pPr>
      <w:r w:rsidRPr="00FF7CA6">
        <w:rPr>
          <w:rFonts w:cstheme="minorHAnsi"/>
        </w:rPr>
        <w:t>From the chart it is clear that hardly a few beneficiaries are dissatisfied with the loan sanctioning and disbursement system.</w:t>
      </w:r>
    </w:p>
    <w:p w:rsidR="00643F77" w:rsidRDefault="00643F77" w:rsidP="003E6E65">
      <w:pPr>
        <w:spacing w:after="0" w:line="360" w:lineRule="auto"/>
        <w:rPr>
          <w:rFonts w:cstheme="minorHAnsi"/>
          <w:b/>
          <w:bCs/>
        </w:rPr>
      </w:pPr>
    </w:p>
    <w:p w:rsidR="00191468" w:rsidRDefault="00191468" w:rsidP="003E6E65">
      <w:pPr>
        <w:spacing w:after="0" w:line="360" w:lineRule="auto"/>
        <w:rPr>
          <w:rFonts w:cstheme="minorHAnsi"/>
          <w:b/>
          <w:bCs/>
        </w:rPr>
      </w:pPr>
    </w:p>
    <w:p w:rsidR="002D3FA6" w:rsidRPr="00FF7CA6" w:rsidRDefault="002D3FA6" w:rsidP="003E6E65">
      <w:pPr>
        <w:spacing w:after="0" w:line="360" w:lineRule="auto"/>
        <w:rPr>
          <w:rFonts w:cstheme="minorHAnsi"/>
          <w:b/>
          <w:bCs/>
        </w:rPr>
      </w:pPr>
    </w:p>
    <w:p w:rsidR="004C1360" w:rsidRPr="00FF7CA6" w:rsidRDefault="00C54EEB" w:rsidP="003E6E65">
      <w:pPr>
        <w:spacing w:after="0" w:line="360" w:lineRule="auto"/>
        <w:rPr>
          <w:rFonts w:cstheme="minorHAnsi"/>
          <w:b/>
          <w:bCs/>
        </w:rPr>
      </w:pPr>
      <w:r w:rsidRPr="00FF7CA6">
        <w:rPr>
          <w:rFonts w:cstheme="minorHAnsi"/>
          <w:b/>
          <w:bCs/>
        </w:rPr>
        <w:t>Figure 3.2</w:t>
      </w:r>
      <w:r w:rsidR="00701FD0">
        <w:rPr>
          <w:rFonts w:cstheme="minorHAnsi"/>
          <w:b/>
          <w:bCs/>
        </w:rPr>
        <w:t>5</w:t>
      </w:r>
      <w:r w:rsidRPr="00FF7CA6">
        <w:rPr>
          <w:rFonts w:cstheme="minorHAnsi"/>
          <w:b/>
          <w:bCs/>
        </w:rPr>
        <w:t xml:space="preserve">: </w:t>
      </w:r>
      <w:r w:rsidR="004C1360" w:rsidRPr="00FF7CA6">
        <w:rPr>
          <w:rFonts w:cstheme="minorHAnsi"/>
          <w:b/>
          <w:bCs/>
        </w:rPr>
        <w:t>Behaviour of the Employees during the lending process</w:t>
      </w:r>
    </w:p>
    <w:p w:rsidR="004C1360" w:rsidRPr="00FF7CA6" w:rsidRDefault="004C1360" w:rsidP="003E6E65">
      <w:pPr>
        <w:spacing w:after="0" w:line="360" w:lineRule="auto"/>
        <w:rPr>
          <w:rFonts w:cstheme="minorHAnsi"/>
          <w:b/>
          <w:bCs/>
        </w:rPr>
      </w:pPr>
    </w:p>
    <w:p w:rsidR="004C1360" w:rsidRPr="00FF7CA6" w:rsidRDefault="004C1360" w:rsidP="003E6E65">
      <w:pPr>
        <w:spacing w:after="0" w:line="360" w:lineRule="auto"/>
        <w:rPr>
          <w:rFonts w:cstheme="minorHAnsi"/>
        </w:rPr>
      </w:pPr>
      <w:r w:rsidRPr="00FF7CA6">
        <w:rPr>
          <w:rFonts w:cstheme="minorHAnsi"/>
          <w:noProof/>
          <w:lang w:val="en-US" w:eastAsia="en-US" w:bidi="hi-IN"/>
        </w:rPr>
        <w:drawing>
          <wp:inline distT="0" distB="0" distL="0" distR="0">
            <wp:extent cx="4572000" cy="2562225"/>
            <wp:effectExtent l="19050" t="0" r="19050" b="0"/>
            <wp:docPr id="55"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4C1360" w:rsidRDefault="004C1360" w:rsidP="003E6E65">
      <w:pPr>
        <w:spacing w:after="0" w:line="360" w:lineRule="auto"/>
        <w:rPr>
          <w:rFonts w:cstheme="minorHAnsi"/>
        </w:rPr>
      </w:pPr>
      <w:r w:rsidRPr="00FF7CA6">
        <w:rPr>
          <w:rFonts w:cstheme="minorHAnsi"/>
        </w:rPr>
        <w:t>Majority of the beneficiaries seem to be satisfied with the behavior of the employees during the lending process.</w:t>
      </w:r>
    </w:p>
    <w:p w:rsidR="00701FD0" w:rsidRPr="00FF7CA6" w:rsidRDefault="00701FD0" w:rsidP="003E6E65">
      <w:pPr>
        <w:spacing w:after="0" w:line="360" w:lineRule="auto"/>
        <w:rPr>
          <w:rFonts w:cstheme="minorHAnsi"/>
        </w:rPr>
      </w:pPr>
    </w:p>
    <w:p w:rsidR="004C1360" w:rsidRPr="00FF7CA6" w:rsidRDefault="00C54EEB" w:rsidP="003E6E65">
      <w:pPr>
        <w:spacing w:after="0" w:line="360" w:lineRule="auto"/>
        <w:rPr>
          <w:rFonts w:cstheme="minorHAnsi"/>
          <w:b/>
          <w:bCs/>
        </w:rPr>
      </w:pPr>
      <w:r w:rsidRPr="00FF7CA6">
        <w:rPr>
          <w:rFonts w:cstheme="minorHAnsi"/>
          <w:b/>
          <w:bCs/>
        </w:rPr>
        <w:t>Figure 3.2</w:t>
      </w:r>
      <w:r w:rsidR="00701FD0">
        <w:rPr>
          <w:rFonts w:cstheme="minorHAnsi"/>
          <w:b/>
          <w:bCs/>
        </w:rPr>
        <w:t>6</w:t>
      </w:r>
      <w:r w:rsidRPr="00FF7CA6">
        <w:rPr>
          <w:rFonts w:cstheme="minorHAnsi"/>
          <w:b/>
          <w:bCs/>
        </w:rPr>
        <w:t xml:space="preserve">: </w:t>
      </w:r>
      <w:r w:rsidR="004C1360" w:rsidRPr="00FF7CA6">
        <w:rPr>
          <w:rFonts w:cstheme="minorHAnsi"/>
          <w:b/>
          <w:bCs/>
        </w:rPr>
        <w:t>Size of monthly Instalments</w:t>
      </w:r>
    </w:p>
    <w:p w:rsidR="004C1360" w:rsidRPr="00FF7CA6" w:rsidRDefault="004C1360" w:rsidP="003E6E65">
      <w:pPr>
        <w:spacing w:after="0" w:line="360" w:lineRule="auto"/>
        <w:rPr>
          <w:rFonts w:cstheme="minorHAnsi"/>
        </w:rPr>
      </w:pPr>
      <w:r w:rsidRPr="00FF7CA6">
        <w:rPr>
          <w:rFonts w:cstheme="minorHAnsi"/>
          <w:noProof/>
          <w:lang w:val="en-US" w:eastAsia="en-US" w:bidi="hi-IN"/>
        </w:rPr>
        <w:drawing>
          <wp:inline distT="0" distB="0" distL="0" distR="0">
            <wp:extent cx="4569900" cy="2606400"/>
            <wp:effectExtent l="19050" t="0" r="21150" b="3450"/>
            <wp:docPr id="56"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4C1360" w:rsidRPr="00FF7CA6" w:rsidRDefault="004C1360" w:rsidP="003E6E65">
      <w:pPr>
        <w:spacing w:after="0" w:line="360" w:lineRule="auto"/>
        <w:rPr>
          <w:rFonts w:cstheme="minorHAnsi"/>
          <w:b/>
          <w:bCs/>
        </w:rPr>
      </w:pPr>
    </w:p>
    <w:p w:rsidR="004C1360" w:rsidRPr="00FF7CA6" w:rsidRDefault="004C1360" w:rsidP="003E6E65">
      <w:pPr>
        <w:spacing w:after="0" w:line="360" w:lineRule="auto"/>
        <w:rPr>
          <w:rFonts w:cstheme="minorHAnsi"/>
        </w:rPr>
      </w:pPr>
      <w:r w:rsidRPr="00FF7CA6">
        <w:rPr>
          <w:rFonts w:cstheme="minorHAnsi"/>
        </w:rPr>
        <w:t xml:space="preserve">Hardly a few beneficiaries </w:t>
      </w:r>
      <w:r w:rsidR="00393D22">
        <w:rPr>
          <w:rFonts w:cstheme="minorHAnsi"/>
        </w:rPr>
        <w:t xml:space="preserve">i.e 3% </w:t>
      </w:r>
      <w:r w:rsidRPr="00FF7CA6">
        <w:rPr>
          <w:rFonts w:cstheme="minorHAnsi"/>
        </w:rPr>
        <w:t>are dissatisfied with the size of monthly instalments.</w:t>
      </w:r>
    </w:p>
    <w:p w:rsidR="00643F77" w:rsidRPr="00FF7CA6" w:rsidRDefault="00643F77" w:rsidP="003E6E65">
      <w:pPr>
        <w:spacing w:after="0" w:line="360" w:lineRule="auto"/>
        <w:rPr>
          <w:rFonts w:cstheme="minorHAnsi"/>
        </w:rPr>
      </w:pPr>
    </w:p>
    <w:p w:rsidR="004C1360" w:rsidRPr="00FF7CA6" w:rsidRDefault="00390ECA" w:rsidP="003E6E65">
      <w:pPr>
        <w:spacing w:after="0" w:line="360" w:lineRule="auto"/>
        <w:rPr>
          <w:rFonts w:cstheme="minorHAnsi"/>
          <w:b/>
          <w:bCs/>
        </w:rPr>
      </w:pPr>
      <w:r w:rsidRPr="00FF7CA6">
        <w:rPr>
          <w:rFonts w:cstheme="minorHAnsi"/>
          <w:b/>
          <w:bCs/>
        </w:rPr>
        <w:lastRenderedPageBreak/>
        <w:t>Figure 3.2</w:t>
      </w:r>
      <w:r w:rsidR="00701FD0">
        <w:rPr>
          <w:rFonts w:cstheme="minorHAnsi"/>
          <w:b/>
          <w:bCs/>
        </w:rPr>
        <w:t>7</w:t>
      </w:r>
      <w:r w:rsidRPr="00FF7CA6">
        <w:rPr>
          <w:rFonts w:cstheme="minorHAnsi"/>
          <w:b/>
          <w:bCs/>
        </w:rPr>
        <w:t xml:space="preserve">: </w:t>
      </w:r>
      <w:r w:rsidR="004C1360" w:rsidRPr="00FF7CA6">
        <w:rPr>
          <w:rFonts w:cstheme="minorHAnsi"/>
          <w:b/>
          <w:bCs/>
        </w:rPr>
        <w:t>Repayment Period</w:t>
      </w:r>
    </w:p>
    <w:p w:rsidR="004C1360" w:rsidRPr="00FF7CA6" w:rsidRDefault="004C1360" w:rsidP="003E6E65">
      <w:pPr>
        <w:spacing w:after="0" w:line="360" w:lineRule="auto"/>
        <w:rPr>
          <w:rFonts w:cstheme="minorHAnsi"/>
          <w:b/>
          <w:bCs/>
        </w:rPr>
      </w:pPr>
    </w:p>
    <w:p w:rsidR="004C1360" w:rsidRPr="00FF7CA6" w:rsidRDefault="004C1360" w:rsidP="003E6E65">
      <w:pPr>
        <w:spacing w:after="0" w:line="360" w:lineRule="auto"/>
        <w:rPr>
          <w:rFonts w:cstheme="minorHAnsi"/>
        </w:rPr>
      </w:pPr>
      <w:r w:rsidRPr="00FF7CA6">
        <w:rPr>
          <w:rFonts w:cstheme="minorHAnsi"/>
          <w:noProof/>
          <w:lang w:val="en-US" w:eastAsia="en-US" w:bidi="hi-IN"/>
        </w:rPr>
        <w:drawing>
          <wp:inline distT="0" distB="0" distL="0" distR="0">
            <wp:extent cx="4572000" cy="2743200"/>
            <wp:effectExtent l="19050" t="0" r="19050" b="0"/>
            <wp:docPr id="57"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4C1360" w:rsidRPr="00FF7CA6" w:rsidRDefault="004C1360" w:rsidP="003E6E65">
      <w:pPr>
        <w:spacing w:after="0" w:line="360" w:lineRule="auto"/>
        <w:rPr>
          <w:rFonts w:cstheme="minorHAnsi"/>
        </w:rPr>
      </w:pPr>
      <w:r w:rsidRPr="00FF7CA6">
        <w:rPr>
          <w:rFonts w:cstheme="minorHAnsi"/>
        </w:rPr>
        <w:t>Most of the beneficiaries are satisfied with the repayment period.</w:t>
      </w:r>
    </w:p>
    <w:p w:rsidR="004C1360" w:rsidRPr="00FF7CA6" w:rsidRDefault="004C1360" w:rsidP="003E6E65">
      <w:pPr>
        <w:spacing w:after="0" w:line="360" w:lineRule="auto"/>
        <w:rPr>
          <w:rFonts w:cstheme="minorHAnsi"/>
        </w:rPr>
      </w:pPr>
    </w:p>
    <w:p w:rsidR="004C1360" w:rsidRPr="00FF7CA6" w:rsidRDefault="00390ECA" w:rsidP="003E6E65">
      <w:pPr>
        <w:spacing w:after="0" w:line="360" w:lineRule="auto"/>
        <w:rPr>
          <w:rFonts w:cstheme="minorHAnsi"/>
          <w:b/>
          <w:bCs/>
        </w:rPr>
      </w:pPr>
      <w:r w:rsidRPr="00FF7CA6">
        <w:rPr>
          <w:rFonts w:cstheme="minorHAnsi"/>
          <w:b/>
          <w:bCs/>
        </w:rPr>
        <w:t>Figure 3.2</w:t>
      </w:r>
      <w:r w:rsidR="00701FD0">
        <w:rPr>
          <w:rFonts w:cstheme="minorHAnsi"/>
          <w:b/>
          <w:bCs/>
        </w:rPr>
        <w:t>8</w:t>
      </w:r>
      <w:r w:rsidRPr="00FF7CA6">
        <w:rPr>
          <w:rFonts w:cstheme="minorHAnsi"/>
          <w:b/>
          <w:bCs/>
        </w:rPr>
        <w:t>:</w:t>
      </w:r>
      <w:r w:rsidR="004C1360" w:rsidRPr="00FF7CA6">
        <w:rPr>
          <w:rFonts w:cstheme="minorHAnsi"/>
          <w:b/>
          <w:bCs/>
        </w:rPr>
        <w:t xml:space="preserve"> Time taken for Loan approval</w:t>
      </w:r>
    </w:p>
    <w:p w:rsidR="004C1360" w:rsidRPr="00FF7CA6" w:rsidRDefault="004C1360" w:rsidP="003E6E65">
      <w:pPr>
        <w:spacing w:after="0" w:line="360" w:lineRule="auto"/>
        <w:rPr>
          <w:rFonts w:cstheme="minorHAnsi"/>
          <w:b/>
          <w:bCs/>
        </w:rPr>
      </w:pPr>
    </w:p>
    <w:p w:rsidR="004C1360" w:rsidRPr="00FF7CA6" w:rsidRDefault="004C1360" w:rsidP="003E6E65">
      <w:pPr>
        <w:spacing w:after="0" w:line="360" w:lineRule="auto"/>
        <w:rPr>
          <w:rFonts w:cstheme="minorHAnsi"/>
        </w:rPr>
      </w:pPr>
      <w:r w:rsidRPr="00FF7CA6">
        <w:rPr>
          <w:rFonts w:cstheme="minorHAnsi"/>
          <w:noProof/>
          <w:lang w:val="en-US" w:eastAsia="en-US" w:bidi="hi-IN"/>
        </w:rPr>
        <w:drawing>
          <wp:inline distT="0" distB="0" distL="0" distR="0">
            <wp:extent cx="4572000" cy="2743200"/>
            <wp:effectExtent l="19050" t="0" r="19050" b="0"/>
            <wp:docPr id="58"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643F77" w:rsidRDefault="004C1360" w:rsidP="003E6E65">
      <w:pPr>
        <w:spacing w:after="0" w:line="360" w:lineRule="auto"/>
        <w:rPr>
          <w:rFonts w:cstheme="minorHAnsi"/>
        </w:rPr>
      </w:pPr>
      <w:r w:rsidRPr="00FF7CA6">
        <w:rPr>
          <w:rFonts w:cstheme="minorHAnsi"/>
        </w:rPr>
        <w:t xml:space="preserve">Most of the beneficiaries </w:t>
      </w:r>
      <w:r w:rsidR="00393D22">
        <w:rPr>
          <w:rFonts w:cstheme="minorHAnsi"/>
        </w:rPr>
        <w:t xml:space="preserve">seem to be </w:t>
      </w:r>
      <w:r w:rsidRPr="00FF7CA6">
        <w:rPr>
          <w:rFonts w:cstheme="minorHAnsi"/>
        </w:rPr>
        <w:t xml:space="preserve">satisfied with the period for the approval of loan. </w:t>
      </w:r>
    </w:p>
    <w:p w:rsidR="00393D22" w:rsidRDefault="00393D22" w:rsidP="003E6E65">
      <w:pPr>
        <w:spacing w:after="0" w:line="360" w:lineRule="auto"/>
        <w:rPr>
          <w:rFonts w:cstheme="minorHAnsi"/>
        </w:rPr>
      </w:pPr>
    </w:p>
    <w:p w:rsidR="00DA6F1F" w:rsidRPr="00FF7CA6" w:rsidRDefault="00DA6F1F" w:rsidP="003E6E65">
      <w:pPr>
        <w:spacing w:after="0" w:line="360" w:lineRule="auto"/>
        <w:rPr>
          <w:rFonts w:cstheme="minorHAnsi"/>
        </w:rPr>
      </w:pPr>
    </w:p>
    <w:p w:rsidR="004C1360" w:rsidRPr="00FF7CA6" w:rsidRDefault="00381095" w:rsidP="003E6E65">
      <w:pPr>
        <w:spacing w:after="0" w:line="360" w:lineRule="auto"/>
        <w:rPr>
          <w:rFonts w:cstheme="minorHAnsi"/>
          <w:b/>
          <w:bCs/>
        </w:rPr>
      </w:pPr>
      <w:r>
        <w:rPr>
          <w:rFonts w:cstheme="minorHAnsi"/>
          <w:b/>
          <w:bCs/>
        </w:rPr>
        <w:lastRenderedPageBreak/>
        <w:t>Figure 3.</w:t>
      </w:r>
      <w:r w:rsidR="00701FD0">
        <w:rPr>
          <w:rFonts w:cstheme="minorHAnsi"/>
          <w:b/>
          <w:bCs/>
        </w:rPr>
        <w:t>29</w:t>
      </w:r>
      <w:r w:rsidR="00390ECA" w:rsidRPr="00FF7CA6">
        <w:rPr>
          <w:rFonts w:cstheme="minorHAnsi"/>
          <w:b/>
          <w:bCs/>
        </w:rPr>
        <w:t>:</w:t>
      </w:r>
      <w:r w:rsidR="004C1360" w:rsidRPr="00FF7CA6">
        <w:rPr>
          <w:rFonts w:cstheme="minorHAnsi"/>
          <w:b/>
          <w:bCs/>
        </w:rPr>
        <w:t xml:space="preserve"> Easy query handling</w:t>
      </w:r>
    </w:p>
    <w:p w:rsidR="004C1360" w:rsidRPr="00FF7CA6" w:rsidRDefault="004C1360" w:rsidP="003E6E65">
      <w:pPr>
        <w:spacing w:after="0" w:line="360" w:lineRule="auto"/>
        <w:rPr>
          <w:rFonts w:cstheme="minorHAnsi"/>
        </w:rPr>
      </w:pPr>
      <w:r w:rsidRPr="00FF7CA6">
        <w:rPr>
          <w:rFonts w:cstheme="minorHAnsi"/>
          <w:noProof/>
          <w:lang w:val="en-US" w:eastAsia="en-US" w:bidi="hi-IN"/>
        </w:rPr>
        <w:drawing>
          <wp:inline distT="0" distB="0" distL="0" distR="0">
            <wp:extent cx="4572000" cy="2743200"/>
            <wp:effectExtent l="19050" t="0" r="19050" b="0"/>
            <wp:docPr id="59"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4C1360" w:rsidRPr="00FF7CA6" w:rsidRDefault="004C1360" w:rsidP="003E6E65">
      <w:pPr>
        <w:spacing w:after="0" w:line="360" w:lineRule="auto"/>
        <w:rPr>
          <w:rFonts w:cstheme="minorHAnsi"/>
        </w:rPr>
      </w:pPr>
    </w:p>
    <w:p w:rsidR="004C1360" w:rsidRPr="00FF7CA6" w:rsidRDefault="004C1360" w:rsidP="003E6E65">
      <w:pPr>
        <w:spacing w:after="0" w:line="360" w:lineRule="auto"/>
        <w:rPr>
          <w:rFonts w:cstheme="minorHAnsi"/>
        </w:rPr>
      </w:pPr>
      <w:r w:rsidRPr="00FF7CA6">
        <w:rPr>
          <w:rFonts w:cstheme="minorHAnsi"/>
        </w:rPr>
        <w:t>Most of the beneficiaries seem to be satisfied with the query handling mechanism.</w:t>
      </w:r>
    </w:p>
    <w:p w:rsidR="004C1360" w:rsidRPr="00FF7CA6" w:rsidRDefault="004C1360" w:rsidP="003E6E65">
      <w:pPr>
        <w:spacing w:after="0" w:line="360" w:lineRule="auto"/>
        <w:rPr>
          <w:rFonts w:cstheme="minorHAnsi"/>
        </w:rPr>
      </w:pPr>
    </w:p>
    <w:p w:rsidR="004C1360" w:rsidRPr="00FF7CA6" w:rsidRDefault="00381095" w:rsidP="003E6E65">
      <w:pPr>
        <w:spacing w:after="0" w:line="360" w:lineRule="auto"/>
        <w:rPr>
          <w:rFonts w:cstheme="minorHAnsi"/>
          <w:b/>
          <w:bCs/>
        </w:rPr>
      </w:pPr>
      <w:r>
        <w:rPr>
          <w:rFonts w:cstheme="minorHAnsi"/>
          <w:b/>
          <w:bCs/>
        </w:rPr>
        <w:t>Figure 3.3</w:t>
      </w:r>
      <w:r w:rsidR="00701FD0">
        <w:rPr>
          <w:rFonts w:cstheme="minorHAnsi"/>
          <w:b/>
          <w:bCs/>
        </w:rPr>
        <w:t>0</w:t>
      </w:r>
      <w:r w:rsidR="00390ECA" w:rsidRPr="00FF7CA6">
        <w:rPr>
          <w:rFonts w:cstheme="minorHAnsi"/>
          <w:b/>
          <w:bCs/>
        </w:rPr>
        <w:t>:</w:t>
      </w:r>
      <w:r w:rsidR="004C1360" w:rsidRPr="00FF7CA6">
        <w:rPr>
          <w:rFonts w:cstheme="minorHAnsi"/>
          <w:b/>
          <w:bCs/>
        </w:rPr>
        <w:t xml:space="preserve"> Overall Services</w:t>
      </w:r>
    </w:p>
    <w:p w:rsidR="004C1360" w:rsidRPr="00FF7CA6" w:rsidRDefault="004C1360" w:rsidP="003E6E65">
      <w:pPr>
        <w:spacing w:after="0" w:line="360" w:lineRule="auto"/>
        <w:rPr>
          <w:rFonts w:cstheme="minorHAnsi"/>
        </w:rPr>
      </w:pPr>
      <w:r w:rsidRPr="00FF7CA6">
        <w:rPr>
          <w:rFonts w:cstheme="minorHAnsi"/>
          <w:noProof/>
          <w:lang w:val="en-US" w:eastAsia="en-US" w:bidi="hi-IN"/>
        </w:rPr>
        <w:drawing>
          <wp:inline distT="0" distB="0" distL="0" distR="0">
            <wp:extent cx="4572000" cy="2524125"/>
            <wp:effectExtent l="19050" t="0" r="19050" b="0"/>
            <wp:docPr id="60"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4C1360" w:rsidRPr="00FF7CA6" w:rsidRDefault="004C1360" w:rsidP="003E6E65">
      <w:pPr>
        <w:spacing w:after="0" w:line="360" w:lineRule="auto"/>
        <w:rPr>
          <w:rFonts w:cstheme="minorHAnsi"/>
        </w:rPr>
      </w:pPr>
    </w:p>
    <w:p w:rsidR="004C1360" w:rsidRPr="00FF7CA6" w:rsidRDefault="004C1360" w:rsidP="003E6E65">
      <w:pPr>
        <w:spacing w:after="0" w:line="360" w:lineRule="auto"/>
        <w:rPr>
          <w:rFonts w:cstheme="minorHAnsi"/>
        </w:rPr>
      </w:pPr>
      <w:r w:rsidRPr="00FF7CA6">
        <w:rPr>
          <w:rFonts w:cstheme="minorHAnsi"/>
        </w:rPr>
        <w:t>Most of the beneficiaries seem to be satisfied with the overall services provided by SCA.</w:t>
      </w:r>
    </w:p>
    <w:p w:rsidR="00D8243E" w:rsidRDefault="00D8243E" w:rsidP="003E6E65">
      <w:pPr>
        <w:spacing w:after="0" w:line="360" w:lineRule="auto"/>
        <w:jc w:val="center"/>
        <w:rPr>
          <w:rFonts w:eastAsia="Times New Roman" w:cstheme="minorHAnsi"/>
          <w:b/>
          <w:color w:val="000000"/>
          <w:sz w:val="44"/>
          <w:szCs w:val="44"/>
          <w:u w:val="single"/>
        </w:rPr>
      </w:pPr>
    </w:p>
    <w:p w:rsidR="000C6063" w:rsidRPr="00FF7CA6" w:rsidRDefault="00D8243E" w:rsidP="0001421C">
      <w:pPr>
        <w:spacing w:line="276" w:lineRule="auto"/>
        <w:ind w:left="2880" w:right="-547" w:firstLine="720"/>
        <w:rPr>
          <w:rFonts w:eastAsia="Times New Roman" w:cstheme="minorHAnsi"/>
          <w:b/>
          <w:color w:val="000000"/>
          <w:sz w:val="44"/>
          <w:szCs w:val="44"/>
          <w:u w:val="single"/>
        </w:rPr>
      </w:pPr>
      <w:r>
        <w:rPr>
          <w:rFonts w:eastAsia="Times New Roman" w:cstheme="minorHAnsi"/>
          <w:b/>
          <w:color w:val="000000"/>
          <w:sz w:val="44"/>
          <w:szCs w:val="44"/>
          <w:u w:val="single"/>
        </w:rPr>
        <w:br w:type="page"/>
      </w:r>
      <w:r w:rsidR="000C6063" w:rsidRPr="00FF7CA6">
        <w:rPr>
          <w:rFonts w:eastAsia="Times New Roman" w:cstheme="minorHAnsi"/>
          <w:b/>
          <w:color w:val="000000"/>
          <w:sz w:val="44"/>
          <w:szCs w:val="44"/>
          <w:u w:val="single"/>
        </w:rPr>
        <w:lastRenderedPageBreak/>
        <w:t>Chapter: IV</w:t>
      </w:r>
    </w:p>
    <w:p w:rsidR="000C6063" w:rsidRPr="00FF7CA6" w:rsidRDefault="000C6063" w:rsidP="003E6E65">
      <w:pPr>
        <w:spacing w:after="0" w:line="360" w:lineRule="auto"/>
        <w:jc w:val="center"/>
        <w:rPr>
          <w:rFonts w:eastAsia="Times New Roman" w:cstheme="minorHAnsi"/>
          <w:b/>
          <w:color w:val="000000"/>
          <w:sz w:val="44"/>
          <w:szCs w:val="44"/>
          <w:u w:val="single"/>
        </w:rPr>
      </w:pPr>
      <w:r w:rsidRPr="00FF7CA6">
        <w:rPr>
          <w:rFonts w:eastAsia="Times New Roman" w:cstheme="minorHAnsi"/>
          <w:b/>
          <w:color w:val="000000"/>
          <w:sz w:val="44"/>
          <w:szCs w:val="44"/>
          <w:u w:val="single"/>
        </w:rPr>
        <w:t>Findings</w:t>
      </w:r>
    </w:p>
    <w:p w:rsidR="000C6063" w:rsidRPr="00FF7CA6" w:rsidRDefault="000C6063" w:rsidP="003E6E65">
      <w:pPr>
        <w:spacing w:after="0" w:line="360" w:lineRule="auto"/>
        <w:jc w:val="center"/>
        <w:rPr>
          <w:rFonts w:cstheme="minorHAnsi"/>
          <w:b/>
          <w:bCs/>
        </w:rPr>
      </w:pPr>
    </w:p>
    <w:p w:rsidR="00225527" w:rsidRPr="00FF7CA6" w:rsidRDefault="00225527" w:rsidP="00225527">
      <w:pPr>
        <w:spacing w:after="0" w:line="360" w:lineRule="auto"/>
        <w:jc w:val="center"/>
        <w:rPr>
          <w:rFonts w:eastAsia="Times New Roman" w:cstheme="minorHAnsi"/>
          <w:b/>
          <w:color w:val="000000"/>
          <w:sz w:val="32"/>
          <w:szCs w:val="32"/>
          <w:u w:val="single"/>
        </w:rPr>
      </w:pPr>
      <w:r w:rsidRPr="00FF7CA6">
        <w:rPr>
          <w:rFonts w:eastAsia="Times New Roman" w:cstheme="minorHAnsi"/>
          <w:b/>
          <w:color w:val="000000"/>
          <w:sz w:val="32"/>
          <w:szCs w:val="32"/>
          <w:u w:val="single"/>
        </w:rPr>
        <w:t>IMPACT OF NBCFDC SCHEMES ON THE LIVES OF BENEFICIARIES</w:t>
      </w:r>
    </w:p>
    <w:p w:rsidR="00225527" w:rsidRPr="00FF7CA6" w:rsidRDefault="00225527" w:rsidP="00225527">
      <w:pPr>
        <w:spacing w:after="0" w:line="360" w:lineRule="auto"/>
        <w:jc w:val="center"/>
        <w:rPr>
          <w:rFonts w:eastAsia="Times New Roman" w:cstheme="minorHAnsi"/>
          <w:bCs/>
          <w:color w:val="000000"/>
        </w:rPr>
      </w:pPr>
    </w:p>
    <w:p w:rsidR="00225527" w:rsidRDefault="00225527" w:rsidP="00326FA2">
      <w:pPr>
        <w:tabs>
          <w:tab w:val="left" w:pos="1890"/>
        </w:tabs>
        <w:spacing w:after="0" w:line="360" w:lineRule="auto"/>
        <w:rPr>
          <w:rFonts w:eastAsia="Times New Roman" w:cstheme="minorHAnsi"/>
          <w:bCs/>
          <w:color w:val="000000"/>
        </w:rPr>
      </w:pPr>
      <w:r w:rsidRPr="00FF7CA6">
        <w:rPr>
          <w:rFonts w:eastAsia="Times New Roman" w:cstheme="minorHAnsi"/>
          <w:bCs/>
          <w:color w:val="000000"/>
        </w:rPr>
        <w:t>Following parameters were used to assess the impact of schemes of NBCFDC on the lives of the beneficiaries</w:t>
      </w:r>
      <w:r w:rsidR="00326FA2">
        <w:rPr>
          <w:rFonts w:eastAsia="Times New Roman" w:cstheme="minorHAnsi"/>
          <w:bCs/>
          <w:color w:val="000000"/>
        </w:rPr>
        <w:t>:</w:t>
      </w:r>
    </w:p>
    <w:p w:rsidR="007218B5" w:rsidRDefault="007218B5" w:rsidP="00326FA2">
      <w:pPr>
        <w:tabs>
          <w:tab w:val="left" w:pos="1890"/>
        </w:tabs>
        <w:spacing w:after="0" w:line="360" w:lineRule="auto"/>
        <w:rPr>
          <w:rFonts w:eastAsia="Times New Roman" w:cstheme="minorHAnsi"/>
          <w:bCs/>
          <w:color w:val="000000"/>
        </w:rPr>
      </w:pPr>
    </w:p>
    <w:p w:rsidR="00225527" w:rsidRPr="00FF7CA6" w:rsidRDefault="00ED4CB4" w:rsidP="00225527">
      <w:pPr>
        <w:spacing w:after="0" w:line="360" w:lineRule="auto"/>
        <w:rPr>
          <w:rFonts w:cstheme="minorHAnsi"/>
          <w:b/>
          <w:bCs/>
          <w:szCs w:val="28"/>
        </w:rPr>
      </w:pPr>
      <w:r w:rsidRPr="00FF7CA6">
        <w:rPr>
          <w:rFonts w:cstheme="minorHAnsi"/>
          <w:b/>
          <w:bCs/>
          <w:szCs w:val="28"/>
        </w:rPr>
        <w:t xml:space="preserve">Table </w:t>
      </w:r>
      <w:r w:rsidR="001705F5">
        <w:rPr>
          <w:rFonts w:cstheme="minorHAnsi"/>
          <w:b/>
          <w:bCs/>
          <w:szCs w:val="28"/>
        </w:rPr>
        <w:t>4</w:t>
      </w:r>
      <w:r w:rsidRPr="00FF7CA6">
        <w:rPr>
          <w:rFonts w:cstheme="minorHAnsi"/>
          <w:b/>
          <w:bCs/>
          <w:szCs w:val="28"/>
        </w:rPr>
        <w:t>.</w:t>
      </w:r>
      <w:r w:rsidR="00225527" w:rsidRPr="00FF7CA6">
        <w:rPr>
          <w:rFonts w:cstheme="minorHAnsi"/>
          <w:b/>
          <w:bCs/>
          <w:szCs w:val="28"/>
        </w:rPr>
        <w:t>1</w:t>
      </w:r>
      <w:r w:rsidRPr="00FF7CA6">
        <w:rPr>
          <w:rFonts w:cstheme="minorHAnsi"/>
          <w:b/>
          <w:bCs/>
          <w:szCs w:val="28"/>
        </w:rPr>
        <w:t xml:space="preserve">: </w:t>
      </w:r>
      <w:r w:rsidR="00225527" w:rsidRPr="00FF7CA6">
        <w:rPr>
          <w:rFonts w:cstheme="minorHAnsi"/>
          <w:b/>
          <w:bCs/>
          <w:szCs w:val="28"/>
        </w:rPr>
        <w:t>Better Education of the Children</w:t>
      </w:r>
    </w:p>
    <w:tbl>
      <w:tblPr>
        <w:tblW w:w="45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50"/>
        <w:gridCol w:w="2340"/>
      </w:tblGrid>
      <w:tr w:rsidR="00225527" w:rsidRPr="00FF7CA6" w:rsidTr="008657EF">
        <w:trPr>
          <w:trHeight w:val="315"/>
        </w:trPr>
        <w:tc>
          <w:tcPr>
            <w:tcW w:w="2250" w:type="dxa"/>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Impact</w:t>
            </w:r>
          </w:p>
        </w:tc>
        <w:tc>
          <w:tcPr>
            <w:tcW w:w="2340" w:type="dxa"/>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No. of Beneficiaries</w:t>
            </w:r>
          </w:p>
        </w:tc>
      </w:tr>
      <w:tr w:rsidR="00225527" w:rsidRPr="00FF7CA6" w:rsidTr="008657EF">
        <w:trPr>
          <w:trHeight w:val="315"/>
        </w:trPr>
        <w:tc>
          <w:tcPr>
            <w:tcW w:w="2250" w:type="dxa"/>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Notable Decrease</w:t>
            </w:r>
          </w:p>
        </w:tc>
        <w:tc>
          <w:tcPr>
            <w:tcW w:w="2340" w:type="dxa"/>
            <w:shd w:val="clear" w:color="auto" w:fill="auto"/>
            <w:noWrap/>
            <w:vAlign w:val="bottom"/>
            <w:hideMark/>
          </w:tcPr>
          <w:p w:rsidR="00225527" w:rsidRPr="00FF7CA6" w:rsidRDefault="00C1770E"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34</w:t>
            </w:r>
          </w:p>
        </w:tc>
      </w:tr>
      <w:tr w:rsidR="00225527" w:rsidRPr="00FF7CA6" w:rsidTr="008657EF">
        <w:trPr>
          <w:trHeight w:val="315"/>
        </w:trPr>
        <w:tc>
          <w:tcPr>
            <w:tcW w:w="2250" w:type="dxa"/>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Moderate Decrease</w:t>
            </w:r>
          </w:p>
        </w:tc>
        <w:tc>
          <w:tcPr>
            <w:tcW w:w="2340" w:type="dxa"/>
            <w:shd w:val="clear" w:color="auto" w:fill="auto"/>
            <w:noWrap/>
            <w:vAlign w:val="bottom"/>
            <w:hideMark/>
          </w:tcPr>
          <w:p w:rsidR="00225527" w:rsidRPr="00FF7CA6" w:rsidRDefault="00C1770E"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42</w:t>
            </w:r>
          </w:p>
        </w:tc>
      </w:tr>
      <w:tr w:rsidR="00225527" w:rsidRPr="00FF7CA6" w:rsidTr="008657EF">
        <w:trPr>
          <w:trHeight w:val="315"/>
        </w:trPr>
        <w:tc>
          <w:tcPr>
            <w:tcW w:w="2250" w:type="dxa"/>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Unchanged</w:t>
            </w:r>
          </w:p>
        </w:tc>
        <w:tc>
          <w:tcPr>
            <w:tcW w:w="2340" w:type="dxa"/>
            <w:shd w:val="clear" w:color="auto" w:fill="auto"/>
            <w:noWrap/>
            <w:vAlign w:val="bottom"/>
            <w:hideMark/>
          </w:tcPr>
          <w:p w:rsidR="00225527" w:rsidRPr="00FF7CA6" w:rsidRDefault="00C1770E"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179</w:t>
            </w:r>
          </w:p>
        </w:tc>
      </w:tr>
      <w:tr w:rsidR="00225527" w:rsidRPr="00FF7CA6" w:rsidTr="008657EF">
        <w:trPr>
          <w:trHeight w:val="315"/>
        </w:trPr>
        <w:tc>
          <w:tcPr>
            <w:tcW w:w="2250" w:type="dxa"/>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Moderate Increase</w:t>
            </w:r>
          </w:p>
        </w:tc>
        <w:tc>
          <w:tcPr>
            <w:tcW w:w="2340" w:type="dxa"/>
            <w:shd w:val="clear" w:color="auto" w:fill="auto"/>
            <w:noWrap/>
            <w:vAlign w:val="bottom"/>
            <w:hideMark/>
          </w:tcPr>
          <w:p w:rsidR="00225527" w:rsidRPr="00FF7CA6" w:rsidRDefault="00C1770E"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279</w:t>
            </w:r>
          </w:p>
        </w:tc>
      </w:tr>
      <w:tr w:rsidR="00225527" w:rsidRPr="00FF7CA6" w:rsidTr="008657EF">
        <w:trPr>
          <w:trHeight w:val="315"/>
        </w:trPr>
        <w:tc>
          <w:tcPr>
            <w:tcW w:w="2250" w:type="dxa"/>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Notable Increase</w:t>
            </w:r>
          </w:p>
        </w:tc>
        <w:tc>
          <w:tcPr>
            <w:tcW w:w="2340" w:type="dxa"/>
            <w:shd w:val="clear" w:color="auto" w:fill="auto"/>
            <w:noWrap/>
            <w:vAlign w:val="bottom"/>
            <w:hideMark/>
          </w:tcPr>
          <w:p w:rsidR="00225527" w:rsidRPr="00FF7CA6" w:rsidRDefault="00C1770E"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47</w:t>
            </w:r>
          </w:p>
        </w:tc>
      </w:tr>
      <w:tr w:rsidR="004D7B1D" w:rsidRPr="00FF7CA6" w:rsidTr="008657EF">
        <w:trPr>
          <w:trHeight w:val="315"/>
        </w:trPr>
        <w:tc>
          <w:tcPr>
            <w:tcW w:w="2250" w:type="dxa"/>
            <w:shd w:val="clear" w:color="auto" w:fill="auto"/>
            <w:noWrap/>
            <w:vAlign w:val="bottom"/>
            <w:hideMark/>
          </w:tcPr>
          <w:p w:rsidR="004D7B1D" w:rsidRPr="00FF7CA6" w:rsidRDefault="004D7B1D"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Did not answer</w:t>
            </w:r>
          </w:p>
        </w:tc>
        <w:tc>
          <w:tcPr>
            <w:tcW w:w="2340" w:type="dxa"/>
            <w:shd w:val="clear" w:color="auto" w:fill="auto"/>
            <w:noWrap/>
            <w:vAlign w:val="bottom"/>
            <w:hideMark/>
          </w:tcPr>
          <w:p w:rsidR="004D7B1D" w:rsidRPr="00C1770E" w:rsidRDefault="00C1770E" w:rsidP="008657EF">
            <w:pPr>
              <w:spacing w:after="0" w:line="360" w:lineRule="auto"/>
              <w:jc w:val="center"/>
              <w:rPr>
                <w:rFonts w:eastAsia="Times New Roman" w:cstheme="minorHAnsi"/>
                <w:sz w:val="72"/>
                <w:szCs w:val="72"/>
                <w:lang w:val="en-US" w:eastAsia="en-US"/>
              </w:rPr>
            </w:pPr>
            <w:r w:rsidRPr="007263B5">
              <w:rPr>
                <w:rFonts w:eastAsia="Times New Roman" w:cstheme="minorHAnsi"/>
                <w:lang w:val="en-US" w:eastAsia="en-US"/>
              </w:rPr>
              <w:t>19</w:t>
            </w:r>
          </w:p>
        </w:tc>
      </w:tr>
      <w:tr w:rsidR="0027079E" w:rsidRPr="00FF7CA6" w:rsidTr="008657EF">
        <w:trPr>
          <w:trHeight w:val="315"/>
        </w:trPr>
        <w:tc>
          <w:tcPr>
            <w:tcW w:w="2250" w:type="dxa"/>
            <w:shd w:val="clear" w:color="auto" w:fill="auto"/>
            <w:noWrap/>
            <w:vAlign w:val="bottom"/>
          </w:tcPr>
          <w:p w:rsidR="0027079E" w:rsidRPr="00FF7CA6" w:rsidRDefault="0027079E"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Total</w:t>
            </w:r>
          </w:p>
        </w:tc>
        <w:tc>
          <w:tcPr>
            <w:tcW w:w="2340" w:type="dxa"/>
            <w:shd w:val="clear" w:color="auto" w:fill="auto"/>
            <w:noWrap/>
            <w:vAlign w:val="bottom"/>
          </w:tcPr>
          <w:p w:rsidR="0027079E" w:rsidRDefault="0027079E"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600</w:t>
            </w:r>
          </w:p>
        </w:tc>
      </w:tr>
    </w:tbl>
    <w:p w:rsidR="00225527" w:rsidRDefault="00225527" w:rsidP="00225527">
      <w:pPr>
        <w:spacing w:after="0" w:line="360" w:lineRule="auto"/>
        <w:rPr>
          <w:rFonts w:cstheme="minorHAnsi"/>
        </w:rPr>
      </w:pPr>
    </w:p>
    <w:p w:rsidR="007218B5" w:rsidRDefault="00814B75" w:rsidP="00225527">
      <w:pPr>
        <w:spacing w:after="0" w:line="360" w:lineRule="auto"/>
        <w:rPr>
          <w:rFonts w:cstheme="minorHAnsi"/>
          <w:b/>
          <w:color w:val="FF0000"/>
          <w:u w:val="single"/>
        </w:rPr>
      </w:pPr>
      <w:r w:rsidRPr="00814B75">
        <w:rPr>
          <w:rFonts w:cstheme="minorHAnsi"/>
          <w:b/>
          <w:color w:val="FF0000"/>
          <w:u w:val="single"/>
        </w:rPr>
        <w:t xml:space="preserve"> </w:t>
      </w:r>
    </w:p>
    <w:p w:rsidR="007218B5" w:rsidRDefault="007218B5" w:rsidP="00225527">
      <w:pPr>
        <w:spacing w:after="0" w:line="360" w:lineRule="auto"/>
        <w:rPr>
          <w:rFonts w:cstheme="minorHAnsi"/>
          <w:b/>
          <w:color w:val="FF0000"/>
          <w:u w:val="single"/>
        </w:rPr>
      </w:pPr>
    </w:p>
    <w:p w:rsidR="007218B5" w:rsidRDefault="007218B5" w:rsidP="00225527">
      <w:pPr>
        <w:spacing w:after="0" w:line="360" w:lineRule="auto"/>
        <w:rPr>
          <w:rFonts w:cstheme="minorHAnsi"/>
          <w:b/>
          <w:color w:val="FF0000"/>
          <w:u w:val="single"/>
        </w:rPr>
      </w:pPr>
    </w:p>
    <w:p w:rsidR="007218B5" w:rsidRDefault="007218B5" w:rsidP="00225527">
      <w:pPr>
        <w:spacing w:after="0" w:line="360" w:lineRule="auto"/>
        <w:rPr>
          <w:rFonts w:cstheme="minorHAnsi"/>
          <w:b/>
          <w:color w:val="FF0000"/>
          <w:u w:val="single"/>
        </w:rPr>
      </w:pPr>
    </w:p>
    <w:p w:rsidR="007218B5" w:rsidRDefault="007218B5" w:rsidP="00225527">
      <w:pPr>
        <w:spacing w:after="0" w:line="360" w:lineRule="auto"/>
        <w:rPr>
          <w:rFonts w:cstheme="minorHAnsi"/>
          <w:b/>
          <w:color w:val="FF0000"/>
          <w:u w:val="single"/>
        </w:rPr>
      </w:pPr>
    </w:p>
    <w:p w:rsidR="007218B5" w:rsidRDefault="007218B5" w:rsidP="00225527">
      <w:pPr>
        <w:spacing w:after="0" w:line="360" w:lineRule="auto"/>
        <w:rPr>
          <w:rFonts w:cstheme="minorHAnsi"/>
          <w:b/>
          <w:color w:val="FF0000"/>
          <w:u w:val="single"/>
        </w:rPr>
      </w:pPr>
    </w:p>
    <w:p w:rsidR="007218B5" w:rsidRDefault="007218B5" w:rsidP="00225527">
      <w:pPr>
        <w:spacing w:after="0" w:line="360" w:lineRule="auto"/>
        <w:rPr>
          <w:rFonts w:cstheme="minorHAnsi"/>
          <w:b/>
          <w:color w:val="FF0000"/>
          <w:u w:val="single"/>
        </w:rPr>
      </w:pPr>
    </w:p>
    <w:p w:rsidR="007218B5" w:rsidRDefault="007218B5" w:rsidP="00225527">
      <w:pPr>
        <w:spacing w:after="0" w:line="360" w:lineRule="auto"/>
        <w:rPr>
          <w:rFonts w:cstheme="minorHAnsi"/>
          <w:b/>
          <w:color w:val="FF0000"/>
          <w:u w:val="single"/>
        </w:rPr>
      </w:pPr>
    </w:p>
    <w:p w:rsidR="007218B5" w:rsidRDefault="007218B5" w:rsidP="00225527">
      <w:pPr>
        <w:spacing w:after="0" w:line="360" w:lineRule="auto"/>
        <w:rPr>
          <w:rFonts w:cstheme="minorHAnsi"/>
          <w:b/>
          <w:color w:val="FF0000"/>
          <w:u w:val="single"/>
        </w:rPr>
      </w:pPr>
    </w:p>
    <w:p w:rsidR="00225527" w:rsidRPr="00FF7CA6" w:rsidRDefault="00ED4CB4" w:rsidP="00225527">
      <w:pPr>
        <w:spacing w:after="0" w:line="360" w:lineRule="auto"/>
        <w:rPr>
          <w:rFonts w:cstheme="minorHAnsi"/>
          <w:b/>
          <w:bCs/>
        </w:rPr>
      </w:pPr>
      <w:r w:rsidRPr="00FF7CA6">
        <w:rPr>
          <w:rFonts w:cstheme="minorHAnsi"/>
          <w:b/>
          <w:bCs/>
        </w:rPr>
        <w:lastRenderedPageBreak/>
        <w:t xml:space="preserve">Figure </w:t>
      </w:r>
      <w:r w:rsidR="001705F5">
        <w:rPr>
          <w:rFonts w:cstheme="minorHAnsi"/>
          <w:b/>
          <w:bCs/>
        </w:rPr>
        <w:t>4</w:t>
      </w:r>
      <w:r w:rsidRPr="00FF7CA6">
        <w:rPr>
          <w:rFonts w:cstheme="minorHAnsi"/>
          <w:b/>
          <w:bCs/>
        </w:rPr>
        <w:t xml:space="preserve">.1: </w:t>
      </w:r>
      <w:r w:rsidR="00EB4291" w:rsidRPr="00FF7CA6">
        <w:rPr>
          <w:rFonts w:cstheme="minorHAnsi"/>
          <w:b/>
          <w:bCs/>
          <w:szCs w:val="28"/>
        </w:rPr>
        <w:t>Better Education of the Children</w:t>
      </w:r>
    </w:p>
    <w:p w:rsidR="00225527" w:rsidRPr="00FF7CA6" w:rsidRDefault="007263B5" w:rsidP="00225527">
      <w:pPr>
        <w:spacing w:after="0" w:line="360" w:lineRule="auto"/>
        <w:rPr>
          <w:rFonts w:eastAsia="Times New Roman" w:cstheme="minorHAnsi"/>
          <w:b/>
          <w:color w:val="000000"/>
          <w:sz w:val="44"/>
          <w:szCs w:val="44"/>
          <w:u w:val="single"/>
        </w:rPr>
      </w:pPr>
      <w:r w:rsidRPr="007263B5">
        <w:rPr>
          <w:rFonts w:eastAsia="Times New Roman" w:cstheme="minorHAnsi"/>
          <w:b/>
          <w:noProof/>
          <w:color w:val="000000"/>
          <w:sz w:val="44"/>
          <w:szCs w:val="44"/>
          <w:u w:val="single"/>
          <w:lang w:val="en-US" w:eastAsia="en-US" w:bidi="hi-IN"/>
        </w:rPr>
        <w:drawing>
          <wp:inline distT="0" distB="0" distL="0" distR="0">
            <wp:extent cx="4572000" cy="3095625"/>
            <wp:effectExtent l="19050" t="0" r="19050" b="0"/>
            <wp:docPr id="6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7218B5" w:rsidRDefault="007218B5" w:rsidP="00225527">
      <w:pPr>
        <w:spacing w:after="0" w:line="360" w:lineRule="auto"/>
        <w:rPr>
          <w:rFonts w:eastAsia="Times New Roman" w:cstheme="minorHAnsi"/>
          <w:bCs/>
          <w:color w:val="000000"/>
        </w:rPr>
      </w:pPr>
    </w:p>
    <w:p w:rsidR="00225527" w:rsidRPr="00FF7CA6" w:rsidRDefault="00225527" w:rsidP="00225527">
      <w:pPr>
        <w:spacing w:after="0" w:line="360" w:lineRule="auto"/>
        <w:rPr>
          <w:rFonts w:eastAsia="Times New Roman" w:cstheme="minorHAnsi"/>
          <w:bCs/>
          <w:color w:val="000000"/>
        </w:rPr>
      </w:pPr>
      <w:r w:rsidRPr="00FF7CA6">
        <w:rPr>
          <w:rFonts w:eastAsia="Times New Roman" w:cstheme="minorHAnsi"/>
          <w:bCs/>
          <w:color w:val="000000"/>
        </w:rPr>
        <w:t xml:space="preserve">It is clear from the above figure that around </w:t>
      </w:r>
      <w:r w:rsidR="007218B5">
        <w:rPr>
          <w:rFonts w:eastAsia="Times New Roman" w:cstheme="minorHAnsi"/>
          <w:bCs/>
          <w:color w:val="000000"/>
        </w:rPr>
        <w:t>46</w:t>
      </w:r>
      <w:r w:rsidRPr="00FF7CA6">
        <w:rPr>
          <w:rFonts w:eastAsia="Times New Roman" w:cstheme="minorHAnsi"/>
          <w:bCs/>
          <w:color w:val="000000"/>
        </w:rPr>
        <w:t xml:space="preserve"> % of the beneficiaries have experienced </w:t>
      </w:r>
      <w:r w:rsidR="008657EF" w:rsidRPr="00FF7CA6">
        <w:rPr>
          <w:rFonts w:eastAsia="Times New Roman" w:cstheme="minorHAnsi"/>
          <w:bCs/>
          <w:color w:val="000000"/>
        </w:rPr>
        <w:t xml:space="preserve">moderate </w:t>
      </w:r>
      <w:r w:rsidRPr="00FF7CA6">
        <w:rPr>
          <w:rFonts w:eastAsia="Times New Roman" w:cstheme="minorHAnsi"/>
          <w:bCs/>
          <w:color w:val="000000"/>
        </w:rPr>
        <w:t xml:space="preserve"> increase in providing better education to their children because of the loan amount.</w:t>
      </w:r>
    </w:p>
    <w:p w:rsidR="00225527" w:rsidRPr="00FF7CA6" w:rsidRDefault="00225527" w:rsidP="00225527">
      <w:pPr>
        <w:spacing w:after="0" w:line="360" w:lineRule="auto"/>
        <w:rPr>
          <w:rFonts w:eastAsia="Times New Roman" w:cstheme="minorHAnsi"/>
          <w:b/>
          <w:color w:val="000000"/>
          <w:sz w:val="28"/>
          <w:szCs w:val="28"/>
        </w:rPr>
      </w:pPr>
    </w:p>
    <w:p w:rsidR="00225527" w:rsidRPr="00FF7CA6" w:rsidRDefault="001705F5" w:rsidP="00225527">
      <w:pPr>
        <w:spacing w:after="0" w:line="360" w:lineRule="auto"/>
        <w:rPr>
          <w:rFonts w:eastAsia="Times New Roman" w:cstheme="minorHAnsi"/>
          <w:b/>
          <w:color w:val="000000"/>
          <w:szCs w:val="28"/>
        </w:rPr>
      </w:pPr>
      <w:r>
        <w:rPr>
          <w:rFonts w:eastAsia="Times New Roman" w:cstheme="minorHAnsi"/>
          <w:b/>
          <w:color w:val="000000"/>
          <w:szCs w:val="28"/>
        </w:rPr>
        <w:t>Table 4</w:t>
      </w:r>
      <w:r w:rsidR="00ED4CB4" w:rsidRPr="00FF7CA6">
        <w:rPr>
          <w:rFonts w:eastAsia="Times New Roman" w:cstheme="minorHAnsi"/>
          <w:b/>
          <w:color w:val="000000"/>
          <w:szCs w:val="28"/>
        </w:rPr>
        <w:t>.</w:t>
      </w:r>
      <w:r w:rsidR="00225527" w:rsidRPr="00FF7CA6">
        <w:rPr>
          <w:rFonts w:eastAsia="Times New Roman" w:cstheme="minorHAnsi"/>
          <w:b/>
          <w:color w:val="000000"/>
          <w:szCs w:val="28"/>
        </w:rPr>
        <w:t>2</w:t>
      </w:r>
      <w:r w:rsidR="00ED4CB4" w:rsidRPr="00FF7CA6">
        <w:rPr>
          <w:rFonts w:eastAsia="Times New Roman" w:cstheme="minorHAnsi"/>
          <w:b/>
          <w:color w:val="000000"/>
          <w:szCs w:val="28"/>
        </w:rPr>
        <w:t xml:space="preserve">: </w:t>
      </w:r>
      <w:r w:rsidR="00225527" w:rsidRPr="00FF7CA6">
        <w:rPr>
          <w:rFonts w:eastAsia="Times New Roman" w:cstheme="minorHAnsi"/>
          <w:b/>
          <w:color w:val="000000"/>
          <w:szCs w:val="28"/>
        </w:rPr>
        <w:t xml:space="preserve">Better Housing </w:t>
      </w:r>
    </w:p>
    <w:p w:rsidR="00225527" w:rsidRPr="00FF7CA6" w:rsidRDefault="00225527" w:rsidP="00225527">
      <w:pPr>
        <w:spacing w:after="0" w:line="360" w:lineRule="auto"/>
        <w:rPr>
          <w:rFonts w:eastAsia="Times New Roman" w:cstheme="minorHAnsi"/>
          <w:b/>
          <w:color w:val="000000"/>
          <w:sz w:val="28"/>
          <w:szCs w:val="28"/>
          <w:u w:val="single"/>
        </w:rPr>
      </w:pPr>
    </w:p>
    <w:tbl>
      <w:tblPr>
        <w:tblW w:w="52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20"/>
        <w:gridCol w:w="2700"/>
      </w:tblGrid>
      <w:tr w:rsidR="00225527" w:rsidRPr="00FF7CA6" w:rsidTr="008657EF">
        <w:trPr>
          <w:trHeight w:val="315"/>
        </w:trPr>
        <w:tc>
          <w:tcPr>
            <w:tcW w:w="2520" w:type="dxa"/>
            <w:shd w:val="clear" w:color="auto" w:fill="auto"/>
            <w:noWrap/>
            <w:vAlign w:val="bottom"/>
            <w:hideMark/>
          </w:tcPr>
          <w:p w:rsidR="00225527" w:rsidRPr="007263B5" w:rsidRDefault="00225527"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Impact</w:t>
            </w:r>
          </w:p>
        </w:tc>
        <w:tc>
          <w:tcPr>
            <w:tcW w:w="2700" w:type="dxa"/>
            <w:shd w:val="clear" w:color="auto" w:fill="auto"/>
            <w:noWrap/>
            <w:vAlign w:val="bottom"/>
            <w:hideMark/>
          </w:tcPr>
          <w:p w:rsidR="00225527" w:rsidRPr="007263B5" w:rsidRDefault="00225527"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No. of Beneficiaries</w:t>
            </w:r>
          </w:p>
        </w:tc>
      </w:tr>
      <w:tr w:rsidR="00225527" w:rsidRPr="00FF7CA6" w:rsidTr="008657EF">
        <w:trPr>
          <w:trHeight w:val="315"/>
        </w:trPr>
        <w:tc>
          <w:tcPr>
            <w:tcW w:w="2520" w:type="dxa"/>
            <w:shd w:val="clear" w:color="auto" w:fill="auto"/>
            <w:noWrap/>
            <w:vAlign w:val="bottom"/>
            <w:hideMark/>
          </w:tcPr>
          <w:p w:rsidR="00225527" w:rsidRPr="007263B5" w:rsidRDefault="00225527"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Notable Decrease</w:t>
            </w:r>
          </w:p>
        </w:tc>
        <w:tc>
          <w:tcPr>
            <w:tcW w:w="2700" w:type="dxa"/>
            <w:shd w:val="clear" w:color="auto" w:fill="auto"/>
            <w:noWrap/>
            <w:vAlign w:val="bottom"/>
            <w:hideMark/>
          </w:tcPr>
          <w:p w:rsidR="00225527" w:rsidRPr="007263B5" w:rsidRDefault="007263B5"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25</w:t>
            </w:r>
          </w:p>
        </w:tc>
      </w:tr>
      <w:tr w:rsidR="00225527" w:rsidRPr="00FF7CA6" w:rsidTr="008657EF">
        <w:trPr>
          <w:trHeight w:val="315"/>
        </w:trPr>
        <w:tc>
          <w:tcPr>
            <w:tcW w:w="2520" w:type="dxa"/>
            <w:shd w:val="clear" w:color="auto" w:fill="auto"/>
            <w:noWrap/>
            <w:vAlign w:val="bottom"/>
            <w:hideMark/>
          </w:tcPr>
          <w:p w:rsidR="00225527" w:rsidRPr="007263B5" w:rsidRDefault="00225527"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Moderate Decrease</w:t>
            </w:r>
          </w:p>
        </w:tc>
        <w:tc>
          <w:tcPr>
            <w:tcW w:w="2700" w:type="dxa"/>
            <w:shd w:val="clear" w:color="auto" w:fill="auto"/>
            <w:noWrap/>
            <w:vAlign w:val="bottom"/>
            <w:hideMark/>
          </w:tcPr>
          <w:p w:rsidR="00225527" w:rsidRPr="007263B5" w:rsidRDefault="007263B5" w:rsidP="0027079E">
            <w:pPr>
              <w:spacing w:after="0" w:line="360" w:lineRule="auto"/>
              <w:rPr>
                <w:rFonts w:eastAsia="Times New Roman" w:cstheme="minorHAnsi"/>
                <w:lang w:val="en-US" w:eastAsia="en-US"/>
              </w:rPr>
            </w:pPr>
            <w:r>
              <w:rPr>
                <w:rFonts w:eastAsia="Times New Roman" w:cstheme="minorHAnsi"/>
                <w:lang w:val="en-US" w:eastAsia="en-US"/>
              </w:rPr>
              <w:t xml:space="preserve">                    </w:t>
            </w:r>
            <w:r w:rsidRPr="007263B5">
              <w:rPr>
                <w:rFonts w:eastAsia="Times New Roman" w:cstheme="minorHAnsi"/>
                <w:lang w:val="en-US" w:eastAsia="en-US"/>
              </w:rPr>
              <w:t>40</w:t>
            </w:r>
          </w:p>
        </w:tc>
      </w:tr>
      <w:tr w:rsidR="00225527" w:rsidRPr="00FF7CA6" w:rsidTr="008657EF">
        <w:trPr>
          <w:trHeight w:val="315"/>
        </w:trPr>
        <w:tc>
          <w:tcPr>
            <w:tcW w:w="2520" w:type="dxa"/>
            <w:shd w:val="clear" w:color="auto" w:fill="auto"/>
            <w:noWrap/>
            <w:vAlign w:val="bottom"/>
            <w:hideMark/>
          </w:tcPr>
          <w:p w:rsidR="00225527" w:rsidRPr="007263B5" w:rsidRDefault="00225527"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Unchanged</w:t>
            </w:r>
          </w:p>
        </w:tc>
        <w:tc>
          <w:tcPr>
            <w:tcW w:w="2700" w:type="dxa"/>
            <w:shd w:val="clear" w:color="auto" w:fill="auto"/>
            <w:noWrap/>
            <w:vAlign w:val="bottom"/>
            <w:hideMark/>
          </w:tcPr>
          <w:p w:rsidR="00225527" w:rsidRPr="007263B5" w:rsidRDefault="007263B5"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205</w:t>
            </w:r>
          </w:p>
        </w:tc>
      </w:tr>
      <w:tr w:rsidR="00225527" w:rsidRPr="00FF7CA6" w:rsidTr="008657EF">
        <w:trPr>
          <w:trHeight w:val="315"/>
        </w:trPr>
        <w:tc>
          <w:tcPr>
            <w:tcW w:w="2520" w:type="dxa"/>
            <w:shd w:val="clear" w:color="auto" w:fill="auto"/>
            <w:noWrap/>
            <w:vAlign w:val="bottom"/>
            <w:hideMark/>
          </w:tcPr>
          <w:p w:rsidR="00225527" w:rsidRPr="007263B5" w:rsidRDefault="00225527"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Moderate Increase</w:t>
            </w:r>
          </w:p>
        </w:tc>
        <w:tc>
          <w:tcPr>
            <w:tcW w:w="2700" w:type="dxa"/>
            <w:shd w:val="clear" w:color="auto" w:fill="auto"/>
            <w:noWrap/>
            <w:vAlign w:val="bottom"/>
            <w:hideMark/>
          </w:tcPr>
          <w:p w:rsidR="00225527" w:rsidRPr="007263B5" w:rsidRDefault="007263B5"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264</w:t>
            </w:r>
          </w:p>
        </w:tc>
      </w:tr>
      <w:tr w:rsidR="00225527" w:rsidRPr="00FF7CA6" w:rsidTr="008657EF">
        <w:trPr>
          <w:trHeight w:val="315"/>
        </w:trPr>
        <w:tc>
          <w:tcPr>
            <w:tcW w:w="2520" w:type="dxa"/>
            <w:shd w:val="clear" w:color="auto" w:fill="auto"/>
            <w:noWrap/>
            <w:vAlign w:val="bottom"/>
            <w:hideMark/>
          </w:tcPr>
          <w:p w:rsidR="00225527" w:rsidRPr="007263B5" w:rsidRDefault="00225527"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Notable Increase</w:t>
            </w:r>
          </w:p>
        </w:tc>
        <w:tc>
          <w:tcPr>
            <w:tcW w:w="2700" w:type="dxa"/>
            <w:shd w:val="clear" w:color="auto" w:fill="auto"/>
            <w:noWrap/>
            <w:vAlign w:val="bottom"/>
            <w:hideMark/>
          </w:tcPr>
          <w:p w:rsidR="00225527" w:rsidRPr="007263B5" w:rsidRDefault="007263B5"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46</w:t>
            </w:r>
          </w:p>
        </w:tc>
      </w:tr>
      <w:tr w:rsidR="004D7B1D" w:rsidRPr="00FF7CA6" w:rsidTr="008657EF">
        <w:trPr>
          <w:trHeight w:val="315"/>
        </w:trPr>
        <w:tc>
          <w:tcPr>
            <w:tcW w:w="2520" w:type="dxa"/>
            <w:shd w:val="clear" w:color="auto" w:fill="auto"/>
            <w:noWrap/>
            <w:vAlign w:val="bottom"/>
            <w:hideMark/>
          </w:tcPr>
          <w:p w:rsidR="004D7B1D" w:rsidRPr="007263B5" w:rsidRDefault="004D7B1D"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Did not answer</w:t>
            </w:r>
          </w:p>
        </w:tc>
        <w:tc>
          <w:tcPr>
            <w:tcW w:w="2700" w:type="dxa"/>
            <w:shd w:val="clear" w:color="auto" w:fill="auto"/>
            <w:noWrap/>
            <w:vAlign w:val="bottom"/>
            <w:hideMark/>
          </w:tcPr>
          <w:p w:rsidR="004D7B1D" w:rsidRPr="007263B5" w:rsidRDefault="007263B5"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20</w:t>
            </w:r>
          </w:p>
        </w:tc>
      </w:tr>
      <w:tr w:rsidR="0027079E" w:rsidRPr="00FF7CA6" w:rsidTr="008657EF">
        <w:trPr>
          <w:trHeight w:val="315"/>
        </w:trPr>
        <w:tc>
          <w:tcPr>
            <w:tcW w:w="2520" w:type="dxa"/>
            <w:shd w:val="clear" w:color="auto" w:fill="auto"/>
            <w:noWrap/>
            <w:vAlign w:val="bottom"/>
          </w:tcPr>
          <w:p w:rsidR="0027079E" w:rsidRPr="007263B5" w:rsidRDefault="0027079E"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Total</w:t>
            </w:r>
          </w:p>
        </w:tc>
        <w:tc>
          <w:tcPr>
            <w:tcW w:w="2700" w:type="dxa"/>
            <w:shd w:val="clear" w:color="auto" w:fill="auto"/>
            <w:noWrap/>
            <w:vAlign w:val="bottom"/>
          </w:tcPr>
          <w:p w:rsidR="0027079E" w:rsidRPr="007263B5" w:rsidRDefault="0027079E"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600</w:t>
            </w:r>
          </w:p>
        </w:tc>
      </w:tr>
    </w:tbl>
    <w:p w:rsidR="00225527" w:rsidRPr="00FF7CA6" w:rsidRDefault="00225527" w:rsidP="00225527">
      <w:pPr>
        <w:spacing w:after="0" w:line="360" w:lineRule="auto"/>
        <w:jc w:val="center"/>
        <w:rPr>
          <w:rFonts w:eastAsia="Times New Roman" w:cstheme="minorHAnsi"/>
          <w:b/>
          <w:color w:val="000000"/>
          <w:sz w:val="44"/>
          <w:szCs w:val="44"/>
          <w:u w:val="single"/>
        </w:rPr>
      </w:pPr>
    </w:p>
    <w:p w:rsidR="00EB4291" w:rsidRPr="00FF7CA6" w:rsidRDefault="001705F5" w:rsidP="00EB4291">
      <w:pPr>
        <w:spacing w:after="0" w:line="360" w:lineRule="auto"/>
        <w:jc w:val="both"/>
        <w:rPr>
          <w:rFonts w:eastAsia="Times New Roman" w:cstheme="minorHAnsi"/>
          <w:b/>
          <w:color w:val="000000"/>
          <w:szCs w:val="28"/>
        </w:rPr>
      </w:pPr>
      <w:r>
        <w:rPr>
          <w:rFonts w:eastAsia="Times New Roman" w:cstheme="minorHAnsi"/>
          <w:b/>
          <w:color w:val="000000"/>
        </w:rPr>
        <w:lastRenderedPageBreak/>
        <w:t>Figure 4</w:t>
      </w:r>
      <w:r w:rsidR="00ED4CB4" w:rsidRPr="00FF7CA6">
        <w:rPr>
          <w:rFonts w:eastAsia="Times New Roman" w:cstheme="minorHAnsi"/>
          <w:b/>
          <w:color w:val="000000"/>
        </w:rPr>
        <w:t xml:space="preserve">.2: </w:t>
      </w:r>
      <w:r w:rsidR="00EB4291" w:rsidRPr="00FF7CA6">
        <w:rPr>
          <w:rFonts w:eastAsia="Times New Roman" w:cstheme="minorHAnsi"/>
          <w:b/>
          <w:color w:val="000000"/>
          <w:szCs w:val="28"/>
        </w:rPr>
        <w:t xml:space="preserve">Better Housing </w:t>
      </w:r>
    </w:p>
    <w:p w:rsidR="00225527" w:rsidRPr="00FF7CA6" w:rsidRDefault="00225527" w:rsidP="00EB4291">
      <w:pPr>
        <w:spacing w:after="0" w:line="360" w:lineRule="auto"/>
        <w:jc w:val="both"/>
        <w:rPr>
          <w:rFonts w:eastAsia="Times New Roman" w:cstheme="minorHAnsi"/>
          <w:b/>
          <w:color w:val="000000"/>
          <w:sz w:val="44"/>
          <w:szCs w:val="44"/>
          <w:u w:val="single"/>
        </w:rPr>
      </w:pPr>
      <w:r w:rsidRPr="00FF7CA6">
        <w:rPr>
          <w:rFonts w:eastAsia="Times New Roman" w:cstheme="minorHAnsi"/>
          <w:b/>
          <w:noProof/>
          <w:color w:val="000000"/>
          <w:sz w:val="44"/>
          <w:szCs w:val="44"/>
          <w:u w:val="single"/>
          <w:lang w:val="en-US" w:eastAsia="en-US" w:bidi="hi-IN"/>
        </w:rPr>
        <w:drawing>
          <wp:inline distT="0" distB="0" distL="0" distR="0">
            <wp:extent cx="4572000" cy="2743200"/>
            <wp:effectExtent l="19050" t="0" r="19050" b="0"/>
            <wp:docPr id="34"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225527" w:rsidRPr="00FF7CA6" w:rsidRDefault="00225527" w:rsidP="00225527">
      <w:pPr>
        <w:spacing w:after="0" w:line="360" w:lineRule="auto"/>
        <w:jc w:val="center"/>
        <w:rPr>
          <w:rFonts w:eastAsia="Times New Roman" w:cstheme="minorHAnsi"/>
          <w:b/>
          <w:color w:val="000000"/>
          <w:sz w:val="44"/>
          <w:szCs w:val="44"/>
          <w:u w:val="single"/>
        </w:rPr>
      </w:pPr>
    </w:p>
    <w:p w:rsidR="008657EF" w:rsidRPr="00FF7CA6" w:rsidRDefault="008657EF" w:rsidP="008657EF">
      <w:pPr>
        <w:spacing w:after="0" w:line="360" w:lineRule="auto"/>
        <w:rPr>
          <w:rFonts w:eastAsia="Times New Roman" w:cstheme="minorHAnsi"/>
          <w:bCs/>
          <w:color w:val="000000"/>
        </w:rPr>
      </w:pPr>
      <w:r w:rsidRPr="00FF7CA6">
        <w:rPr>
          <w:rFonts w:eastAsia="Times New Roman" w:cstheme="minorHAnsi"/>
          <w:bCs/>
          <w:color w:val="000000"/>
        </w:rPr>
        <w:t>It is clear from the above figure that around 46 % of the beneficiaries have experienced moderate  increase in getting better housing because of the loan amount.</w:t>
      </w:r>
    </w:p>
    <w:p w:rsidR="00225527" w:rsidRPr="00FF7CA6" w:rsidRDefault="001705F5" w:rsidP="00225527">
      <w:pPr>
        <w:spacing w:after="0" w:line="360" w:lineRule="auto"/>
        <w:ind w:right="-547"/>
        <w:jc w:val="both"/>
        <w:rPr>
          <w:rFonts w:eastAsia="Times New Roman" w:cstheme="minorHAnsi"/>
          <w:b/>
          <w:color w:val="000000"/>
          <w:szCs w:val="28"/>
        </w:rPr>
      </w:pPr>
      <w:r>
        <w:rPr>
          <w:rFonts w:eastAsia="Times New Roman" w:cstheme="minorHAnsi"/>
          <w:b/>
          <w:color w:val="000000"/>
          <w:szCs w:val="28"/>
        </w:rPr>
        <w:t>Table 4</w:t>
      </w:r>
      <w:r w:rsidR="00ED4CB4" w:rsidRPr="00FF7CA6">
        <w:rPr>
          <w:rFonts w:eastAsia="Times New Roman" w:cstheme="minorHAnsi"/>
          <w:b/>
          <w:color w:val="000000"/>
          <w:szCs w:val="28"/>
        </w:rPr>
        <w:t>.3:</w:t>
      </w:r>
      <w:r w:rsidR="00225527" w:rsidRPr="00FF7CA6">
        <w:rPr>
          <w:rFonts w:eastAsia="Times New Roman" w:cstheme="minorHAnsi"/>
          <w:b/>
          <w:color w:val="000000"/>
          <w:szCs w:val="28"/>
        </w:rPr>
        <w:t xml:space="preserve"> Change in Social and Financial Status </w:t>
      </w:r>
    </w:p>
    <w:p w:rsidR="00225527" w:rsidRPr="00FF7CA6" w:rsidRDefault="00225527" w:rsidP="00225527">
      <w:pPr>
        <w:pStyle w:val="ListParagraph"/>
        <w:spacing w:after="0" w:line="360" w:lineRule="auto"/>
        <w:ind w:right="-547"/>
        <w:jc w:val="both"/>
        <w:rPr>
          <w:rFonts w:eastAsia="Times New Roman" w:cstheme="minorHAnsi"/>
          <w:b/>
          <w:color w:val="000000"/>
          <w:sz w:val="28"/>
          <w:szCs w:val="28"/>
          <w:u w:val="single"/>
        </w:rPr>
      </w:pPr>
    </w:p>
    <w:tbl>
      <w:tblPr>
        <w:tblW w:w="53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90"/>
        <w:gridCol w:w="2520"/>
      </w:tblGrid>
      <w:tr w:rsidR="00225527" w:rsidRPr="00FF7CA6" w:rsidTr="008657EF">
        <w:trPr>
          <w:trHeight w:val="315"/>
        </w:trPr>
        <w:tc>
          <w:tcPr>
            <w:tcW w:w="2790" w:type="dxa"/>
            <w:shd w:val="clear" w:color="auto" w:fill="auto"/>
            <w:noWrap/>
            <w:vAlign w:val="bottom"/>
            <w:hideMark/>
          </w:tcPr>
          <w:p w:rsidR="00225527" w:rsidRPr="00FF7CA6" w:rsidRDefault="008657EF"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Impact</w:t>
            </w:r>
            <w:r w:rsidR="00ED4CB4" w:rsidRPr="00FF7CA6">
              <w:rPr>
                <w:rFonts w:eastAsia="Times New Roman" w:cstheme="minorHAnsi"/>
                <w:color w:val="000000"/>
                <w:lang w:val="en-US" w:eastAsia="en-US"/>
              </w:rPr>
              <w:t xml:space="preserve"> Level</w:t>
            </w:r>
          </w:p>
        </w:tc>
        <w:tc>
          <w:tcPr>
            <w:tcW w:w="2520" w:type="dxa"/>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No. of Beneficiaries</w:t>
            </w:r>
          </w:p>
        </w:tc>
      </w:tr>
      <w:tr w:rsidR="00225527" w:rsidRPr="00FF7CA6" w:rsidTr="008657EF">
        <w:trPr>
          <w:trHeight w:val="315"/>
        </w:trPr>
        <w:tc>
          <w:tcPr>
            <w:tcW w:w="2790" w:type="dxa"/>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Notable Decrease</w:t>
            </w:r>
          </w:p>
        </w:tc>
        <w:tc>
          <w:tcPr>
            <w:tcW w:w="2520" w:type="dxa"/>
            <w:shd w:val="clear" w:color="auto" w:fill="auto"/>
            <w:noWrap/>
            <w:vAlign w:val="bottom"/>
            <w:hideMark/>
          </w:tcPr>
          <w:p w:rsidR="00225527" w:rsidRPr="00FF7CA6" w:rsidRDefault="007263B5"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7</w:t>
            </w:r>
          </w:p>
        </w:tc>
      </w:tr>
      <w:tr w:rsidR="00225527" w:rsidRPr="00FF7CA6" w:rsidTr="008657EF">
        <w:trPr>
          <w:trHeight w:val="315"/>
        </w:trPr>
        <w:tc>
          <w:tcPr>
            <w:tcW w:w="2790" w:type="dxa"/>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Moderate Decrease</w:t>
            </w:r>
          </w:p>
        </w:tc>
        <w:tc>
          <w:tcPr>
            <w:tcW w:w="2520" w:type="dxa"/>
            <w:shd w:val="clear" w:color="auto" w:fill="auto"/>
            <w:noWrap/>
            <w:vAlign w:val="bottom"/>
            <w:hideMark/>
          </w:tcPr>
          <w:p w:rsidR="00225527" w:rsidRPr="00FF7CA6" w:rsidRDefault="007263B5" w:rsidP="007263B5">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57</w:t>
            </w:r>
          </w:p>
        </w:tc>
      </w:tr>
      <w:tr w:rsidR="00225527" w:rsidRPr="00FF7CA6" w:rsidTr="008657EF">
        <w:trPr>
          <w:trHeight w:val="315"/>
        </w:trPr>
        <w:tc>
          <w:tcPr>
            <w:tcW w:w="2790" w:type="dxa"/>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Unchanged</w:t>
            </w:r>
          </w:p>
        </w:tc>
        <w:tc>
          <w:tcPr>
            <w:tcW w:w="2520" w:type="dxa"/>
            <w:shd w:val="clear" w:color="auto" w:fill="auto"/>
            <w:noWrap/>
            <w:vAlign w:val="bottom"/>
            <w:hideMark/>
          </w:tcPr>
          <w:p w:rsidR="00225527" w:rsidRPr="00FF7CA6" w:rsidRDefault="00723E9E" w:rsidP="007263B5">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19</w:t>
            </w:r>
            <w:r w:rsidR="007263B5">
              <w:rPr>
                <w:rFonts w:eastAsia="Times New Roman" w:cstheme="minorHAnsi"/>
                <w:color w:val="000000"/>
                <w:lang w:val="en-US" w:eastAsia="en-US"/>
              </w:rPr>
              <w:t>2</w:t>
            </w:r>
          </w:p>
        </w:tc>
      </w:tr>
      <w:tr w:rsidR="00225527" w:rsidRPr="00FF7CA6" w:rsidTr="008657EF">
        <w:trPr>
          <w:trHeight w:val="315"/>
        </w:trPr>
        <w:tc>
          <w:tcPr>
            <w:tcW w:w="2790" w:type="dxa"/>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Moderate Increase</w:t>
            </w:r>
          </w:p>
        </w:tc>
        <w:tc>
          <w:tcPr>
            <w:tcW w:w="2520" w:type="dxa"/>
            <w:shd w:val="clear" w:color="auto" w:fill="auto"/>
            <w:noWrap/>
            <w:vAlign w:val="bottom"/>
            <w:hideMark/>
          </w:tcPr>
          <w:p w:rsidR="00225527" w:rsidRPr="00FF7CA6" w:rsidRDefault="00723E9E"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2</w:t>
            </w:r>
            <w:r w:rsidR="007263B5">
              <w:rPr>
                <w:rFonts w:eastAsia="Times New Roman" w:cstheme="minorHAnsi"/>
                <w:color w:val="000000"/>
                <w:lang w:val="en-US" w:eastAsia="en-US"/>
              </w:rPr>
              <w:t>69</w:t>
            </w:r>
          </w:p>
        </w:tc>
      </w:tr>
      <w:tr w:rsidR="00225527" w:rsidRPr="00FF7CA6" w:rsidTr="008657EF">
        <w:trPr>
          <w:trHeight w:val="315"/>
        </w:trPr>
        <w:tc>
          <w:tcPr>
            <w:tcW w:w="2790" w:type="dxa"/>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Notable Increase</w:t>
            </w:r>
          </w:p>
        </w:tc>
        <w:tc>
          <w:tcPr>
            <w:tcW w:w="2520" w:type="dxa"/>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54</w:t>
            </w:r>
          </w:p>
        </w:tc>
      </w:tr>
      <w:tr w:rsidR="004D7B1D" w:rsidRPr="00FF7CA6" w:rsidTr="008657EF">
        <w:trPr>
          <w:trHeight w:val="315"/>
        </w:trPr>
        <w:tc>
          <w:tcPr>
            <w:tcW w:w="2790" w:type="dxa"/>
            <w:shd w:val="clear" w:color="auto" w:fill="auto"/>
            <w:noWrap/>
            <w:vAlign w:val="bottom"/>
            <w:hideMark/>
          </w:tcPr>
          <w:p w:rsidR="004D7B1D" w:rsidRPr="00FF7CA6" w:rsidRDefault="004D7B1D"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Did not answer</w:t>
            </w:r>
          </w:p>
        </w:tc>
        <w:tc>
          <w:tcPr>
            <w:tcW w:w="2520" w:type="dxa"/>
            <w:shd w:val="clear" w:color="auto" w:fill="auto"/>
            <w:noWrap/>
            <w:vAlign w:val="bottom"/>
            <w:hideMark/>
          </w:tcPr>
          <w:p w:rsidR="004D7B1D" w:rsidRPr="007263B5" w:rsidRDefault="007263B5"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21</w:t>
            </w:r>
          </w:p>
        </w:tc>
      </w:tr>
      <w:tr w:rsidR="00723E9E" w:rsidRPr="00FF7CA6" w:rsidTr="008657EF">
        <w:trPr>
          <w:trHeight w:val="315"/>
        </w:trPr>
        <w:tc>
          <w:tcPr>
            <w:tcW w:w="2790" w:type="dxa"/>
            <w:shd w:val="clear" w:color="auto" w:fill="auto"/>
            <w:noWrap/>
            <w:vAlign w:val="bottom"/>
          </w:tcPr>
          <w:p w:rsidR="00723E9E" w:rsidRPr="00FF7CA6" w:rsidRDefault="00723E9E"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Total</w:t>
            </w:r>
          </w:p>
        </w:tc>
        <w:tc>
          <w:tcPr>
            <w:tcW w:w="2520" w:type="dxa"/>
            <w:shd w:val="clear" w:color="auto" w:fill="auto"/>
            <w:noWrap/>
            <w:vAlign w:val="bottom"/>
          </w:tcPr>
          <w:p w:rsidR="00723E9E" w:rsidRPr="00FF7CA6" w:rsidRDefault="00723E9E"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600</w:t>
            </w:r>
          </w:p>
        </w:tc>
      </w:tr>
    </w:tbl>
    <w:p w:rsidR="00F50B0A" w:rsidRPr="00814B75" w:rsidRDefault="00F50B0A" w:rsidP="00723E9E">
      <w:pPr>
        <w:tabs>
          <w:tab w:val="center" w:pos="4680"/>
        </w:tabs>
        <w:spacing w:after="0" w:line="360" w:lineRule="auto"/>
        <w:rPr>
          <w:rFonts w:cstheme="minorHAnsi"/>
          <w:b/>
          <w:color w:val="FF0000"/>
          <w:u w:val="single"/>
        </w:rPr>
      </w:pPr>
    </w:p>
    <w:p w:rsidR="00225527" w:rsidRDefault="00225527" w:rsidP="00225527">
      <w:pPr>
        <w:spacing w:after="0" w:line="360" w:lineRule="auto"/>
        <w:ind w:right="-547"/>
        <w:jc w:val="both"/>
        <w:rPr>
          <w:rFonts w:eastAsia="Times New Roman" w:cstheme="minorHAnsi"/>
          <w:b/>
          <w:color w:val="000000"/>
          <w:sz w:val="44"/>
          <w:szCs w:val="44"/>
          <w:u w:val="single"/>
        </w:rPr>
      </w:pPr>
    </w:p>
    <w:p w:rsidR="007218B5" w:rsidRPr="00FF7CA6" w:rsidRDefault="007218B5" w:rsidP="00225527">
      <w:pPr>
        <w:spacing w:after="0" w:line="360" w:lineRule="auto"/>
        <w:ind w:right="-547"/>
        <w:jc w:val="both"/>
        <w:rPr>
          <w:rFonts w:eastAsia="Times New Roman" w:cstheme="minorHAnsi"/>
          <w:b/>
          <w:color w:val="000000"/>
          <w:sz w:val="44"/>
          <w:szCs w:val="44"/>
          <w:u w:val="single"/>
        </w:rPr>
      </w:pPr>
    </w:p>
    <w:p w:rsidR="00225527" w:rsidRDefault="00ED4CB4" w:rsidP="00225527">
      <w:pPr>
        <w:spacing w:after="0" w:line="360" w:lineRule="auto"/>
        <w:ind w:right="-547"/>
        <w:jc w:val="both"/>
        <w:rPr>
          <w:rFonts w:eastAsia="Times New Roman" w:cstheme="minorHAnsi"/>
          <w:b/>
          <w:color w:val="000000"/>
        </w:rPr>
      </w:pPr>
      <w:r w:rsidRPr="00FF7CA6">
        <w:rPr>
          <w:rFonts w:eastAsia="Times New Roman" w:cstheme="minorHAnsi"/>
          <w:b/>
          <w:color w:val="000000"/>
        </w:rPr>
        <w:t xml:space="preserve">Figure </w:t>
      </w:r>
      <w:r w:rsidR="001705F5">
        <w:rPr>
          <w:rFonts w:eastAsia="Times New Roman" w:cstheme="minorHAnsi"/>
          <w:b/>
          <w:color w:val="000000"/>
        </w:rPr>
        <w:t>4</w:t>
      </w:r>
      <w:r w:rsidRPr="00FF7CA6">
        <w:rPr>
          <w:rFonts w:eastAsia="Times New Roman" w:cstheme="minorHAnsi"/>
          <w:b/>
          <w:color w:val="000000"/>
        </w:rPr>
        <w:t>.3: Change in Social and Financial Status</w:t>
      </w:r>
    </w:p>
    <w:p w:rsidR="00326FA2" w:rsidRPr="00FF7CA6" w:rsidRDefault="00865101" w:rsidP="00225527">
      <w:pPr>
        <w:spacing w:after="0" w:line="360" w:lineRule="auto"/>
        <w:ind w:right="-547"/>
        <w:jc w:val="both"/>
        <w:rPr>
          <w:rFonts w:eastAsia="Times New Roman" w:cstheme="minorHAnsi"/>
          <w:b/>
          <w:color w:val="000000"/>
        </w:rPr>
      </w:pPr>
      <w:r w:rsidRPr="00865101">
        <w:rPr>
          <w:rFonts w:eastAsia="Times New Roman" w:cstheme="minorHAnsi"/>
          <w:b/>
          <w:noProof/>
          <w:color w:val="000000"/>
          <w:lang w:val="en-US" w:eastAsia="en-US" w:bidi="hi-IN"/>
        </w:rPr>
        <w:drawing>
          <wp:inline distT="0" distB="0" distL="0" distR="0">
            <wp:extent cx="4572000" cy="2743200"/>
            <wp:effectExtent l="19050" t="0" r="19050" b="0"/>
            <wp:docPr id="7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225527" w:rsidRPr="00FF7CA6" w:rsidRDefault="00225527" w:rsidP="00225527">
      <w:pPr>
        <w:spacing w:after="0" w:line="360" w:lineRule="auto"/>
        <w:ind w:right="-547"/>
        <w:jc w:val="both"/>
        <w:rPr>
          <w:rFonts w:eastAsia="Times New Roman" w:cstheme="minorHAnsi"/>
          <w:b/>
          <w:color w:val="000000"/>
          <w:sz w:val="44"/>
          <w:szCs w:val="44"/>
          <w:u w:val="single"/>
        </w:rPr>
      </w:pPr>
    </w:p>
    <w:p w:rsidR="008657EF" w:rsidRPr="00FF7CA6" w:rsidRDefault="008657EF" w:rsidP="008657EF">
      <w:pPr>
        <w:spacing w:after="0" w:line="360" w:lineRule="auto"/>
        <w:rPr>
          <w:rFonts w:eastAsia="Times New Roman" w:cstheme="minorHAnsi"/>
          <w:bCs/>
          <w:color w:val="000000"/>
        </w:rPr>
      </w:pPr>
      <w:r w:rsidRPr="00FF7CA6">
        <w:rPr>
          <w:rFonts w:eastAsia="Times New Roman" w:cstheme="minorHAnsi"/>
          <w:bCs/>
          <w:color w:val="000000"/>
        </w:rPr>
        <w:t>It is clear from the above figure that around 4</w:t>
      </w:r>
      <w:r w:rsidR="007218B5">
        <w:rPr>
          <w:rFonts w:eastAsia="Times New Roman" w:cstheme="minorHAnsi"/>
          <w:bCs/>
          <w:color w:val="000000"/>
        </w:rPr>
        <w:t>5</w:t>
      </w:r>
      <w:r w:rsidRPr="00FF7CA6">
        <w:rPr>
          <w:rFonts w:eastAsia="Times New Roman" w:cstheme="minorHAnsi"/>
          <w:bCs/>
          <w:color w:val="000000"/>
        </w:rPr>
        <w:t xml:space="preserve"> % of the beneficiaries have experienced moderate  increase in their social and financial status because of the loan amount.</w:t>
      </w:r>
    </w:p>
    <w:p w:rsidR="00225527" w:rsidRPr="00FF7CA6" w:rsidRDefault="00225527" w:rsidP="00225527">
      <w:pPr>
        <w:spacing w:after="0" w:line="360" w:lineRule="auto"/>
        <w:ind w:right="-547"/>
        <w:jc w:val="both"/>
        <w:rPr>
          <w:rFonts w:eastAsia="Times New Roman" w:cstheme="minorHAnsi"/>
          <w:b/>
          <w:color w:val="000000"/>
          <w:sz w:val="44"/>
          <w:szCs w:val="44"/>
          <w:u w:val="single"/>
        </w:rPr>
      </w:pPr>
    </w:p>
    <w:p w:rsidR="00225527" w:rsidRPr="00FF7CA6" w:rsidRDefault="001705F5" w:rsidP="00225527">
      <w:pPr>
        <w:spacing w:after="0" w:line="360" w:lineRule="auto"/>
        <w:ind w:right="-547"/>
        <w:jc w:val="both"/>
        <w:rPr>
          <w:rFonts w:eastAsia="Times New Roman" w:cstheme="minorHAnsi"/>
          <w:b/>
          <w:color w:val="000000"/>
        </w:rPr>
      </w:pPr>
      <w:r>
        <w:rPr>
          <w:rFonts w:eastAsia="Times New Roman" w:cstheme="minorHAnsi"/>
          <w:b/>
          <w:color w:val="000000"/>
        </w:rPr>
        <w:t>Table 4</w:t>
      </w:r>
      <w:r w:rsidR="00EB4291" w:rsidRPr="00FF7CA6">
        <w:rPr>
          <w:rFonts w:eastAsia="Times New Roman" w:cstheme="minorHAnsi"/>
          <w:b/>
          <w:color w:val="000000"/>
        </w:rPr>
        <w:t xml:space="preserve">.4: </w:t>
      </w:r>
      <w:r w:rsidR="00225527" w:rsidRPr="00FF7CA6">
        <w:rPr>
          <w:rFonts w:eastAsia="Times New Roman" w:cstheme="minorHAnsi"/>
          <w:b/>
          <w:color w:val="000000"/>
        </w:rPr>
        <w:t>Better access to health facilities</w:t>
      </w:r>
    </w:p>
    <w:p w:rsidR="00225527" w:rsidRPr="00FF7CA6" w:rsidRDefault="00225527" w:rsidP="00225527">
      <w:pPr>
        <w:spacing w:after="0" w:line="360" w:lineRule="auto"/>
        <w:ind w:right="-547"/>
        <w:jc w:val="both"/>
        <w:rPr>
          <w:rFonts w:eastAsia="Times New Roman" w:cstheme="minorHAnsi"/>
          <w:b/>
          <w:color w:val="000000"/>
          <w:sz w:val="28"/>
          <w:szCs w:val="28"/>
          <w:u w:val="single"/>
        </w:rPr>
      </w:pPr>
    </w:p>
    <w:tbl>
      <w:tblPr>
        <w:tblW w:w="4432" w:type="dxa"/>
        <w:tblInd w:w="103" w:type="dxa"/>
        <w:tblLook w:val="04A0"/>
      </w:tblPr>
      <w:tblGrid>
        <w:gridCol w:w="2216"/>
        <w:gridCol w:w="2216"/>
      </w:tblGrid>
      <w:tr w:rsidR="00225527" w:rsidRPr="00FF7CA6" w:rsidTr="008657EF">
        <w:trPr>
          <w:trHeight w:val="343"/>
        </w:trPr>
        <w:tc>
          <w:tcPr>
            <w:tcW w:w="2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5527" w:rsidRPr="00FF7CA6" w:rsidRDefault="008657EF"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Impact</w:t>
            </w:r>
          </w:p>
        </w:tc>
        <w:tc>
          <w:tcPr>
            <w:tcW w:w="2216" w:type="dxa"/>
            <w:tcBorders>
              <w:top w:val="single" w:sz="4" w:space="0" w:color="auto"/>
              <w:left w:val="nil"/>
              <w:bottom w:val="single" w:sz="4" w:space="0" w:color="auto"/>
              <w:right w:val="single" w:sz="4" w:space="0" w:color="auto"/>
            </w:tcBorders>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No. of Beneficiaries</w:t>
            </w:r>
          </w:p>
        </w:tc>
      </w:tr>
      <w:tr w:rsidR="00225527" w:rsidRPr="00FF7CA6" w:rsidTr="008657EF">
        <w:trPr>
          <w:trHeight w:val="343"/>
        </w:trPr>
        <w:tc>
          <w:tcPr>
            <w:tcW w:w="2216" w:type="dxa"/>
            <w:tcBorders>
              <w:top w:val="nil"/>
              <w:left w:val="single" w:sz="4" w:space="0" w:color="auto"/>
              <w:bottom w:val="single" w:sz="4" w:space="0" w:color="auto"/>
              <w:right w:val="single" w:sz="4" w:space="0" w:color="auto"/>
            </w:tcBorders>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Notable Decrease</w:t>
            </w:r>
          </w:p>
        </w:tc>
        <w:tc>
          <w:tcPr>
            <w:tcW w:w="2216" w:type="dxa"/>
            <w:tcBorders>
              <w:top w:val="nil"/>
              <w:left w:val="nil"/>
              <w:bottom w:val="single" w:sz="4" w:space="0" w:color="auto"/>
              <w:right w:val="single" w:sz="4" w:space="0" w:color="auto"/>
            </w:tcBorders>
            <w:shd w:val="clear" w:color="auto" w:fill="auto"/>
            <w:noWrap/>
            <w:vAlign w:val="bottom"/>
            <w:hideMark/>
          </w:tcPr>
          <w:p w:rsidR="00225527" w:rsidRPr="00FF7CA6" w:rsidRDefault="00723E9E" w:rsidP="007263B5">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2</w:t>
            </w:r>
            <w:r w:rsidR="007263B5">
              <w:rPr>
                <w:rFonts w:eastAsia="Times New Roman" w:cstheme="minorHAnsi"/>
                <w:color w:val="000000"/>
                <w:lang w:val="en-US" w:eastAsia="en-US"/>
              </w:rPr>
              <w:t>2</w:t>
            </w:r>
          </w:p>
        </w:tc>
      </w:tr>
      <w:tr w:rsidR="00225527" w:rsidRPr="00FF7CA6" w:rsidTr="008657EF">
        <w:trPr>
          <w:trHeight w:val="343"/>
        </w:trPr>
        <w:tc>
          <w:tcPr>
            <w:tcW w:w="2216" w:type="dxa"/>
            <w:tcBorders>
              <w:top w:val="nil"/>
              <w:left w:val="single" w:sz="4" w:space="0" w:color="auto"/>
              <w:bottom w:val="single" w:sz="4" w:space="0" w:color="auto"/>
              <w:right w:val="single" w:sz="4" w:space="0" w:color="auto"/>
            </w:tcBorders>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Moderate Decrease</w:t>
            </w:r>
          </w:p>
        </w:tc>
        <w:tc>
          <w:tcPr>
            <w:tcW w:w="2216" w:type="dxa"/>
            <w:tcBorders>
              <w:top w:val="nil"/>
              <w:left w:val="nil"/>
              <w:bottom w:val="single" w:sz="4" w:space="0" w:color="auto"/>
              <w:right w:val="single" w:sz="4" w:space="0" w:color="auto"/>
            </w:tcBorders>
            <w:shd w:val="clear" w:color="auto" w:fill="auto"/>
            <w:noWrap/>
            <w:vAlign w:val="bottom"/>
            <w:hideMark/>
          </w:tcPr>
          <w:p w:rsidR="00225527" w:rsidRPr="00FF7CA6" w:rsidRDefault="007263B5"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38</w:t>
            </w:r>
          </w:p>
        </w:tc>
      </w:tr>
      <w:tr w:rsidR="00225527" w:rsidRPr="00FF7CA6" w:rsidTr="008657EF">
        <w:trPr>
          <w:trHeight w:val="343"/>
        </w:trPr>
        <w:tc>
          <w:tcPr>
            <w:tcW w:w="2216" w:type="dxa"/>
            <w:tcBorders>
              <w:top w:val="nil"/>
              <w:left w:val="single" w:sz="4" w:space="0" w:color="auto"/>
              <w:bottom w:val="single" w:sz="4" w:space="0" w:color="auto"/>
              <w:right w:val="single" w:sz="4" w:space="0" w:color="auto"/>
            </w:tcBorders>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Unchanged</w:t>
            </w:r>
          </w:p>
        </w:tc>
        <w:tc>
          <w:tcPr>
            <w:tcW w:w="2216" w:type="dxa"/>
            <w:tcBorders>
              <w:top w:val="nil"/>
              <w:left w:val="nil"/>
              <w:bottom w:val="single" w:sz="4" w:space="0" w:color="auto"/>
              <w:right w:val="single" w:sz="4" w:space="0" w:color="auto"/>
            </w:tcBorders>
            <w:shd w:val="clear" w:color="auto" w:fill="auto"/>
            <w:noWrap/>
            <w:vAlign w:val="bottom"/>
            <w:hideMark/>
          </w:tcPr>
          <w:p w:rsidR="00225527" w:rsidRPr="00FF7CA6" w:rsidRDefault="00723E9E"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2</w:t>
            </w:r>
            <w:r w:rsidR="007263B5">
              <w:rPr>
                <w:rFonts w:eastAsia="Times New Roman" w:cstheme="minorHAnsi"/>
                <w:color w:val="000000"/>
                <w:lang w:val="en-US" w:eastAsia="en-US"/>
              </w:rPr>
              <w:t>05</w:t>
            </w:r>
          </w:p>
        </w:tc>
      </w:tr>
      <w:tr w:rsidR="00225527" w:rsidRPr="00FF7CA6" w:rsidTr="004D7B1D">
        <w:trPr>
          <w:trHeight w:val="343"/>
        </w:trPr>
        <w:tc>
          <w:tcPr>
            <w:tcW w:w="2216" w:type="dxa"/>
            <w:tcBorders>
              <w:top w:val="nil"/>
              <w:left w:val="single" w:sz="4" w:space="0" w:color="auto"/>
              <w:bottom w:val="single" w:sz="4" w:space="0" w:color="auto"/>
              <w:right w:val="single" w:sz="4" w:space="0" w:color="auto"/>
            </w:tcBorders>
            <w:shd w:val="clear" w:color="auto" w:fill="auto"/>
            <w:noWrap/>
            <w:vAlign w:val="bottom"/>
            <w:hideMark/>
          </w:tcPr>
          <w:p w:rsidR="00225527" w:rsidRPr="00FF7CA6" w:rsidRDefault="00225527"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Moderate Increase</w:t>
            </w:r>
          </w:p>
        </w:tc>
        <w:tc>
          <w:tcPr>
            <w:tcW w:w="2216" w:type="dxa"/>
            <w:tcBorders>
              <w:top w:val="nil"/>
              <w:left w:val="nil"/>
              <w:bottom w:val="single" w:sz="4" w:space="0" w:color="auto"/>
              <w:right w:val="single" w:sz="4" w:space="0" w:color="auto"/>
            </w:tcBorders>
            <w:shd w:val="clear" w:color="auto" w:fill="auto"/>
            <w:noWrap/>
            <w:vAlign w:val="bottom"/>
            <w:hideMark/>
          </w:tcPr>
          <w:p w:rsidR="00225527" w:rsidRPr="00FF7CA6" w:rsidRDefault="00723E9E"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2</w:t>
            </w:r>
            <w:r w:rsidR="007263B5">
              <w:rPr>
                <w:rFonts w:eastAsia="Times New Roman" w:cstheme="minorHAnsi"/>
                <w:color w:val="000000"/>
                <w:lang w:val="en-US" w:eastAsia="en-US"/>
              </w:rPr>
              <w:t>68</w:t>
            </w:r>
          </w:p>
        </w:tc>
      </w:tr>
      <w:tr w:rsidR="004D7B1D" w:rsidRPr="00FF7CA6" w:rsidTr="004D7B1D">
        <w:trPr>
          <w:trHeight w:val="343"/>
        </w:trPr>
        <w:tc>
          <w:tcPr>
            <w:tcW w:w="2216" w:type="dxa"/>
            <w:tcBorders>
              <w:top w:val="nil"/>
              <w:left w:val="single" w:sz="4" w:space="0" w:color="auto"/>
              <w:bottom w:val="single" w:sz="4" w:space="0" w:color="auto"/>
              <w:right w:val="single" w:sz="4" w:space="0" w:color="auto"/>
            </w:tcBorders>
            <w:shd w:val="clear" w:color="auto" w:fill="auto"/>
            <w:noWrap/>
            <w:vAlign w:val="bottom"/>
            <w:hideMark/>
          </w:tcPr>
          <w:p w:rsidR="004D7B1D" w:rsidRPr="00FF7CA6" w:rsidRDefault="004D7B1D" w:rsidP="004F66F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Notable Increase</w:t>
            </w:r>
          </w:p>
        </w:tc>
        <w:tc>
          <w:tcPr>
            <w:tcW w:w="2216" w:type="dxa"/>
            <w:tcBorders>
              <w:top w:val="nil"/>
              <w:left w:val="nil"/>
              <w:bottom w:val="single" w:sz="4" w:space="0" w:color="auto"/>
              <w:right w:val="single" w:sz="4" w:space="0" w:color="auto"/>
            </w:tcBorders>
            <w:shd w:val="clear" w:color="auto" w:fill="auto"/>
            <w:noWrap/>
            <w:vAlign w:val="bottom"/>
            <w:hideMark/>
          </w:tcPr>
          <w:p w:rsidR="004D7B1D" w:rsidRPr="00FF7CA6" w:rsidRDefault="004D7B1D" w:rsidP="004F66F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4</w:t>
            </w:r>
            <w:r w:rsidR="007263B5">
              <w:rPr>
                <w:rFonts w:eastAsia="Times New Roman" w:cstheme="minorHAnsi"/>
                <w:color w:val="000000"/>
                <w:lang w:val="en-US" w:eastAsia="en-US"/>
              </w:rPr>
              <w:t>7</w:t>
            </w:r>
          </w:p>
        </w:tc>
      </w:tr>
      <w:tr w:rsidR="004D7B1D" w:rsidRPr="00FF7CA6" w:rsidTr="004D7B1D">
        <w:trPr>
          <w:trHeight w:val="343"/>
        </w:trPr>
        <w:tc>
          <w:tcPr>
            <w:tcW w:w="2216" w:type="dxa"/>
            <w:tcBorders>
              <w:top w:val="nil"/>
              <w:left w:val="single" w:sz="4" w:space="0" w:color="auto"/>
              <w:bottom w:val="single" w:sz="4" w:space="0" w:color="auto"/>
              <w:right w:val="single" w:sz="4" w:space="0" w:color="auto"/>
            </w:tcBorders>
            <w:shd w:val="clear" w:color="auto" w:fill="auto"/>
            <w:noWrap/>
            <w:vAlign w:val="bottom"/>
            <w:hideMark/>
          </w:tcPr>
          <w:p w:rsidR="004D7B1D" w:rsidRPr="00FF7CA6" w:rsidRDefault="004D7B1D"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Did not answer</w:t>
            </w:r>
          </w:p>
        </w:tc>
        <w:tc>
          <w:tcPr>
            <w:tcW w:w="2216" w:type="dxa"/>
            <w:tcBorders>
              <w:top w:val="nil"/>
              <w:left w:val="nil"/>
              <w:bottom w:val="single" w:sz="4" w:space="0" w:color="auto"/>
              <w:right w:val="single" w:sz="4" w:space="0" w:color="auto"/>
            </w:tcBorders>
            <w:shd w:val="clear" w:color="auto" w:fill="auto"/>
            <w:noWrap/>
            <w:vAlign w:val="bottom"/>
            <w:hideMark/>
          </w:tcPr>
          <w:p w:rsidR="004D7B1D" w:rsidRPr="007263B5" w:rsidRDefault="007263B5"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20</w:t>
            </w:r>
          </w:p>
        </w:tc>
      </w:tr>
      <w:tr w:rsidR="00723E9E" w:rsidRPr="00FF7CA6" w:rsidTr="008657EF">
        <w:trPr>
          <w:trHeight w:val="343"/>
        </w:trPr>
        <w:tc>
          <w:tcPr>
            <w:tcW w:w="2216" w:type="dxa"/>
            <w:tcBorders>
              <w:top w:val="nil"/>
              <w:left w:val="single" w:sz="4" w:space="0" w:color="auto"/>
              <w:bottom w:val="single" w:sz="4" w:space="0" w:color="auto"/>
              <w:right w:val="single" w:sz="4" w:space="0" w:color="auto"/>
            </w:tcBorders>
            <w:shd w:val="clear" w:color="auto" w:fill="auto"/>
            <w:noWrap/>
            <w:vAlign w:val="bottom"/>
          </w:tcPr>
          <w:p w:rsidR="00723E9E" w:rsidRPr="00FF7CA6" w:rsidRDefault="00723E9E"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 xml:space="preserve">Total </w:t>
            </w:r>
          </w:p>
        </w:tc>
        <w:tc>
          <w:tcPr>
            <w:tcW w:w="2216" w:type="dxa"/>
            <w:tcBorders>
              <w:top w:val="nil"/>
              <w:left w:val="nil"/>
              <w:bottom w:val="single" w:sz="4" w:space="0" w:color="auto"/>
              <w:right w:val="single" w:sz="4" w:space="0" w:color="auto"/>
            </w:tcBorders>
            <w:shd w:val="clear" w:color="auto" w:fill="auto"/>
            <w:noWrap/>
            <w:vAlign w:val="bottom"/>
          </w:tcPr>
          <w:p w:rsidR="00723E9E" w:rsidRDefault="00723E9E"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600</w:t>
            </w:r>
          </w:p>
        </w:tc>
      </w:tr>
    </w:tbl>
    <w:p w:rsidR="00225527" w:rsidRDefault="001705F5" w:rsidP="00225527">
      <w:pPr>
        <w:spacing w:after="0" w:line="360" w:lineRule="auto"/>
        <w:ind w:right="-547"/>
        <w:jc w:val="both"/>
        <w:rPr>
          <w:rFonts w:eastAsia="Times New Roman" w:cstheme="minorHAnsi"/>
          <w:b/>
          <w:color w:val="000000"/>
        </w:rPr>
      </w:pPr>
      <w:r>
        <w:rPr>
          <w:rFonts w:eastAsia="Times New Roman" w:cstheme="minorHAnsi"/>
          <w:b/>
          <w:color w:val="000000"/>
        </w:rPr>
        <w:lastRenderedPageBreak/>
        <w:t>Figure 4</w:t>
      </w:r>
      <w:r w:rsidR="00EB4291" w:rsidRPr="00FF7CA6">
        <w:rPr>
          <w:rFonts w:eastAsia="Times New Roman" w:cstheme="minorHAnsi"/>
          <w:b/>
          <w:color w:val="000000"/>
        </w:rPr>
        <w:t>.4: Better access to health facilities</w:t>
      </w:r>
    </w:p>
    <w:p w:rsidR="00326FA2" w:rsidRPr="00FF7CA6" w:rsidRDefault="00326FA2" w:rsidP="00225527">
      <w:pPr>
        <w:spacing w:after="0" w:line="360" w:lineRule="auto"/>
        <w:ind w:right="-547"/>
        <w:jc w:val="both"/>
        <w:rPr>
          <w:rFonts w:eastAsia="Times New Roman" w:cstheme="minorHAnsi"/>
          <w:b/>
          <w:color w:val="000000"/>
          <w:u w:val="single"/>
        </w:rPr>
      </w:pPr>
    </w:p>
    <w:p w:rsidR="00225527" w:rsidRPr="00FF7CA6" w:rsidRDefault="00225527" w:rsidP="00225527">
      <w:pPr>
        <w:spacing w:after="0" w:line="360" w:lineRule="auto"/>
        <w:ind w:right="-547"/>
        <w:jc w:val="both"/>
        <w:rPr>
          <w:rFonts w:eastAsia="Times New Roman" w:cstheme="minorHAnsi"/>
          <w:b/>
          <w:noProof/>
          <w:color w:val="000000"/>
          <w:sz w:val="44"/>
          <w:szCs w:val="44"/>
          <w:u w:val="single"/>
          <w:lang w:val="en-US" w:eastAsia="en-US" w:bidi="hi-IN"/>
        </w:rPr>
      </w:pPr>
      <w:r w:rsidRPr="00FF7CA6">
        <w:rPr>
          <w:rFonts w:eastAsia="Times New Roman" w:cstheme="minorHAnsi"/>
          <w:b/>
          <w:noProof/>
          <w:color w:val="000000"/>
          <w:sz w:val="44"/>
          <w:szCs w:val="44"/>
          <w:u w:val="single"/>
          <w:lang w:val="en-US" w:eastAsia="en-US" w:bidi="hi-IN"/>
        </w:rPr>
        <w:t xml:space="preserve"> </w:t>
      </w:r>
      <w:r w:rsidR="00865101" w:rsidRPr="00865101">
        <w:rPr>
          <w:rFonts w:eastAsia="Times New Roman" w:cstheme="minorHAnsi"/>
          <w:b/>
          <w:noProof/>
          <w:color w:val="000000"/>
          <w:sz w:val="44"/>
          <w:szCs w:val="44"/>
          <w:u w:val="single"/>
          <w:lang w:val="en-US" w:eastAsia="en-US" w:bidi="hi-IN"/>
        </w:rPr>
        <w:drawing>
          <wp:inline distT="0" distB="0" distL="0" distR="0">
            <wp:extent cx="4572000" cy="2743200"/>
            <wp:effectExtent l="19050" t="0" r="19050" b="0"/>
            <wp:docPr id="7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8657EF" w:rsidRPr="00FF7CA6" w:rsidRDefault="008657EF" w:rsidP="008657EF">
      <w:pPr>
        <w:spacing w:after="0" w:line="360" w:lineRule="auto"/>
        <w:rPr>
          <w:rFonts w:eastAsia="Times New Roman" w:cstheme="minorHAnsi"/>
          <w:bCs/>
          <w:color w:val="000000"/>
        </w:rPr>
      </w:pPr>
      <w:r w:rsidRPr="00FF7CA6">
        <w:rPr>
          <w:rFonts w:eastAsia="Times New Roman" w:cstheme="minorHAnsi"/>
          <w:bCs/>
          <w:color w:val="000000"/>
        </w:rPr>
        <w:t>It is clear from the above figure that around 4</w:t>
      </w:r>
      <w:r w:rsidR="007218B5">
        <w:rPr>
          <w:rFonts w:eastAsia="Times New Roman" w:cstheme="minorHAnsi"/>
          <w:bCs/>
          <w:color w:val="000000"/>
        </w:rPr>
        <w:t>5</w:t>
      </w:r>
      <w:r w:rsidRPr="00FF7CA6">
        <w:rPr>
          <w:rFonts w:eastAsia="Times New Roman" w:cstheme="minorHAnsi"/>
          <w:bCs/>
          <w:color w:val="000000"/>
        </w:rPr>
        <w:t xml:space="preserve"> % of the beneficia</w:t>
      </w:r>
      <w:r w:rsidR="00723E9E">
        <w:rPr>
          <w:rFonts w:eastAsia="Times New Roman" w:cstheme="minorHAnsi"/>
          <w:bCs/>
          <w:color w:val="000000"/>
        </w:rPr>
        <w:t xml:space="preserve">ries have experienced moderate </w:t>
      </w:r>
      <w:r w:rsidRPr="00FF7CA6">
        <w:rPr>
          <w:rFonts w:eastAsia="Times New Roman" w:cstheme="minorHAnsi"/>
          <w:bCs/>
          <w:color w:val="000000"/>
        </w:rPr>
        <w:t>increase in better access to health care facilities because of the loan amount.</w:t>
      </w:r>
    </w:p>
    <w:p w:rsidR="00723E9E" w:rsidRDefault="00723E9E" w:rsidP="00225527">
      <w:pPr>
        <w:spacing w:after="0" w:line="360" w:lineRule="auto"/>
        <w:ind w:right="-547"/>
        <w:jc w:val="both"/>
        <w:rPr>
          <w:rFonts w:eastAsia="Times New Roman" w:cstheme="minorHAnsi"/>
          <w:b/>
          <w:noProof/>
          <w:color w:val="000000"/>
          <w:lang w:val="en-US" w:eastAsia="en-US" w:bidi="hi-IN"/>
        </w:rPr>
      </w:pPr>
    </w:p>
    <w:p w:rsidR="00225527" w:rsidRPr="00FF7CA6" w:rsidRDefault="00326FA2" w:rsidP="00225527">
      <w:pPr>
        <w:spacing w:after="0" w:line="360" w:lineRule="auto"/>
        <w:ind w:right="-547"/>
        <w:jc w:val="both"/>
        <w:rPr>
          <w:rFonts w:eastAsia="Times New Roman" w:cstheme="minorHAnsi"/>
          <w:b/>
          <w:color w:val="000000"/>
        </w:rPr>
      </w:pPr>
      <w:r>
        <w:rPr>
          <w:rFonts w:eastAsia="Times New Roman" w:cstheme="minorHAnsi"/>
          <w:b/>
          <w:noProof/>
          <w:color w:val="000000"/>
          <w:lang w:val="en-US" w:eastAsia="en-US" w:bidi="hi-IN"/>
        </w:rPr>
        <w:t xml:space="preserve">   </w:t>
      </w:r>
      <w:r w:rsidR="00EB4291" w:rsidRPr="00FF7CA6">
        <w:rPr>
          <w:rFonts w:eastAsia="Times New Roman" w:cstheme="minorHAnsi"/>
          <w:b/>
          <w:noProof/>
          <w:color w:val="000000"/>
          <w:lang w:val="en-US" w:eastAsia="en-US" w:bidi="hi-IN"/>
        </w:rPr>
        <w:t xml:space="preserve">Table </w:t>
      </w:r>
      <w:r w:rsidR="001705F5">
        <w:rPr>
          <w:rFonts w:eastAsia="Times New Roman" w:cstheme="minorHAnsi"/>
          <w:b/>
          <w:noProof/>
          <w:color w:val="000000"/>
          <w:lang w:val="en-US" w:eastAsia="en-US" w:bidi="hi-IN"/>
        </w:rPr>
        <w:t>4</w:t>
      </w:r>
      <w:r w:rsidR="00EB4291" w:rsidRPr="00FF7CA6">
        <w:rPr>
          <w:rFonts w:eastAsia="Times New Roman" w:cstheme="minorHAnsi"/>
          <w:b/>
          <w:noProof/>
          <w:color w:val="000000"/>
          <w:lang w:val="en-US" w:eastAsia="en-US" w:bidi="hi-IN"/>
        </w:rPr>
        <w:t>.5:</w:t>
      </w:r>
      <w:r w:rsidR="00225527" w:rsidRPr="00FF7CA6">
        <w:rPr>
          <w:rFonts w:eastAsia="Times New Roman" w:cstheme="minorHAnsi"/>
          <w:b/>
          <w:noProof/>
          <w:color w:val="000000"/>
          <w:lang w:val="en-US" w:eastAsia="en-US" w:bidi="hi-IN"/>
        </w:rPr>
        <w:t xml:space="preserve"> Better access of financial resources/ standard of living</w:t>
      </w:r>
    </w:p>
    <w:tbl>
      <w:tblPr>
        <w:tblpPr w:leftFromText="180" w:rightFromText="180" w:vertAnchor="text" w:horzAnchor="page" w:tblpX="2203" w:tblpY="119"/>
        <w:tblW w:w="5232" w:type="dxa"/>
        <w:tblLook w:val="04A0"/>
      </w:tblPr>
      <w:tblGrid>
        <w:gridCol w:w="2475"/>
        <w:gridCol w:w="2757"/>
      </w:tblGrid>
      <w:tr w:rsidR="008657EF" w:rsidRPr="00FF7CA6" w:rsidTr="008657EF">
        <w:trPr>
          <w:trHeight w:val="317"/>
        </w:trPr>
        <w:tc>
          <w:tcPr>
            <w:tcW w:w="24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57EF" w:rsidRPr="00FF7CA6" w:rsidRDefault="008657EF" w:rsidP="008657EF">
            <w:pPr>
              <w:spacing w:after="0" w:line="360" w:lineRule="auto"/>
              <w:jc w:val="center"/>
              <w:rPr>
                <w:rFonts w:eastAsia="Times New Roman" w:cstheme="minorHAnsi"/>
                <w:color w:val="000000"/>
                <w:sz w:val="22"/>
                <w:szCs w:val="22"/>
                <w:lang w:val="en-US" w:eastAsia="en-US"/>
              </w:rPr>
            </w:pPr>
            <w:r w:rsidRPr="00FF7CA6">
              <w:rPr>
                <w:rFonts w:eastAsia="Times New Roman" w:cstheme="minorHAnsi"/>
                <w:color w:val="000000"/>
                <w:sz w:val="22"/>
                <w:szCs w:val="22"/>
                <w:lang w:val="en-US" w:eastAsia="en-US"/>
              </w:rPr>
              <w:t>Impact</w:t>
            </w:r>
          </w:p>
        </w:tc>
        <w:tc>
          <w:tcPr>
            <w:tcW w:w="2757" w:type="dxa"/>
            <w:tcBorders>
              <w:top w:val="single" w:sz="4" w:space="0" w:color="auto"/>
              <w:left w:val="nil"/>
              <w:bottom w:val="single" w:sz="4" w:space="0" w:color="auto"/>
              <w:right w:val="single" w:sz="4" w:space="0" w:color="auto"/>
            </w:tcBorders>
            <w:shd w:val="clear" w:color="auto" w:fill="auto"/>
            <w:noWrap/>
            <w:vAlign w:val="bottom"/>
            <w:hideMark/>
          </w:tcPr>
          <w:p w:rsidR="008657EF" w:rsidRPr="00FF7CA6" w:rsidRDefault="008657EF" w:rsidP="008657EF">
            <w:pPr>
              <w:spacing w:after="0" w:line="360" w:lineRule="auto"/>
              <w:jc w:val="center"/>
              <w:rPr>
                <w:rFonts w:eastAsia="Times New Roman" w:cstheme="minorHAnsi"/>
                <w:color w:val="000000"/>
                <w:sz w:val="22"/>
                <w:szCs w:val="22"/>
                <w:lang w:val="en-US" w:eastAsia="en-US"/>
              </w:rPr>
            </w:pPr>
            <w:r w:rsidRPr="00FF7CA6">
              <w:rPr>
                <w:rFonts w:eastAsia="Times New Roman" w:cstheme="minorHAnsi"/>
                <w:color w:val="000000"/>
                <w:sz w:val="22"/>
                <w:szCs w:val="22"/>
                <w:lang w:val="en-US" w:eastAsia="en-US"/>
              </w:rPr>
              <w:t>No. of Beneficiaries</w:t>
            </w:r>
          </w:p>
        </w:tc>
      </w:tr>
      <w:tr w:rsidR="008657EF" w:rsidRPr="00FF7CA6" w:rsidTr="008657EF">
        <w:trPr>
          <w:trHeight w:val="317"/>
        </w:trPr>
        <w:tc>
          <w:tcPr>
            <w:tcW w:w="2475" w:type="dxa"/>
            <w:tcBorders>
              <w:top w:val="nil"/>
              <w:left w:val="single" w:sz="4" w:space="0" w:color="auto"/>
              <w:bottom w:val="single" w:sz="4" w:space="0" w:color="auto"/>
              <w:right w:val="single" w:sz="4" w:space="0" w:color="auto"/>
            </w:tcBorders>
            <w:shd w:val="clear" w:color="auto" w:fill="auto"/>
            <w:noWrap/>
            <w:vAlign w:val="bottom"/>
            <w:hideMark/>
          </w:tcPr>
          <w:p w:rsidR="008657EF" w:rsidRPr="00FF7CA6" w:rsidRDefault="008657EF"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Notable Decrease</w:t>
            </w:r>
          </w:p>
        </w:tc>
        <w:tc>
          <w:tcPr>
            <w:tcW w:w="2757" w:type="dxa"/>
            <w:tcBorders>
              <w:top w:val="nil"/>
              <w:left w:val="nil"/>
              <w:bottom w:val="single" w:sz="4" w:space="0" w:color="auto"/>
              <w:right w:val="single" w:sz="4" w:space="0" w:color="auto"/>
            </w:tcBorders>
            <w:shd w:val="clear" w:color="auto" w:fill="auto"/>
            <w:noWrap/>
            <w:vAlign w:val="bottom"/>
            <w:hideMark/>
          </w:tcPr>
          <w:p w:rsidR="008657EF" w:rsidRPr="00FF7CA6" w:rsidRDefault="008657EF" w:rsidP="008657EF">
            <w:pPr>
              <w:spacing w:after="0" w:line="360" w:lineRule="auto"/>
              <w:jc w:val="center"/>
              <w:rPr>
                <w:rFonts w:eastAsia="Times New Roman" w:cstheme="minorHAnsi"/>
                <w:color w:val="000000"/>
                <w:sz w:val="22"/>
                <w:szCs w:val="22"/>
                <w:lang w:val="en-US" w:eastAsia="en-US"/>
              </w:rPr>
            </w:pPr>
            <w:r w:rsidRPr="00FF7CA6">
              <w:rPr>
                <w:rFonts w:eastAsia="Times New Roman" w:cstheme="minorHAnsi"/>
                <w:color w:val="000000"/>
                <w:sz w:val="22"/>
                <w:szCs w:val="22"/>
                <w:lang w:val="en-US" w:eastAsia="en-US"/>
              </w:rPr>
              <w:t>6</w:t>
            </w:r>
          </w:p>
        </w:tc>
      </w:tr>
      <w:tr w:rsidR="008657EF" w:rsidRPr="00FF7CA6" w:rsidTr="008657EF">
        <w:trPr>
          <w:trHeight w:val="317"/>
        </w:trPr>
        <w:tc>
          <w:tcPr>
            <w:tcW w:w="2475" w:type="dxa"/>
            <w:tcBorders>
              <w:top w:val="nil"/>
              <w:left w:val="single" w:sz="4" w:space="0" w:color="auto"/>
              <w:bottom w:val="single" w:sz="4" w:space="0" w:color="auto"/>
              <w:right w:val="single" w:sz="4" w:space="0" w:color="auto"/>
            </w:tcBorders>
            <w:shd w:val="clear" w:color="auto" w:fill="auto"/>
            <w:noWrap/>
            <w:vAlign w:val="bottom"/>
            <w:hideMark/>
          </w:tcPr>
          <w:p w:rsidR="008657EF" w:rsidRPr="00FF7CA6" w:rsidRDefault="008657EF"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Moderate Decrease</w:t>
            </w:r>
          </w:p>
        </w:tc>
        <w:tc>
          <w:tcPr>
            <w:tcW w:w="2757" w:type="dxa"/>
            <w:tcBorders>
              <w:top w:val="nil"/>
              <w:left w:val="nil"/>
              <w:bottom w:val="single" w:sz="4" w:space="0" w:color="auto"/>
              <w:right w:val="single" w:sz="4" w:space="0" w:color="auto"/>
            </w:tcBorders>
            <w:shd w:val="clear" w:color="auto" w:fill="auto"/>
            <w:noWrap/>
            <w:vAlign w:val="bottom"/>
            <w:hideMark/>
          </w:tcPr>
          <w:p w:rsidR="008657EF" w:rsidRPr="00FF7CA6" w:rsidRDefault="007263B5" w:rsidP="007263B5">
            <w:pPr>
              <w:spacing w:after="0" w:line="360" w:lineRule="auto"/>
              <w:jc w:val="center"/>
              <w:rPr>
                <w:rFonts w:eastAsia="Times New Roman" w:cstheme="minorHAnsi"/>
                <w:color w:val="000000"/>
                <w:sz w:val="22"/>
                <w:szCs w:val="22"/>
                <w:lang w:val="en-US" w:eastAsia="en-US"/>
              </w:rPr>
            </w:pPr>
            <w:r>
              <w:rPr>
                <w:rFonts w:eastAsia="Times New Roman" w:cstheme="minorHAnsi"/>
                <w:color w:val="000000"/>
                <w:sz w:val="22"/>
                <w:szCs w:val="22"/>
                <w:lang w:val="en-US" w:eastAsia="en-US"/>
              </w:rPr>
              <w:t>59</w:t>
            </w:r>
          </w:p>
        </w:tc>
      </w:tr>
      <w:tr w:rsidR="008657EF" w:rsidRPr="00FF7CA6" w:rsidTr="008657EF">
        <w:trPr>
          <w:trHeight w:val="317"/>
        </w:trPr>
        <w:tc>
          <w:tcPr>
            <w:tcW w:w="2475" w:type="dxa"/>
            <w:tcBorders>
              <w:top w:val="nil"/>
              <w:left w:val="single" w:sz="4" w:space="0" w:color="auto"/>
              <w:bottom w:val="single" w:sz="4" w:space="0" w:color="auto"/>
              <w:right w:val="single" w:sz="4" w:space="0" w:color="auto"/>
            </w:tcBorders>
            <w:shd w:val="clear" w:color="auto" w:fill="auto"/>
            <w:noWrap/>
            <w:vAlign w:val="bottom"/>
            <w:hideMark/>
          </w:tcPr>
          <w:p w:rsidR="008657EF" w:rsidRPr="00FF7CA6" w:rsidRDefault="008657EF"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Unchanged</w:t>
            </w:r>
          </w:p>
        </w:tc>
        <w:tc>
          <w:tcPr>
            <w:tcW w:w="2757" w:type="dxa"/>
            <w:tcBorders>
              <w:top w:val="nil"/>
              <w:left w:val="nil"/>
              <w:bottom w:val="single" w:sz="4" w:space="0" w:color="auto"/>
              <w:right w:val="single" w:sz="4" w:space="0" w:color="auto"/>
            </w:tcBorders>
            <w:shd w:val="clear" w:color="auto" w:fill="auto"/>
            <w:noWrap/>
            <w:vAlign w:val="bottom"/>
            <w:hideMark/>
          </w:tcPr>
          <w:p w:rsidR="008657EF" w:rsidRPr="00FF7CA6" w:rsidRDefault="007263B5" w:rsidP="007263B5">
            <w:pPr>
              <w:spacing w:after="0" w:line="360" w:lineRule="auto"/>
              <w:jc w:val="center"/>
              <w:rPr>
                <w:rFonts w:eastAsia="Times New Roman" w:cstheme="minorHAnsi"/>
                <w:color w:val="000000"/>
                <w:sz w:val="22"/>
                <w:szCs w:val="22"/>
                <w:lang w:val="en-US" w:eastAsia="en-US"/>
              </w:rPr>
            </w:pPr>
            <w:r>
              <w:rPr>
                <w:rFonts w:eastAsia="Times New Roman" w:cstheme="minorHAnsi"/>
                <w:color w:val="000000"/>
                <w:sz w:val="22"/>
                <w:szCs w:val="22"/>
                <w:lang w:val="en-US" w:eastAsia="en-US"/>
              </w:rPr>
              <w:t>194</w:t>
            </w:r>
          </w:p>
        </w:tc>
      </w:tr>
      <w:tr w:rsidR="008657EF" w:rsidRPr="00FF7CA6" w:rsidTr="008657EF">
        <w:trPr>
          <w:trHeight w:val="317"/>
        </w:trPr>
        <w:tc>
          <w:tcPr>
            <w:tcW w:w="2475" w:type="dxa"/>
            <w:tcBorders>
              <w:top w:val="nil"/>
              <w:left w:val="single" w:sz="4" w:space="0" w:color="auto"/>
              <w:bottom w:val="single" w:sz="4" w:space="0" w:color="auto"/>
              <w:right w:val="single" w:sz="4" w:space="0" w:color="auto"/>
            </w:tcBorders>
            <w:shd w:val="clear" w:color="auto" w:fill="auto"/>
            <w:noWrap/>
            <w:vAlign w:val="bottom"/>
            <w:hideMark/>
          </w:tcPr>
          <w:p w:rsidR="008657EF" w:rsidRPr="00FF7CA6" w:rsidRDefault="008657EF" w:rsidP="008657E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Moderate Increase</w:t>
            </w:r>
          </w:p>
        </w:tc>
        <w:tc>
          <w:tcPr>
            <w:tcW w:w="2757" w:type="dxa"/>
            <w:tcBorders>
              <w:top w:val="nil"/>
              <w:left w:val="nil"/>
              <w:bottom w:val="single" w:sz="4" w:space="0" w:color="auto"/>
              <w:right w:val="single" w:sz="4" w:space="0" w:color="auto"/>
            </w:tcBorders>
            <w:shd w:val="clear" w:color="auto" w:fill="auto"/>
            <w:noWrap/>
            <w:vAlign w:val="bottom"/>
            <w:hideMark/>
          </w:tcPr>
          <w:p w:rsidR="008657EF" w:rsidRPr="00FF7CA6" w:rsidRDefault="00DE292C" w:rsidP="008657EF">
            <w:pPr>
              <w:spacing w:after="0" w:line="360" w:lineRule="auto"/>
              <w:jc w:val="center"/>
              <w:rPr>
                <w:rFonts w:eastAsia="Times New Roman" w:cstheme="minorHAnsi"/>
                <w:color w:val="000000"/>
                <w:sz w:val="22"/>
                <w:szCs w:val="22"/>
                <w:lang w:val="en-US" w:eastAsia="en-US"/>
              </w:rPr>
            </w:pPr>
            <w:r>
              <w:rPr>
                <w:rFonts w:eastAsia="Times New Roman" w:cstheme="minorHAnsi"/>
                <w:color w:val="000000"/>
                <w:sz w:val="22"/>
                <w:szCs w:val="22"/>
                <w:lang w:val="en-US" w:eastAsia="en-US"/>
              </w:rPr>
              <w:t>2</w:t>
            </w:r>
            <w:r w:rsidR="007263B5">
              <w:rPr>
                <w:rFonts w:eastAsia="Times New Roman" w:cstheme="minorHAnsi"/>
                <w:color w:val="000000"/>
                <w:sz w:val="22"/>
                <w:szCs w:val="22"/>
                <w:lang w:val="en-US" w:eastAsia="en-US"/>
              </w:rPr>
              <w:t>66</w:t>
            </w:r>
          </w:p>
        </w:tc>
      </w:tr>
      <w:tr w:rsidR="004D7B1D" w:rsidRPr="00FF7CA6" w:rsidTr="008657EF">
        <w:trPr>
          <w:trHeight w:val="317"/>
        </w:trPr>
        <w:tc>
          <w:tcPr>
            <w:tcW w:w="2475" w:type="dxa"/>
            <w:tcBorders>
              <w:top w:val="nil"/>
              <w:left w:val="single" w:sz="4" w:space="0" w:color="auto"/>
              <w:bottom w:val="single" w:sz="4" w:space="0" w:color="auto"/>
              <w:right w:val="single" w:sz="4" w:space="0" w:color="auto"/>
            </w:tcBorders>
            <w:shd w:val="clear" w:color="auto" w:fill="auto"/>
            <w:noWrap/>
            <w:vAlign w:val="bottom"/>
            <w:hideMark/>
          </w:tcPr>
          <w:p w:rsidR="004D7B1D" w:rsidRPr="00FF7CA6" w:rsidRDefault="004D7B1D" w:rsidP="004D7B1D">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Notable Increase</w:t>
            </w:r>
          </w:p>
        </w:tc>
        <w:tc>
          <w:tcPr>
            <w:tcW w:w="2757" w:type="dxa"/>
            <w:tcBorders>
              <w:top w:val="nil"/>
              <w:left w:val="nil"/>
              <w:bottom w:val="single" w:sz="4" w:space="0" w:color="auto"/>
              <w:right w:val="single" w:sz="4" w:space="0" w:color="auto"/>
            </w:tcBorders>
            <w:shd w:val="clear" w:color="auto" w:fill="auto"/>
            <w:noWrap/>
            <w:vAlign w:val="bottom"/>
            <w:hideMark/>
          </w:tcPr>
          <w:p w:rsidR="004D7B1D" w:rsidRPr="00FF7CA6" w:rsidRDefault="004D7B1D" w:rsidP="004D7B1D">
            <w:pPr>
              <w:spacing w:after="0" w:line="360" w:lineRule="auto"/>
              <w:jc w:val="center"/>
              <w:rPr>
                <w:rFonts w:eastAsia="Times New Roman" w:cstheme="minorHAnsi"/>
                <w:color w:val="000000"/>
                <w:sz w:val="22"/>
                <w:szCs w:val="22"/>
                <w:lang w:val="en-US" w:eastAsia="en-US"/>
              </w:rPr>
            </w:pPr>
            <w:r w:rsidRPr="00FF7CA6">
              <w:rPr>
                <w:rFonts w:eastAsia="Times New Roman" w:cstheme="minorHAnsi"/>
                <w:color w:val="000000"/>
                <w:sz w:val="22"/>
                <w:szCs w:val="22"/>
                <w:lang w:val="en-US" w:eastAsia="en-US"/>
              </w:rPr>
              <w:t>48</w:t>
            </w:r>
          </w:p>
        </w:tc>
      </w:tr>
      <w:tr w:rsidR="004D7B1D" w:rsidRPr="00FF7CA6" w:rsidTr="008657EF">
        <w:trPr>
          <w:trHeight w:val="317"/>
        </w:trPr>
        <w:tc>
          <w:tcPr>
            <w:tcW w:w="2475" w:type="dxa"/>
            <w:tcBorders>
              <w:top w:val="nil"/>
              <w:left w:val="single" w:sz="4" w:space="0" w:color="auto"/>
              <w:bottom w:val="single" w:sz="4" w:space="0" w:color="auto"/>
              <w:right w:val="single" w:sz="4" w:space="0" w:color="auto"/>
            </w:tcBorders>
            <w:shd w:val="clear" w:color="auto" w:fill="auto"/>
            <w:noWrap/>
            <w:vAlign w:val="bottom"/>
            <w:hideMark/>
          </w:tcPr>
          <w:p w:rsidR="004D7B1D" w:rsidRPr="007263B5" w:rsidRDefault="004D7B1D"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Did not answer</w:t>
            </w:r>
          </w:p>
        </w:tc>
        <w:tc>
          <w:tcPr>
            <w:tcW w:w="2757" w:type="dxa"/>
            <w:tcBorders>
              <w:top w:val="nil"/>
              <w:left w:val="nil"/>
              <w:bottom w:val="single" w:sz="4" w:space="0" w:color="auto"/>
              <w:right w:val="single" w:sz="4" w:space="0" w:color="auto"/>
            </w:tcBorders>
            <w:shd w:val="clear" w:color="auto" w:fill="auto"/>
            <w:noWrap/>
            <w:vAlign w:val="bottom"/>
            <w:hideMark/>
          </w:tcPr>
          <w:p w:rsidR="004D7B1D" w:rsidRPr="007263B5" w:rsidRDefault="007263B5" w:rsidP="008657EF">
            <w:pPr>
              <w:spacing w:after="0" w:line="360" w:lineRule="auto"/>
              <w:jc w:val="center"/>
              <w:rPr>
                <w:rFonts w:eastAsia="Times New Roman" w:cstheme="minorHAnsi"/>
                <w:lang w:val="en-US" w:eastAsia="en-US"/>
              </w:rPr>
            </w:pPr>
            <w:r w:rsidRPr="007263B5">
              <w:rPr>
                <w:rFonts w:eastAsia="Times New Roman" w:cstheme="minorHAnsi"/>
                <w:lang w:val="en-US" w:eastAsia="en-US"/>
              </w:rPr>
              <w:t>27</w:t>
            </w:r>
          </w:p>
        </w:tc>
      </w:tr>
      <w:tr w:rsidR="008657EF" w:rsidRPr="00FF7CA6" w:rsidTr="00DE292C">
        <w:trPr>
          <w:trHeight w:val="317"/>
        </w:trPr>
        <w:tc>
          <w:tcPr>
            <w:tcW w:w="2475" w:type="dxa"/>
            <w:tcBorders>
              <w:top w:val="nil"/>
              <w:left w:val="single" w:sz="4" w:space="0" w:color="auto"/>
              <w:bottom w:val="nil"/>
              <w:right w:val="single" w:sz="4" w:space="0" w:color="auto"/>
            </w:tcBorders>
            <w:shd w:val="clear" w:color="auto" w:fill="auto"/>
            <w:noWrap/>
            <w:vAlign w:val="bottom"/>
            <w:hideMark/>
          </w:tcPr>
          <w:p w:rsidR="008657EF" w:rsidRPr="00FF7CA6" w:rsidRDefault="008657EF" w:rsidP="008657EF">
            <w:pPr>
              <w:spacing w:after="0" w:line="360" w:lineRule="auto"/>
              <w:jc w:val="center"/>
              <w:rPr>
                <w:rFonts w:eastAsia="Times New Roman" w:cstheme="minorHAnsi"/>
                <w:color w:val="000000"/>
                <w:lang w:val="en-US" w:eastAsia="en-US"/>
              </w:rPr>
            </w:pPr>
          </w:p>
        </w:tc>
        <w:tc>
          <w:tcPr>
            <w:tcW w:w="2757" w:type="dxa"/>
            <w:tcBorders>
              <w:top w:val="nil"/>
              <w:left w:val="nil"/>
              <w:bottom w:val="nil"/>
              <w:right w:val="single" w:sz="4" w:space="0" w:color="auto"/>
            </w:tcBorders>
            <w:shd w:val="clear" w:color="auto" w:fill="auto"/>
            <w:noWrap/>
            <w:vAlign w:val="bottom"/>
            <w:hideMark/>
          </w:tcPr>
          <w:p w:rsidR="008657EF" w:rsidRPr="00FF7CA6" w:rsidRDefault="008657EF" w:rsidP="008657EF">
            <w:pPr>
              <w:spacing w:after="0" w:line="360" w:lineRule="auto"/>
              <w:jc w:val="center"/>
              <w:rPr>
                <w:rFonts w:eastAsia="Times New Roman" w:cstheme="minorHAnsi"/>
                <w:color w:val="000000"/>
                <w:sz w:val="22"/>
                <w:szCs w:val="22"/>
                <w:lang w:val="en-US" w:eastAsia="en-US"/>
              </w:rPr>
            </w:pPr>
          </w:p>
        </w:tc>
      </w:tr>
      <w:tr w:rsidR="00DE292C" w:rsidRPr="00FF7CA6" w:rsidTr="008657EF">
        <w:trPr>
          <w:trHeight w:val="317"/>
        </w:trPr>
        <w:tc>
          <w:tcPr>
            <w:tcW w:w="2475" w:type="dxa"/>
            <w:tcBorders>
              <w:top w:val="nil"/>
              <w:left w:val="single" w:sz="4" w:space="0" w:color="auto"/>
              <w:bottom w:val="single" w:sz="4" w:space="0" w:color="auto"/>
              <w:right w:val="single" w:sz="4" w:space="0" w:color="auto"/>
            </w:tcBorders>
            <w:shd w:val="clear" w:color="auto" w:fill="auto"/>
            <w:noWrap/>
            <w:vAlign w:val="bottom"/>
          </w:tcPr>
          <w:p w:rsidR="00DE292C" w:rsidRPr="00FF7CA6" w:rsidRDefault="00DE292C" w:rsidP="008657E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Total</w:t>
            </w:r>
          </w:p>
        </w:tc>
        <w:tc>
          <w:tcPr>
            <w:tcW w:w="2757" w:type="dxa"/>
            <w:tcBorders>
              <w:top w:val="nil"/>
              <w:left w:val="nil"/>
              <w:bottom w:val="single" w:sz="4" w:space="0" w:color="auto"/>
              <w:right w:val="single" w:sz="4" w:space="0" w:color="auto"/>
            </w:tcBorders>
            <w:shd w:val="clear" w:color="auto" w:fill="auto"/>
            <w:noWrap/>
            <w:vAlign w:val="bottom"/>
          </w:tcPr>
          <w:p w:rsidR="00DE292C" w:rsidRPr="00FF7CA6" w:rsidRDefault="00DE292C" w:rsidP="008657EF">
            <w:pPr>
              <w:spacing w:after="0" w:line="360" w:lineRule="auto"/>
              <w:jc w:val="center"/>
              <w:rPr>
                <w:rFonts w:eastAsia="Times New Roman" w:cstheme="minorHAnsi"/>
                <w:color w:val="000000"/>
                <w:sz w:val="22"/>
                <w:szCs w:val="22"/>
                <w:lang w:val="en-US" w:eastAsia="en-US"/>
              </w:rPr>
            </w:pPr>
            <w:r>
              <w:rPr>
                <w:rFonts w:eastAsia="Times New Roman" w:cstheme="minorHAnsi"/>
                <w:color w:val="000000"/>
                <w:sz w:val="22"/>
                <w:szCs w:val="22"/>
                <w:lang w:val="en-US" w:eastAsia="en-US"/>
              </w:rPr>
              <w:t>600</w:t>
            </w:r>
          </w:p>
        </w:tc>
      </w:tr>
    </w:tbl>
    <w:p w:rsidR="00225527" w:rsidRPr="00FF7CA6" w:rsidRDefault="00225527" w:rsidP="00225527">
      <w:pPr>
        <w:spacing w:after="0" w:line="360" w:lineRule="auto"/>
        <w:jc w:val="center"/>
        <w:rPr>
          <w:rFonts w:eastAsia="Times New Roman" w:cstheme="minorHAnsi"/>
          <w:b/>
          <w:color w:val="000000"/>
          <w:sz w:val="28"/>
          <w:szCs w:val="28"/>
          <w:u w:val="single"/>
        </w:rPr>
      </w:pPr>
    </w:p>
    <w:p w:rsidR="00225527" w:rsidRPr="00FF7CA6" w:rsidRDefault="00225527" w:rsidP="00225527">
      <w:pPr>
        <w:spacing w:after="0" w:line="360" w:lineRule="auto"/>
        <w:rPr>
          <w:rFonts w:eastAsia="Times New Roman" w:cstheme="minorHAnsi"/>
          <w:b/>
          <w:color w:val="000000"/>
          <w:sz w:val="28"/>
          <w:szCs w:val="28"/>
          <w:u w:val="single"/>
        </w:rPr>
      </w:pPr>
    </w:p>
    <w:p w:rsidR="00225527" w:rsidRPr="00FF7CA6" w:rsidRDefault="00225527" w:rsidP="00225527">
      <w:pPr>
        <w:spacing w:after="0" w:line="360" w:lineRule="auto"/>
        <w:rPr>
          <w:rFonts w:eastAsia="Times New Roman" w:cstheme="minorHAnsi"/>
          <w:b/>
          <w:color w:val="000000"/>
          <w:sz w:val="28"/>
          <w:szCs w:val="28"/>
          <w:u w:val="single"/>
        </w:rPr>
      </w:pPr>
    </w:p>
    <w:p w:rsidR="00225527" w:rsidRPr="00FF7CA6" w:rsidRDefault="00225527" w:rsidP="00225527">
      <w:pPr>
        <w:spacing w:after="0" w:line="360" w:lineRule="auto"/>
        <w:rPr>
          <w:rFonts w:eastAsia="Times New Roman" w:cstheme="minorHAnsi"/>
          <w:b/>
          <w:color w:val="000000"/>
          <w:sz w:val="28"/>
          <w:szCs w:val="28"/>
          <w:u w:val="single"/>
        </w:rPr>
      </w:pPr>
    </w:p>
    <w:p w:rsidR="00225527" w:rsidRPr="00FF7CA6" w:rsidRDefault="00225527" w:rsidP="00225527">
      <w:pPr>
        <w:spacing w:after="0" w:line="360" w:lineRule="auto"/>
        <w:rPr>
          <w:rFonts w:eastAsia="Times New Roman" w:cstheme="minorHAnsi"/>
          <w:b/>
          <w:color w:val="000000"/>
          <w:sz w:val="28"/>
          <w:szCs w:val="28"/>
          <w:u w:val="single"/>
        </w:rPr>
      </w:pPr>
    </w:p>
    <w:p w:rsidR="00225527" w:rsidRPr="00FF7CA6" w:rsidRDefault="00225527" w:rsidP="00225527">
      <w:pPr>
        <w:spacing w:after="0" w:line="360" w:lineRule="auto"/>
        <w:rPr>
          <w:rFonts w:eastAsia="Times New Roman" w:cstheme="minorHAnsi"/>
          <w:b/>
          <w:color w:val="000000"/>
          <w:sz w:val="28"/>
          <w:szCs w:val="28"/>
          <w:u w:val="single"/>
        </w:rPr>
      </w:pPr>
    </w:p>
    <w:p w:rsidR="00326FA2" w:rsidRDefault="00326FA2" w:rsidP="00225527">
      <w:pPr>
        <w:spacing w:after="0" w:line="360" w:lineRule="auto"/>
        <w:rPr>
          <w:rFonts w:eastAsia="Times New Roman" w:cstheme="minorHAnsi"/>
          <w:b/>
          <w:color w:val="000000"/>
          <w:sz w:val="28"/>
          <w:szCs w:val="28"/>
          <w:u w:val="single"/>
        </w:rPr>
      </w:pPr>
    </w:p>
    <w:p w:rsidR="004D7B1D" w:rsidRPr="00FF7CA6" w:rsidRDefault="004D7B1D" w:rsidP="00225527">
      <w:pPr>
        <w:spacing w:after="0" w:line="360" w:lineRule="auto"/>
        <w:rPr>
          <w:rFonts w:eastAsia="Times New Roman" w:cstheme="minorHAnsi"/>
          <w:b/>
          <w:color w:val="000000"/>
          <w:sz w:val="28"/>
          <w:szCs w:val="28"/>
          <w:u w:val="single"/>
        </w:rPr>
      </w:pPr>
    </w:p>
    <w:p w:rsidR="004D7B1D" w:rsidRDefault="004D7B1D" w:rsidP="00EB4291">
      <w:pPr>
        <w:spacing w:after="0" w:line="360" w:lineRule="auto"/>
        <w:ind w:right="-547"/>
        <w:jc w:val="both"/>
        <w:rPr>
          <w:rFonts w:eastAsia="Times New Roman" w:cstheme="minorHAnsi"/>
          <w:b/>
          <w:noProof/>
          <w:color w:val="000000"/>
          <w:lang w:val="en-US" w:eastAsia="en-US" w:bidi="hi-IN"/>
        </w:rPr>
      </w:pPr>
    </w:p>
    <w:p w:rsidR="004D7B1D" w:rsidRDefault="004D7B1D" w:rsidP="00EB4291">
      <w:pPr>
        <w:spacing w:after="0" w:line="360" w:lineRule="auto"/>
        <w:ind w:right="-547"/>
        <w:jc w:val="both"/>
        <w:rPr>
          <w:rFonts w:eastAsia="Times New Roman" w:cstheme="minorHAnsi"/>
          <w:b/>
          <w:noProof/>
          <w:color w:val="000000"/>
          <w:lang w:val="en-US" w:eastAsia="en-US" w:bidi="hi-IN"/>
        </w:rPr>
      </w:pPr>
    </w:p>
    <w:p w:rsidR="004D7B1D" w:rsidRDefault="004D7B1D" w:rsidP="00EB4291">
      <w:pPr>
        <w:spacing w:after="0" w:line="360" w:lineRule="auto"/>
        <w:ind w:right="-547"/>
        <w:jc w:val="both"/>
        <w:rPr>
          <w:rFonts w:eastAsia="Times New Roman" w:cstheme="minorHAnsi"/>
          <w:b/>
          <w:noProof/>
          <w:color w:val="000000"/>
          <w:lang w:val="en-US" w:eastAsia="en-US" w:bidi="hi-IN"/>
        </w:rPr>
      </w:pPr>
    </w:p>
    <w:p w:rsidR="004D7B1D" w:rsidRDefault="004D7B1D" w:rsidP="00EB4291">
      <w:pPr>
        <w:spacing w:after="0" w:line="360" w:lineRule="auto"/>
        <w:ind w:right="-547"/>
        <w:jc w:val="both"/>
        <w:rPr>
          <w:rFonts w:eastAsia="Times New Roman" w:cstheme="minorHAnsi"/>
          <w:b/>
          <w:noProof/>
          <w:color w:val="000000"/>
          <w:lang w:val="en-US" w:eastAsia="en-US" w:bidi="hi-IN"/>
        </w:rPr>
      </w:pPr>
    </w:p>
    <w:p w:rsidR="00EB4291" w:rsidRDefault="00EB4291" w:rsidP="00EB4291">
      <w:pPr>
        <w:spacing w:after="0" w:line="360" w:lineRule="auto"/>
        <w:ind w:right="-547"/>
        <w:jc w:val="both"/>
        <w:rPr>
          <w:rFonts w:eastAsia="Times New Roman" w:cstheme="minorHAnsi"/>
          <w:b/>
          <w:noProof/>
          <w:color w:val="000000"/>
          <w:lang w:val="en-US" w:eastAsia="en-US" w:bidi="hi-IN"/>
        </w:rPr>
      </w:pPr>
      <w:r w:rsidRPr="00FF7CA6">
        <w:rPr>
          <w:rFonts w:eastAsia="Times New Roman" w:cstheme="minorHAnsi"/>
          <w:b/>
          <w:noProof/>
          <w:color w:val="000000"/>
          <w:lang w:val="en-US" w:eastAsia="en-US" w:bidi="hi-IN"/>
        </w:rPr>
        <w:t xml:space="preserve">Figure </w:t>
      </w:r>
      <w:r w:rsidR="001705F5">
        <w:rPr>
          <w:rFonts w:eastAsia="Times New Roman" w:cstheme="minorHAnsi"/>
          <w:b/>
          <w:noProof/>
          <w:color w:val="000000"/>
          <w:lang w:val="en-US" w:eastAsia="en-US" w:bidi="hi-IN"/>
        </w:rPr>
        <w:t>4</w:t>
      </w:r>
      <w:r w:rsidRPr="00FF7CA6">
        <w:rPr>
          <w:rFonts w:eastAsia="Times New Roman" w:cstheme="minorHAnsi"/>
          <w:b/>
          <w:noProof/>
          <w:color w:val="000000"/>
          <w:lang w:val="en-US" w:eastAsia="en-US" w:bidi="hi-IN"/>
        </w:rPr>
        <w:t>.5: Better access of financial resources/ standard of living</w:t>
      </w:r>
    </w:p>
    <w:p w:rsidR="00326FA2" w:rsidRPr="00FF7CA6" w:rsidRDefault="00326FA2" w:rsidP="00EB4291">
      <w:pPr>
        <w:spacing w:after="0" w:line="360" w:lineRule="auto"/>
        <w:ind w:right="-547"/>
        <w:jc w:val="both"/>
        <w:rPr>
          <w:rFonts w:eastAsia="Times New Roman" w:cstheme="minorHAnsi"/>
          <w:b/>
          <w:color w:val="000000"/>
        </w:rPr>
      </w:pPr>
    </w:p>
    <w:p w:rsidR="00225527" w:rsidRPr="00FF7CA6" w:rsidRDefault="00865101" w:rsidP="00225527">
      <w:pPr>
        <w:spacing w:after="0" w:line="360" w:lineRule="auto"/>
        <w:rPr>
          <w:rFonts w:eastAsia="Times New Roman" w:cstheme="minorHAnsi"/>
          <w:b/>
          <w:color w:val="000000"/>
          <w:sz w:val="28"/>
          <w:szCs w:val="28"/>
          <w:u w:val="single"/>
        </w:rPr>
      </w:pPr>
      <w:r w:rsidRPr="00865101">
        <w:rPr>
          <w:rFonts w:eastAsia="Times New Roman" w:cstheme="minorHAnsi"/>
          <w:b/>
          <w:noProof/>
          <w:color w:val="000000"/>
          <w:sz w:val="28"/>
          <w:szCs w:val="28"/>
          <w:u w:val="single"/>
          <w:lang w:val="en-US" w:eastAsia="en-US" w:bidi="hi-IN"/>
        </w:rPr>
        <w:drawing>
          <wp:inline distT="0" distB="0" distL="0" distR="0">
            <wp:extent cx="4572000" cy="2743200"/>
            <wp:effectExtent l="19050" t="0" r="19050" b="0"/>
            <wp:docPr id="72"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B95DC0" w:rsidRPr="00FF7CA6" w:rsidRDefault="00B95DC0" w:rsidP="00B95DC0">
      <w:pPr>
        <w:spacing w:after="0" w:line="360" w:lineRule="auto"/>
        <w:rPr>
          <w:rFonts w:eastAsia="Times New Roman" w:cstheme="minorHAnsi"/>
          <w:bCs/>
          <w:color w:val="000000"/>
        </w:rPr>
      </w:pPr>
      <w:r w:rsidRPr="00FF7CA6">
        <w:rPr>
          <w:rFonts w:eastAsia="Times New Roman" w:cstheme="minorHAnsi"/>
          <w:bCs/>
          <w:color w:val="000000"/>
        </w:rPr>
        <w:t>It is clear from the above figure that around 4</w:t>
      </w:r>
      <w:r w:rsidR="007218B5">
        <w:rPr>
          <w:rFonts w:eastAsia="Times New Roman" w:cstheme="minorHAnsi"/>
          <w:bCs/>
          <w:color w:val="000000"/>
        </w:rPr>
        <w:t>4</w:t>
      </w:r>
      <w:r w:rsidRPr="00FF7CA6">
        <w:rPr>
          <w:rFonts w:eastAsia="Times New Roman" w:cstheme="minorHAnsi"/>
          <w:bCs/>
          <w:color w:val="000000"/>
        </w:rPr>
        <w:t xml:space="preserve"> % of the beneficiaries have experienced moderate  increase in better access to financial resources or improvement in standard of living because of the loan amount.</w:t>
      </w:r>
    </w:p>
    <w:p w:rsidR="00225527" w:rsidRPr="00FF7CA6" w:rsidRDefault="00225527" w:rsidP="00225527">
      <w:pPr>
        <w:spacing w:after="0" w:line="360" w:lineRule="auto"/>
        <w:rPr>
          <w:rFonts w:eastAsia="Times New Roman" w:cstheme="minorHAnsi"/>
          <w:b/>
          <w:color w:val="000000"/>
          <w:sz w:val="28"/>
          <w:szCs w:val="28"/>
          <w:u w:val="single"/>
        </w:rPr>
      </w:pPr>
    </w:p>
    <w:p w:rsidR="00225527" w:rsidRPr="00FF7CA6" w:rsidRDefault="00EB4291" w:rsidP="00225527">
      <w:pPr>
        <w:spacing w:after="0" w:line="360" w:lineRule="auto"/>
        <w:rPr>
          <w:rFonts w:eastAsia="Times New Roman" w:cstheme="minorHAnsi"/>
          <w:b/>
          <w:color w:val="000000"/>
          <w:szCs w:val="28"/>
        </w:rPr>
      </w:pPr>
      <w:r w:rsidRPr="00FF7CA6">
        <w:rPr>
          <w:rFonts w:eastAsia="Times New Roman" w:cstheme="minorHAnsi"/>
          <w:b/>
          <w:color w:val="000000"/>
          <w:szCs w:val="28"/>
        </w:rPr>
        <w:t xml:space="preserve">Table </w:t>
      </w:r>
      <w:r w:rsidR="001705F5">
        <w:rPr>
          <w:rFonts w:eastAsia="Times New Roman" w:cstheme="minorHAnsi"/>
          <w:b/>
          <w:color w:val="000000"/>
          <w:szCs w:val="28"/>
        </w:rPr>
        <w:t>4</w:t>
      </w:r>
      <w:r w:rsidRPr="00FF7CA6">
        <w:rPr>
          <w:rFonts w:eastAsia="Times New Roman" w:cstheme="minorHAnsi"/>
          <w:b/>
          <w:color w:val="000000"/>
          <w:szCs w:val="28"/>
        </w:rPr>
        <w:t>.</w:t>
      </w:r>
      <w:r w:rsidR="00225527" w:rsidRPr="00FF7CA6">
        <w:rPr>
          <w:rFonts w:eastAsia="Times New Roman" w:cstheme="minorHAnsi"/>
          <w:b/>
          <w:color w:val="000000"/>
          <w:szCs w:val="28"/>
        </w:rPr>
        <w:t>6</w:t>
      </w:r>
      <w:r w:rsidRPr="00FF7CA6">
        <w:rPr>
          <w:rFonts w:eastAsia="Times New Roman" w:cstheme="minorHAnsi"/>
          <w:b/>
          <w:color w:val="000000"/>
          <w:szCs w:val="28"/>
        </w:rPr>
        <w:t xml:space="preserve">: </w:t>
      </w:r>
      <w:r w:rsidR="00225527" w:rsidRPr="00FF7CA6">
        <w:rPr>
          <w:rFonts w:eastAsia="Times New Roman" w:cstheme="minorHAnsi"/>
          <w:b/>
          <w:color w:val="000000"/>
          <w:szCs w:val="28"/>
        </w:rPr>
        <w:t>Asset Creation</w:t>
      </w:r>
      <w:r w:rsidR="00EC2797">
        <w:rPr>
          <w:rFonts w:eastAsia="Times New Roman" w:cstheme="minorHAnsi"/>
          <w:b/>
          <w:color w:val="000000"/>
          <w:szCs w:val="28"/>
        </w:rPr>
        <w:t xml:space="preserve"> by the Beneficiaries</w:t>
      </w:r>
    </w:p>
    <w:tbl>
      <w:tblPr>
        <w:tblW w:w="4551" w:type="dxa"/>
        <w:tblInd w:w="103" w:type="dxa"/>
        <w:tblLook w:val="04A0"/>
      </w:tblPr>
      <w:tblGrid>
        <w:gridCol w:w="2153"/>
        <w:gridCol w:w="2398"/>
      </w:tblGrid>
      <w:tr w:rsidR="00225527" w:rsidRPr="00FF7CA6" w:rsidTr="008657EF">
        <w:trPr>
          <w:trHeight w:val="315"/>
        </w:trPr>
        <w:tc>
          <w:tcPr>
            <w:tcW w:w="21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5527" w:rsidRPr="00FF7CA6" w:rsidRDefault="00B95DC0" w:rsidP="00B95DC0">
            <w:pPr>
              <w:spacing w:after="0" w:line="360" w:lineRule="auto"/>
              <w:jc w:val="center"/>
              <w:rPr>
                <w:rFonts w:eastAsia="Times New Roman" w:cstheme="minorHAnsi"/>
                <w:color w:val="000000"/>
                <w:sz w:val="22"/>
                <w:szCs w:val="22"/>
                <w:lang w:val="en-US" w:eastAsia="en-US"/>
              </w:rPr>
            </w:pPr>
            <w:r w:rsidRPr="00FF7CA6">
              <w:rPr>
                <w:rFonts w:eastAsia="Times New Roman" w:cstheme="minorHAnsi"/>
                <w:color w:val="000000"/>
                <w:sz w:val="22"/>
                <w:szCs w:val="22"/>
                <w:lang w:val="en-US" w:eastAsia="en-US"/>
              </w:rPr>
              <w:t>Impact</w:t>
            </w:r>
          </w:p>
        </w:tc>
        <w:tc>
          <w:tcPr>
            <w:tcW w:w="2398" w:type="dxa"/>
            <w:tcBorders>
              <w:top w:val="single" w:sz="4" w:space="0" w:color="auto"/>
              <w:left w:val="nil"/>
              <w:bottom w:val="single" w:sz="4" w:space="0" w:color="auto"/>
              <w:right w:val="single" w:sz="4" w:space="0" w:color="auto"/>
            </w:tcBorders>
            <w:shd w:val="clear" w:color="auto" w:fill="auto"/>
            <w:noWrap/>
            <w:vAlign w:val="bottom"/>
            <w:hideMark/>
          </w:tcPr>
          <w:p w:rsidR="00225527" w:rsidRPr="00FF7CA6" w:rsidRDefault="00225527" w:rsidP="00B95DC0">
            <w:pPr>
              <w:spacing w:after="0" w:line="360" w:lineRule="auto"/>
              <w:jc w:val="center"/>
              <w:rPr>
                <w:rFonts w:eastAsia="Times New Roman" w:cstheme="minorHAnsi"/>
                <w:color w:val="000000"/>
                <w:sz w:val="22"/>
                <w:szCs w:val="22"/>
                <w:lang w:val="en-US" w:eastAsia="en-US"/>
              </w:rPr>
            </w:pPr>
            <w:r w:rsidRPr="00FF7CA6">
              <w:rPr>
                <w:rFonts w:eastAsia="Times New Roman" w:cstheme="minorHAnsi"/>
                <w:color w:val="000000"/>
                <w:sz w:val="22"/>
                <w:szCs w:val="22"/>
                <w:lang w:val="en-US" w:eastAsia="en-US"/>
              </w:rPr>
              <w:t>No. of Beneficiaries</w:t>
            </w:r>
          </w:p>
        </w:tc>
      </w:tr>
      <w:tr w:rsidR="00225527" w:rsidRPr="00FF7CA6" w:rsidTr="008657EF">
        <w:trPr>
          <w:trHeight w:val="315"/>
        </w:trPr>
        <w:tc>
          <w:tcPr>
            <w:tcW w:w="2153" w:type="dxa"/>
            <w:tcBorders>
              <w:top w:val="nil"/>
              <w:left w:val="single" w:sz="4" w:space="0" w:color="auto"/>
              <w:bottom w:val="single" w:sz="4" w:space="0" w:color="auto"/>
              <w:right w:val="single" w:sz="4" w:space="0" w:color="auto"/>
            </w:tcBorders>
            <w:shd w:val="clear" w:color="auto" w:fill="auto"/>
            <w:noWrap/>
            <w:vAlign w:val="bottom"/>
            <w:hideMark/>
          </w:tcPr>
          <w:p w:rsidR="00225527" w:rsidRPr="00FF7CA6" w:rsidRDefault="00225527" w:rsidP="00B95DC0">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Notable Decrease</w:t>
            </w:r>
          </w:p>
        </w:tc>
        <w:tc>
          <w:tcPr>
            <w:tcW w:w="2398" w:type="dxa"/>
            <w:tcBorders>
              <w:top w:val="nil"/>
              <w:left w:val="nil"/>
              <w:bottom w:val="single" w:sz="4" w:space="0" w:color="auto"/>
              <w:right w:val="single" w:sz="4" w:space="0" w:color="auto"/>
            </w:tcBorders>
            <w:shd w:val="clear" w:color="auto" w:fill="auto"/>
            <w:noWrap/>
            <w:vAlign w:val="bottom"/>
            <w:hideMark/>
          </w:tcPr>
          <w:p w:rsidR="00225527" w:rsidRPr="00FF7CA6" w:rsidRDefault="00DE292C" w:rsidP="00B95DC0">
            <w:pPr>
              <w:spacing w:after="0" w:line="360" w:lineRule="auto"/>
              <w:jc w:val="center"/>
              <w:rPr>
                <w:rFonts w:eastAsia="Times New Roman" w:cstheme="minorHAnsi"/>
                <w:color w:val="000000"/>
                <w:sz w:val="22"/>
                <w:szCs w:val="22"/>
                <w:lang w:val="en-US" w:eastAsia="en-US"/>
              </w:rPr>
            </w:pPr>
            <w:r>
              <w:rPr>
                <w:rFonts w:eastAsia="Times New Roman" w:cstheme="minorHAnsi"/>
                <w:color w:val="000000"/>
                <w:sz w:val="22"/>
                <w:szCs w:val="22"/>
                <w:lang w:val="en-US" w:eastAsia="en-US"/>
              </w:rPr>
              <w:t>1</w:t>
            </w:r>
            <w:r w:rsidR="007263B5">
              <w:rPr>
                <w:rFonts w:eastAsia="Times New Roman" w:cstheme="minorHAnsi"/>
                <w:color w:val="000000"/>
                <w:sz w:val="22"/>
                <w:szCs w:val="22"/>
                <w:lang w:val="en-US" w:eastAsia="en-US"/>
              </w:rPr>
              <w:t>1</w:t>
            </w:r>
          </w:p>
        </w:tc>
      </w:tr>
      <w:tr w:rsidR="00225527" w:rsidRPr="00FF7CA6" w:rsidTr="008657EF">
        <w:trPr>
          <w:trHeight w:val="315"/>
        </w:trPr>
        <w:tc>
          <w:tcPr>
            <w:tcW w:w="2153" w:type="dxa"/>
            <w:tcBorders>
              <w:top w:val="nil"/>
              <w:left w:val="single" w:sz="4" w:space="0" w:color="auto"/>
              <w:bottom w:val="single" w:sz="4" w:space="0" w:color="auto"/>
              <w:right w:val="single" w:sz="4" w:space="0" w:color="auto"/>
            </w:tcBorders>
            <w:shd w:val="clear" w:color="auto" w:fill="auto"/>
            <w:noWrap/>
            <w:vAlign w:val="bottom"/>
            <w:hideMark/>
          </w:tcPr>
          <w:p w:rsidR="00225527" w:rsidRPr="00FF7CA6" w:rsidRDefault="00225527" w:rsidP="00B95DC0">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Moderate Decrease</w:t>
            </w:r>
          </w:p>
        </w:tc>
        <w:tc>
          <w:tcPr>
            <w:tcW w:w="2398" w:type="dxa"/>
            <w:tcBorders>
              <w:top w:val="nil"/>
              <w:left w:val="nil"/>
              <w:bottom w:val="single" w:sz="4" w:space="0" w:color="auto"/>
              <w:right w:val="single" w:sz="4" w:space="0" w:color="auto"/>
            </w:tcBorders>
            <w:shd w:val="clear" w:color="auto" w:fill="auto"/>
            <w:noWrap/>
            <w:vAlign w:val="bottom"/>
            <w:hideMark/>
          </w:tcPr>
          <w:p w:rsidR="00225527" w:rsidRPr="00FF7CA6" w:rsidRDefault="007263B5" w:rsidP="00B95DC0">
            <w:pPr>
              <w:spacing w:after="0" w:line="360" w:lineRule="auto"/>
              <w:jc w:val="center"/>
              <w:rPr>
                <w:rFonts w:eastAsia="Times New Roman" w:cstheme="minorHAnsi"/>
                <w:color w:val="000000"/>
                <w:sz w:val="22"/>
                <w:szCs w:val="22"/>
                <w:lang w:val="en-US" w:eastAsia="en-US"/>
              </w:rPr>
            </w:pPr>
            <w:r>
              <w:rPr>
                <w:rFonts w:eastAsia="Times New Roman" w:cstheme="minorHAnsi"/>
                <w:color w:val="000000"/>
                <w:sz w:val="22"/>
                <w:szCs w:val="22"/>
                <w:lang w:val="en-US" w:eastAsia="en-US"/>
              </w:rPr>
              <w:t>58</w:t>
            </w:r>
          </w:p>
        </w:tc>
      </w:tr>
      <w:tr w:rsidR="00225527" w:rsidRPr="00FF7CA6" w:rsidTr="008657EF">
        <w:trPr>
          <w:trHeight w:val="315"/>
        </w:trPr>
        <w:tc>
          <w:tcPr>
            <w:tcW w:w="2153" w:type="dxa"/>
            <w:tcBorders>
              <w:top w:val="nil"/>
              <w:left w:val="single" w:sz="4" w:space="0" w:color="auto"/>
              <w:bottom w:val="single" w:sz="4" w:space="0" w:color="auto"/>
              <w:right w:val="single" w:sz="4" w:space="0" w:color="auto"/>
            </w:tcBorders>
            <w:shd w:val="clear" w:color="auto" w:fill="auto"/>
            <w:noWrap/>
            <w:vAlign w:val="bottom"/>
            <w:hideMark/>
          </w:tcPr>
          <w:p w:rsidR="00225527" w:rsidRPr="00FF7CA6" w:rsidRDefault="00225527" w:rsidP="00B95DC0">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Unchanged</w:t>
            </w:r>
          </w:p>
        </w:tc>
        <w:tc>
          <w:tcPr>
            <w:tcW w:w="2398" w:type="dxa"/>
            <w:tcBorders>
              <w:top w:val="nil"/>
              <w:left w:val="nil"/>
              <w:bottom w:val="single" w:sz="4" w:space="0" w:color="auto"/>
              <w:right w:val="single" w:sz="4" w:space="0" w:color="auto"/>
            </w:tcBorders>
            <w:shd w:val="clear" w:color="auto" w:fill="auto"/>
            <w:noWrap/>
            <w:vAlign w:val="bottom"/>
            <w:hideMark/>
          </w:tcPr>
          <w:p w:rsidR="00225527" w:rsidRPr="00FF7CA6" w:rsidRDefault="00DE292C" w:rsidP="00B95DC0">
            <w:pPr>
              <w:spacing w:after="0" w:line="360" w:lineRule="auto"/>
              <w:jc w:val="center"/>
              <w:rPr>
                <w:rFonts w:eastAsia="Times New Roman" w:cstheme="minorHAnsi"/>
                <w:color w:val="000000"/>
                <w:sz w:val="22"/>
                <w:szCs w:val="22"/>
                <w:lang w:val="en-US" w:eastAsia="en-US"/>
              </w:rPr>
            </w:pPr>
            <w:r>
              <w:rPr>
                <w:rFonts w:eastAsia="Times New Roman" w:cstheme="minorHAnsi"/>
                <w:color w:val="000000"/>
                <w:sz w:val="22"/>
                <w:szCs w:val="22"/>
                <w:lang w:val="en-US" w:eastAsia="en-US"/>
              </w:rPr>
              <w:t>2</w:t>
            </w:r>
            <w:r w:rsidR="007263B5">
              <w:rPr>
                <w:rFonts w:eastAsia="Times New Roman" w:cstheme="minorHAnsi"/>
                <w:color w:val="000000"/>
                <w:sz w:val="22"/>
                <w:szCs w:val="22"/>
                <w:lang w:val="en-US" w:eastAsia="en-US"/>
              </w:rPr>
              <w:t>62</w:t>
            </w:r>
          </w:p>
        </w:tc>
      </w:tr>
      <w:tr w:rsidR="00225527" w:rsidRPr="00FF7CA6" w:rsidTr="008657EF">
        <w:trPr>
          <w:trHeight w:val="315"/>
        </w:trPr>
        <w:tc>
          <w:tcPr>
            <w:tcW w:w="2153" w:type="dxa"/>
            <w:tcBorders>
              <w:top w:val="nil"/>
              <w:left w:val="single" w:sz="4" w:space="0" w:color="auto"/>
              <w:bottom w:val="single" w:sz="4" w:space="0" w:color="auto"/>
              <w:right w:val="single" w:sz="4" w:space="0" w:color="auto"/>
            </w:tcBorders>
            <w:shd w:val="clear" w:color="auto" w:fill="auto"/>
            <w:noWrap/>
            <w:vAlign w:val="bottom"/>
            <w:hideMark/>
          </w:tcPr>
          <w:p w:rsidR="00225527" w:rsidRPr="00FF7CA6" w:rsidRDefault="00225527" w:rsidP="00B95DC0">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Moderate Increase</w:t>
            </w:r>
          </w:p>
        </w:tc>
        <w:tc>
          <w:tcPr>
            <w:tcW w:w="2398" w:type="dxa"/>
            <w:tcBorders>
              <w:top w:val="nil"/>
              <w:left w:val="nil"/>
              <w:bottom w:val="single" w:sz="4" w:space="0" w:color="auto"/>
              <w:right w:val="single" w:sz="4" w:space="0" w:color="auto"/>
            </w:tcBorders>
            <w:shd w:val="clear" w:color="auto" w:fill="auto"/>
            <w:noWrap/>
            <w:vAlign w:val="bottom"/>
            <w:hideMark/>
          </w:tcPr>
          <w:p w:rsidR="00225527" w:rsidRPr="00FF7CA6" w:rsidRDefault="00DE292C" w:rsidP="00B95DC0">
            <w:pPr>
              <w:spacing w:after="0" w:line="360" w:lineRule="auto"/>
              <w:jc w:val="center"/>
              <w:rPr>
                <w:rFonts w:eastAsia="Times New Roman" w:cstheme="minorHAnsi"/>
                <w:color w:val="000000"/>
                <w:sz w:val="22"/>
                <w:szCs w:val="22"/>
                <w:lang w:val="en-US" w:eastAsia="en-US"/>
              </w:rPr>
            </w:pPr>
            <w:r>
              <w:rPr>
                <w:rFonts w:eastAsia="Times New Roman" w:cstheme="minorHAnsi"/>
                <w:color w:val="000000"/>
                <w:sz w:val="22"/>
                <w:szCs w:val="22"/>
                <w:lang w:val="en-US" w:eastAsia="en-US"/>
              </w:rPr>
              <w:t>2</w:t>
            </w:r>
            <w:r w:rsidR="007263B5">
              <w:rPr>
                <w:rFonts w:eastAsia="Times New Roman" w:cstheme="minorHAnsi"/>
                <w:color w:val="000000"/>
                <w:sz w:val="22"/>
                <w:szCs w:val="22"/>
                <w:lang w:val="en-US" w:eastAsia="en-US"/>
              </w:rPr>
              <w:t>14</w:t>
            </w:r>
          </w:p>
        </w:tc>
      </w:tr>
      <w:tr w:rsidR="004D7B1D" w:rsidRPr="00FF7CA6" w:rsidTr="008657EF">
        <w:trPr>
          <w:trHeight w:val="315"/>
        </w:trPr>
        <w:tc>
          <w:tcPr>
            <w:tcW w:w="2153" w:type="dxa"/>
            <w:tcBorders>
              <w:top w:val="nil"/>
              <w:left w:val="single" w:sz="4" w:space="0" w:color="auto"/>
              <w:bottom w:val="single" w:sz="4" w:space="0" w:color="auto"/>
              <w:right w:val="single" w:sz="4" w:space="0" w:color="auto"/>
            </w:tcBorders>
            <w:shd w:val="clear" w:color="auto" w:fill="auto"/>
            <w:noWrap/>
            <w:vAlign w:val="bottom"/>
            <w:hideMark/>
          </w:tcPr>
          <w:p w:rsidR="004D7B1D" w:rsidRPr="00FF7CA6" w:rsidRDefault="004D7B1D" w:rsidP="004F66FF">
            <w:pPr>
              <w:spacing w:after="0" w:line="360" w:lineRule="auto"/>
              <w:jc w:val="center"/>
              <w:rPr>
                <w:rFonts w:eastAsia="Times New Roman" w:cstheme="minorHAnsi"/>
                <w:color w:val="000000"/>
                <w:lang w:val="en-US" w:eastAsia="en-US"/>
              </w:rPr>
            </w:pPr>
            <w:r w:rsidRPr="00FF7CA6">
              <w:rPr>
                <w:rFonts w:eastAsia="Times New Roman" w:cstheme="minorHAnsi"/>
                <w:color w:val="000000"/>
                <w:lang w:val="en-US" w:eastAsia="en-US"/>
              </w:rPr>
              <w:t>Notable Increase</w:t>
            </w:r>
          </w:p>
        </w:tc>
        <w:tc>
          <w:tcPr>
            <w:tcW w:w="2398" w:type="dxa"/>
            <w:tcBorders>
              <w:top w:val="nil"/>
              <w:left w:val="nil"/>
              <w:bottom w:val="single" w:sz="4" w:space="0" w:color="auto"/>
              <w:right w:val="single" w:sz="4" w:space="0" w:color="auto"/>
            </w:tcBorders>
            <w:shd w:val="clear" w:color="auto" w:fill="auto"/>
            <w:noWrap/>
            <w:vAlign w:val="bottom"/>
            <w:hideMark/>
          </w:tcPr>
          <w:p w:rsidR="004D7B1D" w:rsidRPr="00FF7CA6" w:rsidRDefault="004D7B1D" w:rsidP="004F66FF">
            <w:pPr>
              <w:spacing w:after="0" w:line="360" w:lineRule="auto"/>
              <w:jc w:val="center"/>
              <w:rPr>
                <w:rFonts w:eastAsia="Times New Roman" w:cstheme="minorHAnsi"/>
                <w:color w:val="000000"/>
                <w:sz w:val="22"/>
                <w:szCs w:val="22"/>
                <w:lang w:val="en-US" w:eastAsia="en-US"/>
              </w:rPr>
            </w:pPr>
            <w:r>
              <w:rPr>
                <w:rFonts w:eastAsia="Times New Roman" w:cstheme="minorHAnsi"/>
                <w:color w:val="000000"/>
                <w:sz w:val="22"/>
                <w:szCs w:val="22"/>
                <w:lang w:val="en-US" w:eastAsia="en-US"/>
              </w:rPr>
              <w:t>3</w:t>
            </w:r>
            <w:r w:rsidR="007263B5">
              <w:rPr>
                <w:rFonts w:eastAsia="Times New Roman" w:cstheme="minorHAnsi"/>
                <w:color w:val="000000"/>
                <w:sz w:val="22"/>
                <w:szCs w:val="22"/>
                <w:lang w:val="en-US" w:eastAsia="en-US"/>
              </w:rPr>
              <w:t>5</w:t>
            </w:r>
          </w:p>
        </w:tc>
      </w:tr>
      <w:tr w:rsidR="004D7B1D" w:rsidRPr="00FF7CA6" w:rsidTr="008657EF">
        <w:trPr>
          <w:trHeight w:val="315"/>
        </w:trPr>
        <w:tc>
          <w:tcPr>
            <w:tcW w:w="2153" w:type="dxa"/>
            <w:tcBorders>
              <w:top w:val="nil"/>
              <w:left w:val="single" w:sz="4" w:space="0" w:color="auto"/>
              <w:bottom w:val="single" w:sz="4" w:space="0" w:color="auto"/>
              <w:right w:val="single" w:sz="4" w:space="0" w:color="auto"/>
            </w:tcBorders>
            <w:shd w:val="clear" w:color="auto" w:fill="auto"/>
            <w:noWrap/>
            <w:vAlign w:val="bottom"/>
            <w:hideMark/>
          </w:tcPr>
          <w:p w:rsidR="004D7B1D" w:rsidRPr="00FF7CA6" w:rsidRDefault="004D7B1D" w:rsidP="004F66FF">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Did not answer</w:t>
            </w:r>
          </w:p>
        </w:tc>
        <w:tc>
          <w:tcPr>
            <w:tcW w:w="2398" w:type="dxa"/>
            <w:tcBorders>
              <w:top w:val="nil"/>
              <w:left w:val="nil"/>
              <w:bottom w:val="single" w:sz="4" w:space="0" w:color="auto"/>
              <w:right w:val="single" w:sz="4" w:space="0" w:color="auto"/>
            </w:tcBorders>
            <w:shd w:val="clear" w:color="auto" w:fill="auto"/>
            <w:noWrap/>
            <w:vAlign w:val="bottom"/>
            <w:hideMark/>
          </w:tcPr>
          <w:p w:rsidR="004D7B1D" w:rsidRPr="007263B5" w:rsidRDefault="007263B5" w:rsidP="004F66FF">
            <w:pPr>
              <w:spacing w:after="0" w:line="360" w:lineRule="auto"/>
              <w:jc w:val="center"/>
              <w:rPr>
                <w:rFonts w:eastAsia="Times New Roman" w:cstheme="minorHAnsi"/>
                <w:sz w:val="22"/>
                <w:szCs w:val="22"/>
                <w:lang w:val="en-US" w:eastAsia="en-US"/>
              </w:rPr>
            </w:pPr>
            <w:r w:rsidRPr="007263B5">
              <w:rPr>
                <w:rFonts w:eastAsia="Times New Roman" w:cstheme="minorHAnsi"/>
                <w:lang w:val="en-US" w:eastAsia="en-US"/>
              </w:rPr>
              <w:t>20</w:t>
            </w:r>
          </w:p>
        </w:tc>
      </w:tr>
      <w:tr w:rsidR="00225527" w:rsidRPr="00FF7CA6" w:rsidTr="00DE292C">
        <w:trPr>
          <w:trHeight w:val="315"/>
        </w:trPr>
        <w:tc>
          <w:tcPr>
            <w:tcW w:w="2153" w:type="dxa"/>
            <w:tcBorders>
              <w:top w:val="nil"/>
              <w:left w:val="single" w:sz="4" w:space="0" w:color="auto"/>
              <w:bottom w:val="nil"/>
              <w:right w:val="single" w:sz="4" w:space="0" w:color="auto"/>
            </w:tcBorders>
            <w:shd w:val="clear" w:color="auto" w:fill="auto"/>
            <w:noWrap/>
            <w:vAlign w:val="bottom"/>
            <w:hideMark/>
          </w:tcPr>
          <w:p w:rsidR="00225527" w:rsidRPr="00FF7CA6" w:rsidRDefault="00225527" w:rsidP="00B95DC0">
            <w:pPr>
              <w:spacing w:after="0" w:line="360" w:lineRule="auto"/>
              <w:jc w:val="center"/>
              <w:rPr>
                <w:rFonts w:eastAsia="Times New Roman" w:cstheme="minorHAnsi"/>
                <w:color w:val="000000"/>
                <w:lang w:val="en-US" w:eastAsia="en-US"/>
              </w:rPr>
            </w:pPr>
          </w:p>
        </w:tc>
        <w:tc>
          <w:tcPr>
            <w:tcW w:w="2398" w:type="dxa"/>
            <w:tcBorders>
              <w:top w:val="nil"/>
              <w:left w:val="nil"/>
              <w:bottom w:val="nil"/>
              <w:right w:val="single" w:sz="4" w:space="0" w:color="auto"/>
            </w:tcBorders>
            <w:shd w:val="clear" w:color="auto" w:fill="auto"/>
            <w:noWrap/>
            <w:vAlign w:val="bottom"/>
            <w:hideMark/>
          </w:tcPr>
          <w:p w:rsidR="00225527" w:rsidRPr="00FF7CA6" w:rsidRDefault="00225527" w:rsidP="00B95DC0">
            <w:pPr>
              <w:spacing w:after="0" w:line="360" w:lineRule="auto"/>
              <w:jc w:val="center"/>
              <w:rPr>
                <w:rFonts w:eastAsia="Times New Roman" w:cstheme="minorHAnsi"/>
                <w:color w:val="000000"/>
                <w:sz w:val="22"/>
                <w:szCs w:val="22"/>
                <w:lang w:val="en-US" w:eastAsia="en-US"/>
              </w:rPr>
            </w:pPr>
          </w:p>
        </w:tc>
      </w:tr>
      <w:tr w:rsidR="00DE292C" w:rsidRPr="00FF7CA6" w:rsidTr="008657EF">
        <w:trPr>
          <w:trHeight w:val="315"/>
        </w:trPr>
        <w:tc>
          <w:tcPr>
            <w:tcW w:w="2153" w:type="dxa"/>
            <w:tcBorders>
              <w:top w:val="nil"/>
              <w:left w:val="single" w:sz="4" w:space="0" w:color="auto"/>
              <w:bottom w:val="single" w:sz="4" w:space="0" w:color="auto"/>
              <w:right w:val="single" w:sz="4" w:space="0" w:color="auto"/>
            </w:tcBorders>
            <w:shd w:val="clear" w:color="auto" w:fill="auto"/>
            <w:noWrap/>
            <w:vAlign w:val="bottom"/>
          </w:tcPr>
          <w:p w:rsidR="00DE292C" w:rsidRPr="00FF7CA6" w:rsidRDefault="00DE292C" w:rsidP="00B95DC0">
            <w:pPr>
              <w:spacing w:after="0" w:line="360" w:lineRule="auto"/>
              <w:jc w:val="center"/>
              <w:rPr>
                <w:rFonts w:eastAsia="Times New Roman" w:cstheme="minorHAnsi"/>
                <w:color w:val="000000"/>
                <w:lang w:val="en-US" w:eastAsia="en-US"/>
              </w:rPr>
            </w:pPr>
            <w:r>
              <w:rPr>
                <w:rFonts w:eastAsia="Times New Roman" w:cstheme="minorHAnsi"/>
                <w:color w:val="000000"/>
                <w:lang w:val="en-US" w:eastAsia="en-US"/>
              </w:rPr>
              <w:t>Total</w:t>
            </w:r>
          </w:p>
        </w:tc>
        <w:tc>
          <w:tcPr>
            <w:tcW w:w="2398" w:type="dxa"/>
            <w:tcBorders>
              <w:top w:val="nil"/>
              <w:left w:val="nil"/>
              <w:bottom w:val="single" w:sz="4" w:space="0" w:color="auto"/>
              <w:right w:val="single" w:sz="4" w:space="0" w:color="auto"/>
            </w:tcBorders>
            <w:shd w:val="clear" w:color="auto" w:fill="auto"/>
            <w:noWrap/>
            <w:vAlign w:val="bottom"/>
          </w:tcPr>
          <w:p w:rsidR="00DE292C" w:rsidRDefault="00DE292C" w:rsidP="00B95DC0">
            <w:pPr>
              <w:spacing w:after="0" w:line="360" w:lineRule="auto"/>
              <w:jc w:val="center"/>
              <w:rPr>
                <w:rFonts w:eastAsia="Times New Roman" w:cstheme="minorHAnsi"/>
                <w:color w:val="000000"/>
                <w:sz w:val="22"/>
                <w:szCs w:val="22"/>
                <w:lang w:val="en-US" w:eastAsia="en-US"/>
              </w:rPr>
            </w:pPr>
            <w:r>
              <w:rPr>
                <w:rFonts w:eastAsia="Times New Roman" w:cstheme="minorHAnsi"/>
                <w:color w:val="000000"/>
                <w:sz w:val="22"/>
                <w:szCs w:val="22"/>
                <w:lang w:val="en-US" w:eastAsia="en-US"/>
              </w:rPr>
              <w:t>600</w:t>
            </w:r>
          </w:p>
        </w:tc>
      </w:tr>
    </w:tbl>
    <w:p w:rsidR="00F50B0A" w:rsidRPr="00FF7CA6" w:rsidRDefault="00F50B0A" w:rsidP="00225527">
      <w:pPr>
        <w:spacing w:after="0" w:line="360" w:lineRule="auto"/>
        <w:ind w:right="-547"/>
        <w:jc w:val="both"/>
        <w:rPr>
          <w:rFonts w:eastAsia="Times New Roman" w:cstheme="minorHAnsi"/>
          <w:b/>
          <w:color w:val="000000"/>
          <w:sz w:val="44"/>
          <w:szCs w:val="44"/>
          <w:u w:val="single"/>
        </w:rPr>
      </w:pPr>
    </w:p>
    <w:p w:rsidR="00EB4291" w:rsidRPr="00FF7CA6" w:rsidRDefault="001705F5" w:rsidP="00225527">
      <w:pPr>
        <w:spacing w:after="0" w:line="360" w:lineRule="auto"/>
        <w:ind w:right="-547"/>
        <w:jc w:val="both"/>
        <w:rPr>
          <w:rFonts w:eastAsia="Times New Roman" w:cstheme="minorHAnsi"/>
          <w:b/>
          <w:color w:val="000000"/>
        </w:rPr>
      </w:pPr>
      <w:r>
        <w:rPr>
          <w:rFonts w:eastAsia="Times New Roman" w:cstheme="minorHAnsi"/>
          <w:b/>
          <w:color w:val="000000"/>
        </w:rPr>
        <w:lastRenderedPageBreak/>
        <w:t>Figure 4</w:t>
      </w:r>
      <w:r w:rsidR="00EB4291" w:rsidRPr="00FF7CA6">
        <w:rPr>
          <w:rFonts w:eastAsia="Times New Roman" w:cstheme="minorHAnsi"/>
          <w:b/>
          <w:color w:val="000000"/>
        </w:rPr>
        <w:t>.6: Asset Creation</w:t>
      </w:r>
      <w:r w:rsidR="001D2411">
        <w:rPr>
          <w:rFonts w:eastAsia="Times New Roman" w:cstheme="minorHAnsi"/>
          <w:b/>
          <w:color w:val="000000"/>
        </w:rPr>
        <w:t xml:space="preserve"> by the Beneficiaries </w:t>
      </w:r>
    </w:p>
    <w:p w:rsidR="00225527" w:rsidRPr="00FF7CA6" w:rsidRDefault="00865101" w:rsidP="00225527">
      <w:pPr>
        <w:spacing w:after="0" w:line="360" w:lineRule="auto"/>
        <w:ind w:right="-547"/>
        <w:jc w:val="both"/>
        <w:rPr>
          <w:rFonts w:eastAsia="Times New Roman" w:cstheme="minorHAnsi"/>
          <w:b/>
          <w:color w:val="000000"/>
          <w:sz w:val="44"/>
          <w:szCs w:val="44"/>
          <w:u w:val="single"/>
        </w:rPr>
      </w:pPr>
      <w:r w:rsidRPr="00865101">
        <w:rPr>
          <w:rFonts w:eastAsia="Times New Roman" w:cstheme="minorHAnsi"/>
          <w:b/>
          <w:noProof/>
          <w:color w:val="000000"/>
          <w:sz w:val="44"/>
          <w:szCs w:val="44"/>
          <w:u w:val="single"/>
          <w:lang w:val="en-US" w:eastAsia="en-US" w:bidi="hi-IN"/>
        </w:rPr>
        <w:drawing>
          <wp:inline distT="0" distB="0" distL="0" distR="0">
            <wp:extent cx="4572000" cy="2743200"/>
            <wp:effectExtent l="19050" t="0" r="19050" b="0"/>
            <wp:docPr id="7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225527" w:rsidRPr="00FF7CA6" w:rsidRDefault="00225527" w:rsidP="00225527">
      <w:pPr>
        <w:spacing w:after="0" w:line="360" w:lineRule="auto"/>
        <w:ind w:right="-547"/>
        <w:jc w:val="both"/>
        <w:rPr>
          <w:rFonts w:eastAsia="Times New Roman" w:cstheme="minorHAnsi"/>
          <w:b/>
          <w:color w:val="000000"/>
          <w:sz w:val="44"/>
          <w:szCs w:val="44"/>
          <w:u w:val="single"/>
        </w:rPr>
      </w:pPr>
    </w:p>
    <w:p w:rsidR="00B95DC0" w:rsidRDefault="00B95DC0" w:rsidP="00326FA2">
      <w:pPr>
        <w:spacing w:after="0" w:line="360" w:lineRule="auto"/>
        <w:jc w:val="both"/>
        <w:rPr>
          <w:rFonts w:eastAsia="Times New Roman" w:cstheme="minorHAnsi"/>
          <w:bCs/>
          <w:color w:val="000000"/>
        </w:rPr>
      </w:pPr>
      <w:r w:rsidRPr="00FF7CA6">
        <w:rPr>
          <w:rFonts w:eastAsia="Times New Roman" w:cstheme="minorHAnsi"/>
          <w:bCs/>
          <w:color w:val="000000"/>
        </w:rPr>
        <w:t>It is clear from the above figure that around 3</w:t>
      </w:r>
      <w:r w:rsidR="007218B5">
        <w:rPr>
          <w:rFonts w:eastAsia="Times New Roman" w:cstheme="minorHAnsi"/>
          <w:bCs/>
          <w:color w:val="000000"/>
        </w:rPr>
        <w:t>6</w:t>
      </w:r>
      <w:r w:rsidRPr="00FF7CA6">
        <w:rPr>
          <w:rFonts w:eastAsia="Times New Roman" w:cstheme="minorHAnsi"/>
          <w:bCs/>
          <w:color w:val="000000"/>
        </w:rPr>
        <w:t xml:space="preserve"> % of the beneficiaries have experienced moderate  increase in asset creation because of the loan amount. Reason could be as some of them got the job or started some work in a rented shop etc.</w:t>
      </w:r>
    </w:p>
    <w:p w:rsidR="00044463" w:rsidRDefault="00044463" w:rsidP="00326FA2">
      <w:pPr>
        <w:spacing w:after="0" w:line="360" w:lineRule="auto"/>
        <w:jc w:val="both"/>
        <w:rPr>
          <w:rFonts w:eastAsia="Times New Roman" w:cstheme="minorHAnsi"/>
          <w:bCs/>
          <w:color w:val="000000"/>
        </w:rPr>
      </w:pPr>
    </w:p>
    <w:p w:rsidR="00044463" w:rsidRPr="001D2411" w:rsidRDefault="00EC2797" w:rsidP="00044463">
      <w:pPr>
        <w:rPr>
          <w:b/>
        </w:rPr>
      </w:pPr>
      <w:r>
        <w:rPr>
          <w:b/>
        </w:rPr>
        <w:t xml:space="preserve">4.6 A. </w:t>
      </w:r>
      <w:r w:rsidR="00044463" w:rsidRPr="001D2411">
        <w:rPr>
          <w:b/>
        </w:rPr>
        <w:t>Average Loan Size</w:t>
      </w:r>
    </w:p>
    <w:tbl>
      <w:tblPr>
        <w:tblStyle w:val="TableGrid"/>
        <w:tblW w:w="0" w:type="auto"/>
        <w:tblLook w:val="04A0"/>
      </w:tblPr>
      <w:tblGrid>
        <w:gridCol w:w="4788"/>
        <w:gridCol w:w="2610"/>
      </w:tblGrid>
      <w:tr w:rsidR="001D2411" w:rsidTr="00EC2797">
        <w:tc>
          <w:tcPr>
            <w:tcW w:w="4788" w:type="dxa"/>
          </w:tcPr>
          <w:p w:rsidR="001D2411" w:rsidRDefault="00EC2797" w:rsidP="00326FA2">
            <w:pPr>
              <w:spacing w:line="360" w:lineRule="auto"/>
              <w:jc w:val="both"/>
              <w:rPr>
                <w:rFonts w:eastAsia="Times New Roman" w:cstheme="minorHAnsi"/>
                <w:bCs/>
                <w:color w:val="000000"/>
              </w:rPr>
            </w:pPr>
            <w:r>
              <w:t>Average loan size for Term Loan</w:t>
            </w:r>
          </w:p>
        </w:tc>
        <w:tc>
          <w:tcPr>
            <w:tcW w:w="2610" w:type="dxa"/>
          </w:tcPr>
          <w:p w:rsidR="00EC2797" w:rsidRDefault="00EC2797" w:rsidP="00EC2797">
            <w:r>
              <w:t>Rs. 95,365/-</w:t>
            </w:r>
          </w:p>
          <w:p w:rsidR="001D2411" w:rsidRDefault="001D2411" w:rsidP="00326FA2">
            <w:pPr>
              <w:spacing w:line="360" w:lineRule="auto"/>
              <w:jc w:val="both"/>
              <w:rPr>
                <w:rFonts w:eastAsia="Times New Roman" w:cstheme="minorHAnsi"/>
                <w:bCs/>
                <w:color w:val="000000"/>
              </w:rPr>
            </w:pPr>
          </w:p>
        </w:tc>
      </w:tr>
      <w:tr w:rsidR="001D2411" w:rsidTr="00EC2797">
        <w:tc>
          <w:tcPr>
            <w:tcW w:w="4788" w:type="dxa"/>
          </w:tcPr>
          <w:p w:rsidR="001D2411" w:rsidRDefault="00EC2797" w:rsidP="00326FA2">
            <w:pPr>
              <w:spacing w:line="360" w:lineRule="auto"/>
              <w:jc w:val="both"/>
              <w:rPr>
                <w:rFonts w:eastAsia="Times New Roman" w:cstheme="minorHAnsi"/>
                <w:bCs/>
                <w:color w:val="000000"/>
              </w:rPr>
            </w:pPr>
            <w:r>
              <w:t>Average loan size for MSY</w:t>
            </w:r>
          </w:p>
        </w:tc>
        <w:tc>
          <w:tcPr>
            <w:tcW w:w="2610" w:type="dxa"/>
          </w:tcPr>
          <w:p w:rsidR="00EC2797" w:rsidRDefault="00EC2797" w:rsidP="00EC2797">
            <w:r>
              <w:t>Rs. 34,965/-</w:t>
            </w:r>
          </w:p>
          <w:p w:rsidR="001D2411" w:rsidRDefault="001D2411" w:rsidP="00326FA2">
            <w:pPr>
              <w:spacing w:line="360" w:lineRule="auto"/>
              <w:jc w:val="both"/>
              <w:rPr>
                <w:rFonts w:eastAsia="Times New Roman" w:cstheme="minorHAnsi"/>
                <w:bCs/>
                <w:color w:val="000000"/>
              </w:rPr>
            </w:pPr>
          </w:p>
        </w:tc>
      </w:tr>
      <w:tr w:rsidR="001D2411" w:rsidTr="00EC2797">
        <w:tc>
          <w:tcPr>
            <w:tcW w:w="4788" w:type="dxa"/>
          </w:tcPr>
          <w:p w:rsidR="001D2411" w:rsidRDefault="00EC2797" w:rsidP="00326FA2">
            <w:pPr>
              <w:spacing w:line="360" w:lineRule="auto"/>
              <w:jc w:val="both"/>
              <w:rPr>
                <w:rFonts w:eastAsia="Times New Roman" w:cstheme="minorHAnsi"/>
                <w:bCs/>
                <w:color w:val="000000"/>
              </w:rPr>
            </w:pPr>
            <w:r>
              <w:t>Average loan size for MFS</w:t>
            </w:r>
          </w:p>
        </w:tc>
        <w:tc>
          <w:tcPr>
            <w:tcW w:w="2610" w:type="dxa"/>
          </w:tcPr>
          <w:p w:rsidR="001D2411" w:rsidRDefault="00EC2797" w:rsidP="00326FA2">
            <w:pPr>
              <w:spacing w:line="360" w:lineRule="auto"/>
              <w:jc w:val="both"/>
              <w:rPr>
                <w:rFonts w:eastAsia="Times New Roman" w:cstheme="minorHAnsi"/>
                <w:bCs/>
                <w:color w:val="000000"/>
              </w:rPr>
            </w:pPr>
            <w:r>
              <w:t>Rs. 46,742/-</w:t>
            </w:r>
          </w:p>
        </w:tc>
      </w:tr>
    </w:tbl>
    <w:p w:rsidR="001D2411" w:rsidRDefault="001D2411" w:rsidP="00326FA2">
      <w:pPr>
        <w:spacing w:after="0" w:line="360" w:lineRule="auto"/>
        <w:jc w:val="both"/>
        <w:rPr>
          <w:rFonts w:eastAsia="Times New Roman" w:cstheme="minorHAnsi"/>
          <w:bCs/>
          <w:color w:val="000000"/>
        </w:rPr>
      </w:pPr>
    </w:p>
    <w:p w:rsidR="00044463" w:rsidRPr="00FF7CA6" w:rsidRDefault="00663845" w:rsidP="00326FA2">
      <w:pPr>
        <w:spacing w:after="0" w:line="360" w:lineRule="auto"/>
        <w:jc w:val="both"/>
        <w:rPr>
          <w:rFonts w:eastAsia="Times New Roman" w:cstheme="minorHAnsi"/>
          <w:bCs/>
          <w:color w:val="000000"/>
        </w:rPr>
      </w:pPr>
      <w:r>
        <w:rPr>
          <w:rFonts w:eastAsia="Times New Roman" w:cstheme="minorHAnsi"/>
          <w:bCs/>
          <w:color w:val="000000"/>
        </w:rPr>
        <w:t>Loan is given in two instalments to the beneficiaries. In some districts beneficiaries had not received even the first instalment of the loan while in some other cases, beneficiaries had not received the second instalment of the loan.</w:t>
      </w:r>
    </w:p>
    <w:p w:rsidR="00663845" w:rsidRDefault="00663845" w:rsidP="00EB4291">
      <w:pPr>
        <w:spacing w:after="0" w:line="360" w:lineRule="auto"/>
        <w:ind w:right="-547"/>
        <w:jc w:val="both"/>
        <w:rPr>
          <w:rFonts w:eastAsia="Times New Roman" w:cstheme="minorHAnsi"/>
          <w:b/>
          <w:color w:val="000000"/>
        </w:rPr>
      </w:pPr>
    </w:p>
    <w:p w:rsidR="0001421C" w:rsidRDefault="0001421C" w:rsidP="00EB4291">
      <w:pPr>
        <w:spacing w:after="0" w:line="360" w:lineRule="auto"/>
        <w:ind w:right="-547"/>
        <w:jc w:val="both"/>
        <w:rPr>
          <w:rFonts w:eastAsia="Times New Roman" w:cstheme="minorHAnsi"/>
          <w:b/>
          <w:color w:val="000000"/>
        </w:rPr>
      </w:pPr>
    </w:p>
    <w:p w:rsidR="0001421C" w:rsidRDefault="0001421C" w:rsidP="00EB4291">
      <w:pPr>
        <w:spacing w:after="0" w:line="360" w:lineRule="auto"/>
        <w:ind w:right="-547"/>
        <w:jc w:val="both"/>
        <w:rPr>
          <w:rFonts w:eastAsia="Times New Roman" w:cstheme="minorHAnsi"/>
          <w:b/>
          <w:color w:val="000000"/>
        </w:rPr>
      </w:pPr>
    </w:p>
    <w:p w:rsidR="006F333E" w:rsidRPr="00A7032F" w:rsidRDefault="00EC2797" w:rsidP="00EB4291">
      <w:pPr>
        <w:spacing w:after="0" w:line="360" w:lineRule="auto"/>
        <w:ind w:right="-547"/>
        <w:jc w:val="both"/>
        <w:rPr>
          <w:rFonts w:eastAsia="Times New Roman" w:cstheme="minorHAnsi"/>
          <w:b/>
          <w:color w:val="000000"/>
        </w:rPr>
      </w:pPr>
      <w:r>
        <w:rPr>
          <w:rFonts w:eastAsia="Times New Roman" w:cstheme="minorHAnsi"/>
          <w:b/>
          <w:color w:val="000000"/>
        </w:rPr>
        <w:lastRenderedPageBreak/>
        <w:t xml:space="preserve">4.6 B. </w:t>
      </w:r>
      <w:r w:rsidR="006F333E" w:rsidRPr="00A7032F">
        <w:rPr>
          <w:rFonts w:eastAsia="Times New Roman" w:cstheme="minorHAnsi"/>
          <w:b/>
          <w:color w:val="000000"/>
        </w:rPr>
        <w:t>Utilisation of Loan for Intended Purpose</w:t>
      </w:r>
    </w:p>
    <w:p w:rsidR="006F333E" w:rsidRPr="00A7032F" w:rsidRDefault="00A7032F" w:rsidP="00EB4291">
      <w:pPr>
        <w:spacing w:after="0" w:line="360" w:lineRule="auto"/>
        <w:ind w:right="-547"/>
        <w:jc w:val="both"/>
        <w:rPr>
          <w:rFonts w:eastAsia="Times New Roman" w:cstheme="minorHAnsi"/>
          <w:bCs/>
          <w:color w:val="000000"/>
        </w:rPr>
      </w:pPr>
      <w:r w:rsidRPr="00A7032F">
        <w:rPr>
          <w:rFonts w:eastAsia="Times New Roman" w:cstheme="minorHAnsi"/>
          <w:bCs/>
          <w:color w:val="000000"/>
        </w:rPr>
        <w:t>On being asked whether they have purchased asset out of the loan amount, following response was received from the beneficiaries:</w:t>
      </w:r>
    </w:p>
    <w:p w:rsidR="00367015" w:rsidRPr="00367015" w:rsidRDefault="00367015" w:rsidP="00367015">
      <w:pPr>
        <w:spacing w:after="0" w:line="360" w:lineRule="auto"/>
        <w:ind w:right="-547"/>
        <w:jc w:val="both"/>
        <w:rPr>
          <w:rFonts w:eastAsia="Times New Roman" w:cstheme="minorHAnsi"/>
          <w:bCs/>
          <w:color w:val="000000"/>
        </w:rPr>
      </w:pPr>
      <w:r w:rsidRPr="007D522F">
        <w:rPr>
          <w:rFonts w:eastAsia="Times New Roman" w:cstheme="minorHAnsi"/>
          <w:bCs/>
          <w:color w:val="000000"/>
        </w:rPr>
        <w:t>About 547 (91%) beneficiaries have utilized the amount for the intended purpose. Remaining 9% utilized t</w:t>
      </w:r>
      <w:r w:rsidR="007D522F">
        <w:rPr>
          <w:rFonts w:eastAsia="Times New Roman" w:cstheme="minorHAnsi"/>
          <w:bCs/>
          <w:color w:val="000000"/>
        </w:rPr>
        <w:t>he amount for the other purpose on account of business failures or lack of training or on account of some other pressing need emerged after availing the loan or due to change in their business plan.</w:t>
      </w:r>
    </w:p>
    <w:p w:rsidR="00A7032F" w:rsidRPr="00A7032F" w:rsidRDefault="00A7032F" w:rsidP="00367015">
      <w:pPr>
        <w:spacing w:after="0" w:line="360" w:lineRule="auto"/>
        <w:ind w:right="-547"/>
        <w:jc w:val="both"/>
        <w:rPr>
          <w:rFonts w:eastAsia="Times New Roman" w:cstheme="minorHAnsi"/>
          <w:bCs/>
          <w:color w:val="000000"/>
        </w:rPr>
      </w:pPr>
    </w:p>
    <w:p w:rsidR="006F333E" w:rsidRPr="006F333E" w:rsidRDefault="006F333E" w:rsidP="00EB4291">
      <w:pPr>
        <w:spacing w:after="0" w:line="360" w:lineRule="auto"/>
        <w:ind w:right="-547"/>
        <w:jc w:val="both"/>
        <w:rPr>
          <w:rFonts w:eastAsia="Times New Roman" w:cstheme="minorHAnsi"/>
          <w:b/>
          <w:color w:val="000000"/>
          <w:u w:val="single"/>
        </w:rPr>
      </w:pPr>
    </w:p>
    <w:p w:rsidR="000C6063" w:rsidRPr="00FF7CA6" w:rsidRDefault="0028162E" w:rsidP="00EB4291">
      <w:pPr>
        <w:spacing w:after="0" w:line="360" w:lineRule="auto"/>
        <w:ind w:right="-547"/>
        <w:jc w:val="both"/>
        <w:rPr>
          <w:rFonts w:cstheme="minorHAnsi"/>
          <w:b/>
          <w:bCs/>
        </w:rPr>
      </w:pPr>
      <w:r w:rsidRPr="00FF7CA6">
        <w:rPr>
          <w:rFonts w:cstheme="minorHAnsi"/>
          <w:b/>
          <w:bCs/>
        </w:rPr>
        <w:t>Table</w:t>
      </w:r>
      <w:r w:rsidR="001705F5">
        <w:rPr>
          <w:rFonts w:cstheme="minorHAnsi"/>
          <w:b/>
          <w:bCs/>
        </w:rPr>
        <w:t xml:space="preserve"> 4.7</w:t>
      </w:r>
      <w:r w:rsidRPr="00FF7CA6">
        <w:rPr>
          <w:rFonts w:cstheme="minorHAnsi"/>
          <w:b/>
          <w:bCs/>
        </w:rPr>
        <w:t>: Economic Status before and after taking Loan</w:t>
      </w:r>
    </w:p>
    <w:p w:rsidR="000C6063" w:rsidRPr="00FF7CA6" w:rsidRDefault="000C6063" w:rsidP="003E6E65">
      <w:pPr>
        <w:spacing w:after="0" w:line="360" w:lineRule="auto"/>
        <w:jc w:val="center"/>
        <w:rPr>
          <w:rFonts w:cstheme="minorHAnsi"/>
          <w:b/>
          <w:bCs/>
        </w:rPr>
      </w:pPr>
    </w:p>
    <w:tbl>
      <w:tblPr>
        <w:tblW w:w="0" w:type="auto"/>
        <w:tblInd w:w="93" w:type="dxa"/>
        <w:tblLook w:val="04A0"/>
      </w:tblPr>
      <w:tblGrid>
        <w:gridCol w:w="2865"/>
        <w:gridCol w:w="1178"/>
        <w:gridCol w:w="377"/>
        <w:gridCol w:w="2865"/>
        <w:gridCol w:w="1178"/>
        <w:gridCol w:w="597"/>
      </w:tblGrid>
      <w:tr w:rsidR="007835FB" w:rsidRPr="00FF7CA6" w:rsidTr="00023FFC">
        <w:trPr>
          <w:trHeight w:val="300"/>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Before Loan </w:t>
            </w:r>
          </w:p>
        </w:tc>
        <w:tc>
          <w:tcPr>
            <w:tcW w:w="0" w:type="auto"/>
            <w:gridSpan w:val="3"/>
            <w:tcBorders>
              <w:top w:val="single" w:sz="4" w:space="0" w:color="auto"/>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After Loan </w:t>
            </w:r>
          </w:p>
        </w:tc>
      </w:tr>
      <w:tr w:rsidR="007835FB" w:rsidRPr="00FF7CA6" w:rsidTr="00023FFC">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Economic Status Before Loan </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28162E">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No. </w:t>
            </w:r>
            <w:r w:rsidR="0028162E" w:rsidRPr="00FF7CA6">
              <w:rPr>
                <w:rFonts w:eastAsia="Times New Roman" w:cstheme="minorHAnsi"/>
                <w:b/>
                <w:bCs/>
                <w:color w:val="000000"/>
                <w:sz w:val="22"/>
                <w:szCs w:val="22"/>
                <w:lang w:bidi="hi-IN"/>
              </w:rPr>
              <w:t>o</w:t>
            </w:r>
            <w:r w:rsidRPr="00FF7CA6">
              <w:rPr>
                <w:rFonts w:eastAsia="Times New Roman" w:cstheme="minorHAnsi"/>
                <w:b/>
                <w:bCs/>
                <w:color w:val="000000"/>
                <w:sz w:val="22"/>
                <w:szCs w:val="22"/>
                <w:lang w:bidi="hi-IN"/>
              </w:rPr>
              <w:t>f Ben</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Economic Status Before Loan </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No. of Ben</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w:t>
            </w:r>
          </w:p>
        </w:tc>
      </w:tr>
      <w:tr w:rsidR="007835FB" w:rsidRPr="00FF7CA6" w:rsidTr="00023FFC">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Less than Rs. 3.00 Lac P.A.</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600</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Less than Rs 3.00 Lac P.A</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504</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84%</w:t>
            </w:r>
          </w:p>
        </w:tc>
      </w:tr>
      <w:tr w:rsidR="007835FB" w:rsidRPr="00FF7CA6" w:rsidTr="00023FFC">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Above Rs. 3.00 Lac P.A.</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N.A.</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Above Rs 3. 00 Lac P.A.</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96</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16%</w:t>
            </w:r>
          </w:p>
        </w:tc>
      </w:tr>
      <w:tr w:rsidR="007835FB" w:rsidRPr="00FF7CA6" w:rsidTr="00023FFC">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Total </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Total </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600</w:t>
            </w:r>
          </w:p>
        </w:tc>
        <w:tc>
          <w:tcPr>
            <w:tcW w:w="0" w:type="auto"/>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w:t>
            </w:r>
          </w:p>
        </w:tc>
      </w:tr>
    </w:tbl>
    <w:p w:rsidR="007835FB" w:rsidRPr="00FF7CA6" w:rsidRDefault="007835FB" w:rsidP="003E6E65">
      <w:pPr>
        <w:spacing w:after="0" w:line="360" w:lineRule="auto"/>
        <w:jc w:val="both"/>
        <w:rPr>
          <w:rFonts w:cstheme="minorHAnsi"/>
          <w:color w:val="000000"/>
        </w:rPr>
      </w:pPr>
    </w:p>
    <w:p w:rsidR="0028162E" w:rsidRPr="00FF7CA6" w:rsidRDefault="0028162E" w:rsidP="003E6E65">
      <w:pPr>
        <w:spacing w:after="0" w:line="360" w:lineRule="auto"/>
        <w:jc w:val="both"/>
        <w:rPr>
          <w:rFonts w:cstheme="minorHAnsi"/>
          <w:color w:val="000000"/>
        </w:rPr>
      </w:pPr>
    </w:p>
    <w:p w:rsidR="0028162E" w:rsidRDefault="0028162E" w:rsidP="003E6E65">
      <w:pPr>
        <w:spacing w:after="0" w:line="360" w:lineRule="auto"/>
        <w:jc w:val="both"/>
        <w:rPr>
          <w:rFonts w:cstheme="minorHAnsi"/>
          <w:color w:val="000000" w:themeColor="text1"/>
        </w:rPr>
      </w:pPr>
      <w:r w:rsidRPr="00DE292C">
        <w:rPr>
          <w:rFonts w:cstheme="minorHAnsi"/>
          <w:color w:val="000000"/>
        </w:rPr>
        <w:t>Above table indicates the change in economic status of beneficiaries before and after taking the loan. It is clear</w:t>
      </w:r>
      <w:r w:rsidR="00A86C83" w:rsidRPr="00DE292C">
        <w:rPr>
          <w:rFonts w:cstheme="minorHAnsi"/>
          <w:color w:val="000000"/>
        </w:rPr>
        <w:t xml:space="preserve"> that 16 % of the beneficiaries were able to increase their annual income above 3 lakhs which </w:t>
      </w:r>
      <w:r w:rsidR="00A86C83" w:rsidRPr="004D7B1D">
        <w:rPr>
          <w:rFonts w:cstheme="minorHAnsi"/>
          <w:color w:val="000000"/>
        </w:rPr>
        <w:t>is around 25,000 per month</w:t>
      </w:r>
      <w:r w:rsidR="00A86C83" w:rsidRPr="00DE292C">
        <w:rPr>
          <w:rFonts w:cstheme="minorHAnsi"/>
          <w:color w:val="000000"/>
        </w:rPr>
        <w:t>. There were beneficiaries whose annual income was much less than 3 lakh Rs before availing loan. Many beneficiaries mentioned their monthly income in the range of Rs 5000 to 20,000 per month which means an an</w:t>
      </w:r>
      <w:r w:rsidR="00435D93" w:rsidRPr="00DE292C">
        <w:rPr>
          <w:rFonts w:cstheme="minorHAnsi"/>
          <w:color w:val="000000"/>
        </w:rPr>
        <w:t>n</w:t>
      </w:r>
      <w:r w:rsidR="00A86C83" w:rsidRPr="00DE292C">
        <w:rPr>
          <w:rFonts w:cstheme="minorHAnsi"/>
          <w:color w:val="000000"/>
        </w:rPr>
        <w:t xml:space="preserve">ual income of Rs 60,000 to 2,40,000 which is still lesser than Rs 3 lakh per annum. </w:t>
      </w:r>
      <w:r w:rsidR="00A86C83" w:rsidRPr="00DE292C">
        <w:rPr>
          <w:rFonts w:cstheme="minorHAnsi"/>
          <w:color w:val="000000" w:themeColor="text1"/>
        </w:rPr>
        <w:t xml:space="preserve">According to the beneficiaries a monthly income of Rs 20,000 gives them decent living to fulfil their </w:t>
      </w:r>
      <w:r w:rsidR="00267278" w:rsidRPr="00DE292C">
        <w:rPr>
          <w:rFonts w:cstheme="minorHAnsi"/>
          <w:color w:val="000000" w:themeColor="text1"/>
        </w:rPr>
        <w:t>basic needs atleast in a rural area as cost of living is not much there.</w:t>
      </w:r>
    </w:p>
    <w:p w:rsidR="00B41BBC" w:rsidRDefault="00B41BBC" w:rsidP="003E6E65">
      <w:pPr>
        <w:spacing w:after="0" w:line="360" w:lineRule="auto"/>
        <w:jc w:val="both"/>
        <w:rPr>
          <w:rFonts w:cstheme="minorHAnsi"/>
          <w:color w:val="000000" w:themeColor="text1"/>
        </w:rPr>
      </w:pPr>
    </w:p>
    <w:p w:rsidR="00B41BBC" w:rsidRDefault="00B41BBC" w:rsidP="003E6E65">
      <w:pPr>
        <w:spacing w:after="0" w:line="360" w:lineRule="auto"/>
        <w:jc w:val="both"/>
        <w:rPr>
          <w:rFonts w:cstheme="minorHAnsi"/>
          <w:color w:val="000000" w:themeColor="text1"/>
        </w:rPr>
      </w:pPr>
    </w:p>
    <w:p w:rsidR="00B41BBC" w:rsidRDefault="00B41BBC" w:rsidP="003E6E65">
      <w:pPr>
        <w:spacing w:after="0" w:line="360" w:lineRule="auto"/>
        <w:jc w:val="both"/>
        <w:rPr>
          <w:rFonts w:cstheme="minorHAnsi"/>
          <w:color w:val="000000" w:themeColor="text1"/>
        </w:rPr>
      </w:pPr>
    </w:p>
    <w:p w:rsidR="00B41BBC" w:rsidRDefault="00B41BBC" w:rsidP="003E6E65">
      <w:pPr>
        <w:spacing w:after="0" w:line="360" w:lineRule="auto"/>
        <w:jc w:val="both"/>
        <w:rPr>
          <w:rFonts w:cstheme="minorHAnsi"/>
          <w:color w:val="000000" w:themeColor="text1"/>
        </w:rPr>
      </w:pPr>
    </w:p>
    <w:p w:rsidR="00B41BBC" w:rsidRDefault="00B41BBC" w:rsidP="003E6E65">
      <w:pPr>
        <w:spacing w:after="0" w:line="360" w:lineRule="auto"/>
        <w:jc w:val="both"/>
        <w:rPr>
          <w:rFonts w:cstheme="minorHAnsi"/>
          <w:color w:val="000000" w:themeColor="text1"/>
        </w:rPr>
      </w:pPr>
    </w:p>
    <w:p w:rsidR="00B41BBC" w:rsidRPr="00DE292C" w:rsidRDefault="00B41BBC" w:rsidP="003E6E65">
      <w:pPr>
        <w:spacing w:after="0" w:line="360" w:lineRule="auto"/>
        <w:jc w:val="both"/>
        <w:rPr>
          <w:rFonts w:cstheme="minorHAnsi"/>
          <w:color w:val="000000" w:themeColor="text1"/>
        </w:rPr>
      </w:pPr>
    </w:p>
    <w:p w:rsidR="00267278" w:rsidRPr="00FF7CA6" w:rsidRDefault="00267278" w:rsidP="00267278">
      <w:pPr>
        <w:spacing w:after="0" w:line="360" w:lineRule="auto"/>
        <w:rPr>
          <w:rFonts w:cstheme="minorHAnsi"/>
          <w:b/>
          <w:bCs/>
          <w:color w:val="000000"/>
        </w:rPr>
      </w:pPr>
    </w:p>
    <w:p w:rsidR="00267278" w:rsidRPr="00FF7CA6" w:rsidRDefault="00267278" w:rsidP="00267278">
      <w:pPr>
        <w:spacing w:after="0" w:line="360" w:lineRule="auto"/>
        <w:rPr>
          <w:rFonts w:cstheme="minorHAnsi"/>
          <w:b/>
          <w:bCs/>
        </w:rPr>
      </w:pPr>
      <w:r w:rsidRPr="00FF7CA6">
        <w:rPr>
          <w:rFonts w:cstheme="minorHAnsi"/>
          <w:b/>
          <w:bCs/>
          <w:color w:val="000000"/>
        </w:rPr>
        <w:t>Table</w:t>
      </w:r>
      <w:r w:rsidR="001705F5">
        <w:rPr>
          <w:rFonts w:cstheme="minorHAnsi"/>
          <w:b/>
          <w:bCs/>
          <w:color w:val="000000"/>
        </w:rPr>
        <w:t xml:space="preserve"> 4.8</w:t>
      </w:r>
      <w:r w:rsidRPr="00FF7CA6">
        <w:rPr>
          <w:rFonts w:cstheme="minorHAnsi"/>
          <w:b/>
          <w:bCs/>
          <w:color w:val="000000"/>
        </w:rPr>
        <w:t xml:space="preserve">: </w:t>
      </w:r>
      <w:r w:rsidR="0069702B" w:rsidRPr="00FF7CA6">
        <w:rPr>
          <w:rFonts w:cstheme="minorHAnsi"/>
          <w:b/>
          <w:bCs/>
          <w:color w:val="000000"/>
        </w:rPr>
        <w:t>Overall</w:t>
      </w:r>
      <w:r w:rsidR="0069702B" w:rsidRPr="00FF7CA6">
        <w:rPr>
          <w:rFonts w:cstheme="minorHAnsi"/>
          <w:color w:val="000000"/>
        </w:rPr>
        <w:t xml:space="preserve"> </w:t>
      </w:r>
      <w:r w:rsidRPr="00FF7CA6">
        <w:rPr>
          <w:rFonts w:cstheme="minorHAnsi"/>
          <w:b/>
          <w:bCs/>
        </w:rPr>
        <w:t>Variation in Annual Average Family Income before and after taking loan</w:t>
      </w:r>
    </w:p>
    <w:tbl>
      <w:tblPr>
        <w:tblW w:w="0" w:type="auto"/>
        <w:tblInd w:w="93" w:type="dxa"/>
        <w:tblLayout w:type="fixed"/>
        <w:tblLook w:val="04A0"/>
      </w:tblPr>
      <w:tblGrid>
        <w:gridCol w:w="735"/>
        <w:gridCol w:w="1235"/>
        <w:gridCol w:w="1019"/>
        <w:gridCol w:w="908"/>
        <w:gridCol w:w="4137"/>
        <w:gridCol w:w="1449"/>
      </w:tblGrid>
      <w:tr w:rsidR="007835FB" w:rsidRPr="00FF7CA6" w:rsidTr="00023FFC">
        <w:trPr>
          <w:trHeight w:val="300"/>
        </w:trPr>
        <w:tc>
          <w:tcPr>
            <w:tcW w:w="735" w:type="dxa"/>
            <w:tcBorders>
              <w:top w:val="single" w:sz="4" w:space="0" w:color="auto"/>
              <w:left w:val="single" w:sz="4" w:space="0" w:color="auto"/>
              <w:bottom w:val="single" w:sz="4" w:space="0" w:color="auto"/>
              <w:right w:val="single" w:sz="4" w:space="0" w:color="auto"/>
            </w:tcBorders>
            <w:shd w:val="clear" w:color="auto" w:fill="auto"/>
            <w:noWrap/>
            <w:hideMark/>
          </w:tcPr>
          <w:p w:rsidR="007835FB" w:rsidRPr="00FF7CA6" w:rsidRDefault="007835FB"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S. no</w:t>
            </w:r>
          </w:p>
        </w:tc>
        <w:tc>
          <w:tcPr>
            <w:tcW w:w="1235" w:type="dxa"/>
            <w:tcBorders>
              <w:top w:val="single" w:sz="4" w:space="0" w:color="auto"/>
              <w:left w:val="nil"/>
              <w:bottom w:val="single" w:sz="4" w:space="0" w:color="auto"/>
              <w:right w:val="single" w:sz="4" w:space="0" w:color="auto"/>
            </w:tcBorders>
            <w:shd w:val="clear" w:color="auto" w:fill="auto"/>
            <w:noWrap/>
            <w:hideMark/>
          </w:tcPr>
          <w:p w:rsidR="007835FB" w:rsidRPr="00FF7CA6" w:rsidRDefault="007835FB"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Economic Status</w:t>
            </w:r>
          </w:p>
        </w:tc>
        <w:tc>
          <w:tcPr>
            <w:tcW w:w="1019" w:type="dxa"/>
            <w:tcBorders>
              <w:top w:val="single" w:sz="4" w:space="0" w:color="auto"/>
              <w:left w:val="nil"/>
              <w:bottom w:val="single" w:sz="4" w:space="0" w:color="auto"/>
              <w:right w:val="single" w:sz="4" w:space="0" w:color="auto"/>
            </w:tcBorders>
            <w:shd w:val="clear" w:color="auto" w:fill="auto"/>
            <w:noWrap/>
            <w:hideMark/>
          </w:tcPr>
          <w:p w:rsidR="007835FB" w:rsidRPr="00FF7CA6" w:rsidRDefault="007835FB"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Before Loan (1)</w:t>
            </w:r>
          </w:p>
        </w:tc>
        <w:tc>
          <w:tcPr>
            <w:tcW w:w="908" w:type="dxa"/>
            <w:tcBorders>
              <w:top w:val="single" w:sz="4" w:space="0" w:color="auto"/>
              <w:left w:val="nil"/>
              <w:bottom w:val="single" w:sz="4" w:space="0" w:color="auto"/>
              <w:right w:val="single" w:sz="4" w:space="0" w:color="auto"/>
            </w:tcBorders>
            <w:shd w:val="clear" w:color="auto" w:fill="auto"/>
            <w:noWrap/>
            <w:hideMark/>
          </w:tcPr>
          <w:p w:rsidR="007835FB" w:rsidRPr="00FF7CA6" w:rsidRDefault="007835FB"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After Loan(2)</w:t>
            </w:r>
          </w:p>
        </w:tc>
        <w:tc>
          <w:tcPr>
            <w:tcW w:w="4137" w:type="dxa"/>
            <w:tcBorders>
              <w:top w:val="single" w:sz="4" w:space="0" w:color="auto"/>
              <w:left w:val="nil"/>
              <w:bottom w:val="single" w:sz="4" w:space="0" w:color="auto"/>
              <w:right w:val="single" w:sz="4" w:space="0" w:color="auto"/>
            </w:tcBorders>
            <w:shd w:val="clear" w:color="auto" w:fill="auto"/>
            <w:noWrap/>
            <w:hideMark/>
          </w:tcPr>
          <w:p w:rsidR="007835FB" w:rsidRPr="00FF7CA6" w:rsidRDefault="007835FB"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Change in no. of beneficiaries who crosses the income eligibility criteria (3)</w:t>
            </w:r>
          </w:p>
          <w:p w:rsidR="007835FB" w:rsidRPr="00FF7CA6" w:rsidRDefault="007835FB" w:rsidP="003E6E65">
            <w:pPr>
              <w:spacing w:after="0" w:line="360" w:lineRule="auto"/>
              <w:jc w:val="center"/>
              <w:rPr>
                <w:rFonts w:eastAsia="Times New Roman" w:cstheme="minorHAnsi"/>
                <w:b/>
                <w:bCs/>
                <w:color w:val="000000"/>
                <w:sz w:val="22"/>
                <w:szCs w:val="22"/>
                <w:lang w:bidi="hi-IN"/>
              </w:rPr>
            </w:pPr>
          </w:p>
        </w:tc>
        <w:tc>
          <w:tcPr>
            <w:tcW w:w="1449" w:type="dxa"/>
            <w:tcBorders>
              <w:top w:val="single" w:sz="4" w:space="0" w:color="auto"/>
              <w:left w:val="nil"/>
              <w:bottom w:val="single" w:sz="4" w:space="0" w:color="auto"/>
              <w:right w:val="single" w:sz="4" w:space="0" w:color="auto"/>
            </w:tcBorders>
            <w:shd w:val="clear" w:color="auto" w:fill="auto"/>
            <w:noWrap/>
            <w:hideMark/>
          </w:tcPr>
          <w:p w:rsidR="007835FB" w:rsidRPr="00FF7CA6" w:rsidRDefault="007835FB"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xml:space="preserve">% Variation </w:t>
            </w:r>
          </w:p>
          <w:p w:rsidR="007835FB" w:rsidRPr="00FF7CA6" w:rsidRDefault="007835FB"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( 3 x100/1)</w:t>
            </w:r>
          </w:p>
          <w:p w:rsidR="007835FB" w:rsidRPr="00FF7CA6" w:rsidRDefault="007835FB" w:rsidP="003E6E65">
            <w:pPr>
              <w:spacing w:after="0" w:line="360" w:lineRule="auto"/>
              <w:jc w:val="center"/>
              <w:rPr>
                <w:rFonts w:eastAsia="Times New Roman" w:cstheme="minorHAnsi"/>
                <w:b/>
                <w:bCs/>
                <w:color w:val="000000"/>
                <w:sz w:val="22"/>
                <w:szCs w:val="22"/>
                <w:lang w:bidi="hi-IN"/>
              </w:rPr>
            </w:pPr>
          </w:p>
        </w:tc>
      </w:tr>
      <w:tr w:rsidR="007835FB" w:rsidRPr="00FF7CA6" w:rsidTr="00023FFC">
        <w:trPr>
          <w:trHeight w:val="300"/>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w:t>
            </w:r>
          </w:p>
        </w:tc>
        <w:tc>
          <w:tcPr>
            <w:tcW w:w="1235" w:type="dxa"/>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Less than Rs.3.00 Lac P.A.</w:t>
            </w:r>
          </w:p>
        </w:tc>
        <w:tc>
          <w:tcPr>
            <w:tcW w:w="1019" w:type="dxa"/>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600</w:t>
            </w:r>
          </w:p>
        </w:tc>
        <w:tc>
          <w:tcPr>
            <w:tcW w:w="908" w:type="dxa"/>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504</w:t>
            </w:r>
          </w:p>
        </w:tc>
        <w:tc>
          <w:tcPr>
            <w:tcW w:w="4137" w:type="dxa"/>
            <w:tcBorders>
              <w:top w:val="single" w:sz="4" w:space="0" w:color="auto"/>
              <w:left w:val="nil"/>
              <w:bottom w:val="single" w:sz="4" w:space="0" w:color="auto"/>
              <w:right w:val="single" w:sz="4" w:space="0" w:color="000000"/>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-96</w:t>
            </w:r>
          </w:p>
        </w:tc>
        <w:tc>
          <w:tcPr>
            <w:tcW w:w="1449" w:type="dxa"/>
            <w:tcBorders>
              <w:top w:val="single" w:sz="4" w:space="0" w:color="auto"/>
              <w:left w:val="nil"/>
              <w:bottom w:val="single" w:sz="4" w:space="0" w:color="auto"/>
              <w:right w:val="single" w:sz="4" w:space="0" w:color="000000"/>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-16</w:t>
            </w:r>
          </w:p>
        </w:tc>
      </w:tr>
      <w:tr w:rsidR="007835FB" w:rsidRPr="00FF7CA6" w:rsidTr="00023FFC">
        <w:trPr>
          <w:trHeight w:val="300"/>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w:t>
            </w:r>
          </w:p>
        </w:tc>
        <w:tc>
          <w:tcPr>
            <w:tcW w:w="1235" w:type="dxa"/>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 xml:space="preserve">Above Rs.3.00 Lac P.A. </w:t>
            </w:r>
          </w:p>
        </w:tc>
        <w:tc>
          <w:tcPr>
            <w:tcW w:w="1019" w:type="dxa"/>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0</w:t>
            </w:r>
          </w:p>
        </w:tc>
        <w:tc>
          <w:tcPr>
            <w:tcW w:w="908" w:type="dxa"/>
            <w:tcBorders>
              <w:top w:val="nil"/>
              <w:left w:val="nil"/>
              <w:bottom w:val="single" w:sz="4" w:space="0" w:color="auto"/>
              <w:right w:val="single" w:sz="4" w:space="0" w:color="auto"/>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96</w:t>
            </w:r>
          </w:p>
        </w:tc>
        <w:tc>
          <w:tcPr>
            <w:tcW w:w="4137" w:type="dxa"/>
            <w:tcBorders>
              <w:top w:val="single" w:sz="4" w:space="0" w:color="auto"/>
              <w:left w:val="nil"/>
              <w:bottom w:val="single" w:sz="4" w:space="0" w:color="auto"/>
              <w:right w:val="single" w:sz="4" w:space="0" w:color="000000"/>
            </w:tcBorders>
            <w:shd w:val="clear" w:color="auto" w:fill="auto"/>
            <w:noWrap/>
            <w:vAlign w:val="bottom"/>
            <w:hideMark/>
          </w:tcPr>
          <w:p w:rsidR="007835FB" w:rsidRPr="00FF7CA6" w:rsidRDefault="007835FB"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96</w:t>
            </w:r>
          </w:p>
        </w:tc>
        <w:tc>
          <w:tcPr>
            <w:tcW w:w="1449" w:type="dxa"/>
            <w:tcBorders>
              <w:top w:val="single" w:sz="4" w:space="0" w:color="auto"/>
              <w:left w:val="nil"/>
              <w:bottom w:val="single" w:sz="4" w:space="0" w:color="auto"/>
              <w:right w:val="single" w:sz="4" w:space="0" w:color="000000"/>
            </w:tcBorders>
            <w:shd w:val="clear" w:color="auto" w:fill="auto"/>
            <w:noWrap/>
            <w:vAlign w:val="bottom"/>
            <w:hideMark/>
          </w:tcPr>
          <w:p w:rsidR="007835FB" w:rsidRPr="00FF7CA6" w:rsidRDefault="00235847" w:rsidP="003E6E65">
            <w:pPr>
              <w:spacing w:after="0" w:line="360" w:lineRule="auto"/>
              <w:jc w:val="center"/>
              <w:rPr>
                <w:rFonts w:eastAsia="Times New Roman" w:cstheme="minorHAnsi"/>
                <w:color w:val="000000"/>
                <w:sz w:val="22"/>
                <w:szCs w:val="22"/>
                <w:lang w:bidi="hi-IN"/>
              </w:rPr>
            </w:pPr>
            <w:r w:rsidRPr="004D7B1D">
              <w:rPr>
                <w:rFonts w:eastAsia="Times New Roman" w:cstheme="minorHAnsi"/>
                <w:color w:val="000000"/>
                <w:sz w:val="22"/>
                <w:szCs w:val="22"/>
                <w:lang w:bidi="hi-IN"/>
              </w:rPr>
              <w:t>16</w:t>
            </w:r>
          </w:p>
        </w:tc>
      </w:tr>
    </w:tbl>
    <w:p w:rsidR="007835FB" w:rsidRPr="00FF7CA6" w:rsidRDefault="007835FB" w:rsidP="003E6E65">
      <w:pPr>
        <w:spacing w:after="0" w:line="360" w:lineRule="auto"/>
        <w:jc w:val="both"/>
        <w:rPr>
          <w:rFonts w:cstheme="minorHAnsi"/>
          <w:color w:val="000000"/>
        </w:rPr>
      </w:pPr>
    </w:p>
    <w:p w:rsidR="00267278" w:rsidRPr="00FF7CA6" w:rsidRDefault="00267278" w:rsidP="003E6E65">
      <w:pPr>
        <w:spacing w:after="0" w:line="360" w:lineRule="auto"/>
        <w:rPr>
          <w:rFonts w:cstheme="minorHAnsi"/>
        </w:rPr>
      </w:pPr>
    </w:p>
    <w:p w:rsidR="00267278" w:rsidRPr="00FF7CA6" w:rsidRDefault="00267278" w:rsidP="003E6E65">
      <w:pPr>
        <w:spacing w:after="0" w:line="360" w:lineRule="auto"/>
        <w:rPr>
          <w:rFonts w:cstheme="minorHAnsi"/>
        </w:rPr>
      </w:pPr>
    </w:p>
    <w:p w:rsidR="0069702B" w:rsidRPr="009C19D3" w:rsidRDefault="0069702B" w:rsidP="0069702B">
      <w:pPr>
        <w:spacing w:after="0" w:line="360" w:lineRule="auto"/>
        <w:rPr>
          <w:rFonts w:cstheme="minorHAnsi"/>
          <w:b/>
          <w:bCs/>
        </w:rPr>
      </w:pPr>
      <w:r w:rsidRPr="009C19D3">
        <w:rPr>
          <w:rFonts w:cstheme="minorHAnsi"/>
          <w:b/>
          <w:bCs/>
        </w:rPr>
        <w:t>Table</w:t>
      </w:r>
      <w:r w:rsidR="001705F5" w:rsidRPr="009C19D3">
        <w:rPr>
          <w:rFonts w:cstheme="minorHAnsi"/>
          <w:b/>
          <w:bCs/>
        </w:rPr>
        <w:t xml:space="preserve"> 4.9</w:t>
      </w:r>
      <w:r w:rsidRPr="009C19D3">
        <w:rPr>
          <w:rFonts w:cstheme="minorHAnsi"/>
          <w:b/>
          <w:bCs/>
        </w:rPr>
        <w:t>: Variation in Annual Average Family Income of beneficiaries before and after taking Term Loan, MFS and MSY</w:t>
      </w:r>
      <w:r w:rsidR="009C19D3" w:rsidRPr="009C19D3">
        <w:rPr>
          <w:rFonts w:cstheme="minorHAnsi"/>
          <w:b/>
          <w:bCs/>
        </w:rPr>
        <w:t xml:space="preserve">      </w:t>
      </w:r>
    </w:p>
    <w:p w:rsidR="00267278" w:rsidRPr="00FF7CA6" w:rsidRDefault="00267278" w:rsidP="003E6E65">
      <w:pPr>
        <w:spacing w:after="0" w:line="360" w:lineRule="auto"/>
        <w:rPr>
          <w:rFonts w:cstheme="minorHAnsi"/>
        </w:rPr>
      </w:pPr>
    </w:p>
    <w:tbl>
      <w:tblPr>
        <w:tblW w:w="9493" w:type="dxa"/>
        <w:tblInd w:w="97" w:type="dxa"/>
        <w:tblLayout w:type="fixed"/>
        <w:tblLook w:val="04A0"/>
      </w:tblPr>
      <w:tblGrid>
        <w:gridCol w:w="1451"/>
        <w:gridCol w:w="1890"/>
        <w:gridCol w:w="1620"/>
        <w:gridCol w:w="3360"/>
        <w:gridCol w:w="1172"/>
      </w:tblGrid>
      <w:tr w:rsidR="00BA5D4A" w:rsidRPr="00FF7CA6" w:rsidTr="00BA5D4A">
        <w:trPr>
          <w:trHeight w:val="300"/>
        </w:trPr>
        <w:tc>
          <w:tcPr>
            <w:tcW w:w="1451" w:type="dxa"/>
            <w:tcBorders>
              <w:top w:val="single" w:sz="4" w:space="0" w:color="auto"/>
              <w:left w:val="single" w:sz="4" w:space="0" w:color="auto"/>
              <w:bottom w:val="single" w:sz="4" w:space="0" w:color="auto"/>
              <w:right w:val="single" w:sz="4" w:space="0" w:color="auto"/>
            </w:tcBorders>
          </w:tcPr>
          <w:p w:rsidR="00BA5D4A" w:rsidRPr="00FF7CA6" w:rsidRDefault="00BA5D4A"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Category of Loan</w:t>
            </w:r>
          </w:p>
        </w:tc>
        <w:tc>
          <w:tcPr>
            <w:tcW w:w="1890" w:type="dxa"/>
            <w:tcBorders>
              <w:top w:val="single" w:sz="4" w:space="0" w:color="auto"/>
              <w:left w:val="single" w:sz="4" w:space="0" w:color="auto"/>
              <w:bottom w:val="single" w:sz="4" w:space="0" w:color="auto"/>
              <w:right w:val="single" w:sz="4" w:space="0" w:color="auto"/>
            </w:tcBorders>
            <w:shd w:val="clear" w:color="auto" w:fill="auto"/>
            <w:noWrap/>
            <w:hideMark/>
          </w:tcPr>
          <w:p w:rsidR="00BA5D4A" w:rsidRPr="00FF7CA6" w:rsidRDefault="00BA5D4A"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Before Loan(1)</w:t>
            </w:r>
          </w:p>
        </w:tc>
        <w:tc>
          <w:tcPr>
            <w:tcW w:w="1620" w:type="dxa"/>
            <w:tcBorders>
              <w:top w:val="single" w:sz="4" w:space="0" w:color="auto"/>
              <w:left w:val="nil"/>
              <w:bottom w:val="single" w:sz="4" w:space="0" w:color="auto"/>
              <w:right w:val="single" w:sz="4" w:space="0" w:color="auto"/>
            </w:tcBorders>
            <w:shd w:val="clear" w:color="auto" w:fill="auto"/>
            <w:noWrap/>
            <w:hideMark/>
          </w:tcPr>
          <w:p w:rsidR="00BA5D4A" w:rsidRPr="00FF7CA6" w:rsidRDefault="00BA5D4A"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After Loan(2)</w:t>
            </w:r>
          </w:p>
        </w:tc>
        <w:tc>
          <w:tcPr>
            <w:tcW w:w="3360" w:type="dxa"/>
            <w:tcBorders>
              <w:top w:val="single" w:sz="4" w:space="0" w:color="auto"/>
              <w:left w:val="nil"/>
              <w:bottom w:val="single" w:sz="4" w:space="0" w:color="auto"/>
              <w:right w:val="single" w:sz="4" w:space="0" w:color="auto"/>
            </w:tcBorders>
            <w:shd w:val="clear" w:color="auto" w:fill="auto"/>
            <w:noWrap/>
            <w:hideMark/>
          </w:tcPr>
          <w:p w:rsidR="00BA5D4A" w:rsidRPr="00FF7CA6" w:rsidRDefault="00BA5D4A"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Change in Annual Average of Family Income of beneficiaries</w:t>
            </w:r>
          </w:p>
        </w:tc>
        <w:tc>
          <w:tcPr>
            <w:tcW w:w="1172" w:type="dxa"/>
            <w:tcBorders>
              <w:top w:val="single" w:sz="4" w:space="0" w:color="auto"/>
              <w:left w:val="nil"/>
              <w:bottom w:val="single" w:sz="4" w:space="0" w:color="auto"/>
              <w:right w:val="single" w:sz="4" w:space="0" w:color="auto"/>
            </w:tcBorders>
            <w:shd w:val="clear" w:color="auto" w:fill="auto"/>
            <w:noWrap/>
            <w:hideMark/>
          </w:tcPr>
          <w:p w:rsidR="00BA5D4A" w:rsidRPr="00FF7CA6" w:rsidRDefault="00BA5D4A" w:rsidP="003E6E65">
            <w:pPr>
              <w:spacing w:after="0" w:line="360" w:lineRule="auto"/>
              <w:jc w:val="center"/>
              <w:rPr>
                <w:rFonts w:eastAsia="Times New Roman" w:cstheme="minorHAnsi"/>
                <w:b/>
                <w:bCs/>
                <w:color w:val="000000"/>
                <w:sz w:val="22"/>
                <w:szCs w:val="22"/>
                <w:lang w:bidi="hi-IN"/>
              </w:rPr>
            </w:pPr>
            <w:r w:rsidRPr="00FF7CA6">
              <w:rPr>
                <w:rFonts w:eastAsia="Times New Roman" w:cstheme="minorHAnsi"/>
                <w:b/>
                <w:bCs/>
                <w:color w:val="000000"/>
                <w:sz w:val="22"/>
                <w:szCs w:val="22"/>
                <w:lang w:bidi="hi-IN"/>
              </w:rPr>
              <w:t>% variation</w:t>
            </w:r>
          </w:p>
        </w:tc>
      </w:tr>
      <w:tr w:rsidR="00BA5D4A" w:rsidRPr="00FF7CA6" w:rsidTr="00BA5D4A">
        <w:trPr>
          <w:trHeight w:val="300"/>
        </w:trPr>
        <w:tc>
          <w:tcPr>
            <w:tcW w:w="1451" w:type="dxa"/>
            <w:tcBorders>
              <w:top w:val="nil"/>
              <w:left w:val="single" w:sz="4" w:space="0" w:color="auto"/>
              <w:bottom w:val="single" w:sz="4" w:space="0" w:color="auto"/>
              <w:right w:val="single" w:sz="4" w:space="0" w:color="auto"/>
            </w:tcBorders>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Term Loan</w:t>
            </w:r>
          </w:p>
        </w:tc>
        <w:tc>
          <w:tcPr>
            <w:tcW w:w="1890" w:type="dxa"/>
            <w:tcBorders>
              <w:top w:val="nil"/>
              <w:left w:val="single" w:sz="4" w:space="0" w:color="auto"/>
              <w:bottom w:val="single" w:sz="4" w:space="0" w:color="auto"/>
              <w:right w:val="single" w:sz="4" w:space="0" w:color="auto"/>
            </w:tcBorders>
            <w:shd w:val="clear" w:color="auto" w:fill="auto"/>
            <w:noWrap/>
            <w:vAlign w:val="bottom"/>
            <w:hideMark/>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72,558</w:t>
            </w:r>
          </w:p>
        </w:tc>
        <w:tc>
          <w:tcPr>
            <w:tcW w:w="1620" w:type="dxa"/>
            <w:tcBorders>
              <w:top w:val="nil"/>
              <w:left w:val="nil"/>
              <w:bottom w:val="single" w:sz="4" w:space="0" w:color="auto"/>
              <w:right w:val="single" w:sz="4" w:space="0" w:color="auto"/>
            </w:tcBorders>
            <w:shd w:val="clear" w:color="auto" w:fill="auto"/>
            <w:noWrap/>
            <w:vAlign w:val="bottom"/>
            <w:hideMark/>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113,482</w:t>
            </w:r>
          </w:p>
        </w:tc>
        <w:tc>
          <w:tcPr>
            <w:tcW w:w="3360" w:type="dxa"/>
            <w:tcBorders>
              <w:top w:val="single" w:sz="4" w:space="0" w:color="auto"/>
              <w:left w:val="nil"/>
              <w:bottom w:val="single" w:sz="4" w:space="0" w:color="auto"/>
              <w:right w:val="single" w:sz="4" w:space="0" w:color="000000"/>
            </w:tcBorders>
            <w:shd w:val="clear" w:color="auto" w:fill="auto"/>
            <w:noWrap/>
            <w:vAlign w:val="bottom"/>
            <w:hideMark/>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40,924</w:t>
            </w:r>
          </w:p>
        </w:tc>
        <w:tc>
          <w:tcPr>
            <w:tcW w:w="1172" w:type="dxa"/>
            <w:tcBorders>
              <w:top w:val="single" w:sz="4" w:space="0" w:color="auto"/>
              <w:left w:val="nil"/>
              <w:bottom w:val="single" w:sz="4" w:space="0" w:color="auto"/>
              <w:right w:val="single" w:sz="4" w:space="0" w:color="000000"/>
            </w:tcBorders>
            <w:shd w:val="clear" w:color="auto" w:fill="auto"/>
            <w:noWrap/>
            <w:vAlign w:val="bottom"/>
            <w:hideMark/>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56%</w:t>
            </w:r>
          </w:p>
        </w:tc>
      </w:tr>
      <w:tr w:rsidR="00BA5D4A" w:rsidRPr="00FF7CA6" w:rsidTr="00BA5D4A">
        <w:trPr>
          <w:trHeight w:val="300"/>
        </w:trPr>
        <w:tc>
          <w:tcPr>
            <w:tcW w:w="1451" w:type="dxa"/>
            <w:tcBorders>
              <w:top w:val="nil"/>
              <w:left w:val="single" w:sz="4" w:space="0" w:color="auto"/>
              <w:bottom w:val="single" w:sz="4" w:space="0" w:color="auto"/>
              <w:right w:val="single" w:sz="4" w:space="0" w:color="auto"/>
            </w:tcBorders>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MSY</w:t>
            </w:r>
          </w:p>
        </w:tc>
        <w:tc>
          <w:tcPr>
            <w:tcW w:w="1890" w:type="dxa"/>
            <w:tcBorders>
              <w:top w:val="nil"/>
              <w:left w:val="single" w:sz="4" w:space="0" w:color="auto"/>
              <w:bottom w:val="single" w:sz="4" w:space="0" w:color="auto"/>
              <w:right w:val="single" w:sz="4" w:space="0" w:color="auto"/>
            </w:tcBorders>
            <w:shd w:val="clear" w:color="auto" w:fill="auto"/>
            <w:noWrap/>
            <w:vAlign w:val="bottom"/>
            <w:hideMark/>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59,750</w:t>
            </w:r>
          </w:p>
        </w:tc>
        <w:tc>
          <w:tcPr>
            <w:tcW w:w="1620" w:type="dxa"/>
            <w:tcBorders>
              <w:top w:val="nil"/>
              <w:left w:val="nil"/>
              <w:bottom w:val="single" w:sz="4" w:space="0" w:color="auto"/>
              <w:right w:val="single" w:sz="4" w:space="0" w:color="auto"/>
            </w:tcBorders>
            <w:shd w:val="clear" w:color="auto" w:fill="auto"/>
            <w:noWrap/>
            <w:vAlign w:val="bottom"/>
            <w:hideMark/>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96,860</w:t>
            </w:r>
          </w:p>
        </w:tc>
        <w:tc>
          <w:tcPr>
            <w:tcW w:w="3360" w:type="dxa"/>
            <w:tcBorders>
              <w:top w:val="single" w:sz="4" w:space="0" w:color="auto"/>
              <w:left w:val="nil"/>
              <w:bottom w:val="single" w:sz="4" w:space="0" w:color="auto"/>
              <w:right w:val="single" w:sz="4" w:space="0" w:color="000000"/>
            </w:tcBorders>
            <w:shd w:val="clear" w:color="auto" w:fill="auto"/>
            <w:noWrap/>
            <w:vAlign w:val="bottom"/>
            <w:hideMark/>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37,110</w:t>
            </w:r>
          </w:p>
        </w:tc>
        <w:tc>
          <w:tcPr>
            <w:tcW w:w="1172" w:type="dxa"/>
            <w:tcBorders>
              <w:top w:val="single" w:sz="4" w:space="0" w:color="auto"/>
              <w:left w:val="nil"/>
              <w:bottom w:val="single" w:sz="4" w:space="0" w:color="auto"/>
              <w:right w:val="single" w:sz="4" w:space="0" w:color="000000"/>
            </w:tcBorders>
            <w:shd w:val="clear" w:color="auto" w:fill="auto"/>
            <w:noWrap/>
            <w:vAlign w:val="bottom"/>
            <w:hideMark/>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62%</w:t>
            </w:r>
          </w:p>
        </w:tc>
      </w:tr>
      <w:tr w:rsidR="00BA5D4A" w:rsidRPr="00FF7CA6" w:rsidTr="00BA5D4A">
        <w:trPr>
          <w:trHeight w:val="300"/>
        </w:trPr>
        <w:tc>
          <w:tcPr>
            <w:tcW w:w="1451" w:type="dxa"/>
            <w:tcBorders>
              <w:top w:val="nil"/>
              <w:left w:val="single" w:sz="4" w:space="0" w:color="auto"/>
              <w:bottom w:val="single" w:sz="4" w:space="0" w:color="auto"/>
              <w:right w:val="single" w:sz="4" w:space="0" w:color="auto"/>
            </w:tcBorders>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MFS</w:t>
            </w:r>
          </w:p>
        </w:tc>
        <w:tc>
          <w:tcPr>
            <w:tcW w:w="1890" w:type="dxa"/>
            <w:tcBorders>
              <w:top w:val="nil"/>
              <w:left w:val="single" w:sz="4" w:space="0" w:color="auto"/>
              <w:bottom w:val="single" w:sz="4" w:space="0" w:color="auto"/>
              <w:right w:val="single" w:sz="4" w:space="0" w:color="auto"/>
            </w:tcBorders>
            <w:shd w:val="clear" w:color="auto" w:fill="auto"/>
            <w:noWrap/>
            <w:vAlign w:val="bottom"/>
            <w:hideMark/>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52,655</w:t>
            </w:r>
          </w:p>
        </w:tc>
        <w:tc>
          <w:tcPr>
            <w:tcW w:w="1620" w:type="dxa"/>
            <w:tcBorders>
              <w:top w:val="nil"/>
              <w:left w:val="nil"/>
              <w:bottom w:val="single" w:sz="4" w:space="0" w:color="auto"/>
              <w:right w:val="single" w:sz="4" w:space="0" w:color="auto"/>
            </w:tcBorders>
            <w:shd w:val="clear" w:color="auto" w:fill="auto"/>
            <w:noWrap/>
            <w:vAlign w:val="bottom"/>
            <w:hideMark/>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84,120</w:t>
            </w:r>
          </w:p>
        </w:tc>
        <w:tc>
          <w:tcPr>
            <w:tcW w:w="3360" w:type="dxa"/>
            <w:tcBorders>
              <w:top w:val="single" w:sz="4" w:space="0" w:color="auto"/>
              <w:left w:val="nil"/>
              <w:bottom w:val="single" w:sz="4" w:space="0" w:color="auto"/>
              <w:right w:val="single" w:sz="4" w:space="0" w:color="000000"/>
            </w:tcBorders>
            <w:shd w:val="clear" w:color="auto" w:fill="auto"/>
            <w:noWrap/>
            <w:vAlign w:val="bottom"/>
            <w:hideMark/>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31,465</w:t>
            </w:r>
          </w:p>
        </w:tc>
        <w:tc>
          <w:tcPr>
            <w:tcW w:w="1172" w:type="dxa"/>
            <w:tcBorders>
              <w:top w:val="single" w:sz="4" w:space="0" w:color="auto"/>
              <w:left w:val="nil"/>
              <w:bottom w:val="single" w:sz="4" w:space="0" w:color="auto"/>
              <w:right w:val="single" w:sz="4" w:space="0" w:color="000000"/>
            </w:tcBorders>
            <w:shd w:val="clear" w:color="auto" w:fill="auto"/>
            <w:noWrap/>
            <w:vAlign w:val="bottom"/>
            <w:hideMark/>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59%</w:t>
            </w:r>
          </w:p>
        </w:tc>
      </w:tr>
      <w:tr w:rsidR="00BA5D4A" w:rsidRPr="00FF7CA6" w:rsidTr="00BA5D4A">
        <w:trPr>
          <w:trHeight w:val="300"/>
        </w:trPr>
        <w:tc>
          <w:tcPr>
            <w:tcW w:w="1451" w:type="dxa"/>
            <w:tcBorders>
              <w:top w:val="nil"/>
              <w:left w:val="single" w:sz="4" w:space="0" w:color="auto"/>
              <w:bottom w:val="single" w:sz="4" w:space="0" w:color="auto"/>
              <w:right w:val="single" w:sz="4" w:space="0" w:color="auto"/>
            </w:tcBorders>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Total</w:t>
            </w:r>
          </w:p>
        </w:tc>
        <w:tc>
          <w:tcPr>
            <w:tcW w:w="1890" w:type="dxa"/>
            <w:tcBorders>
              <w:top w:val="nil"/>
              <w:left w:val="single" w:sz="4" w:space="0" w:color="auto"/>
              <w:bottom w:val="single" w:sz="4" w:space="0" w:color="auto"/>
              <w:right w:val="single" w:sz="4" w:space="0" w:color="auto"/>
            </w:tcBorders>
            <w:shd w:val="clear" w:color="auto" w:fill="auto"/>
            <w:noWrap/>
            <w:vAlign w:val="bottom"/>
            <w:hideMark/>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184,963</w:t>
            </w:r>
          </w:p>
        </w:tc>
        <w:tc>
          <w:tcPr>
            <w:tcW w:w="1620" w:type="dxa"/>
            <w:tcBorders>
              <w:top w:val="nil"/>
              <w:left w:val="nil"/>
              <w:bottom w:val="single" w:sz="4" w:space="0" w:color="auto"/>
              <w:right w:val="single" w:sz="4" w:space="0" w:color="auto"/>
            </w:tcBorders>
            <w:shd w:val="clear" w:color="auto" w:fill="auto"/>
            <w:noWrap/>
            <w:vAlign w:val="bottom"/>
            <w:hideMark/>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294,462</w:t>
            </w:r>
          </w:p>
        </w:tc>
        <w:tc>
          <w:tcPr>
            <w:tcW w:w="3360" w:type="dxa"/>
            <w:tcBorders>
              <w:top w:val="single" w:sz="4" w:space="0" w:color="auto"/>
              <w:left w:val="nil"/>
              <w:bottom w:val="single" w:sz="4" w:space="0" w:color="auto"/>
              <w:right w:val="single" w:sz="4" w:space="0" w:color="000000"/>
            </w:tcBorders>
            <w:shd w:val="clear" w:color="auto" w:fill="auto"/>
            <w:noWrap/>
            <w:vAlign w:val="bottom"/>
            <w:hideMark/>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109,499</w:t>
            </w:r>
          </w:p>
        </w:tc>
        <w:tc>
          <w:tcPr>
            <w:tcW w:w="1172" w:type="dxa"/>
            <w:tcBorders>
              <w:top w:val="single" w:sz="4" w:space="0" w:color="auto"/>
              <w:left w:val="nil"/>
              <w:bottom w:val="single" w:sz="4" w:space="0" w:color="auto"/>
              <w:right w:val="single" w:sz="4" w:space="0" w:color="000000"/>
            </w:tcBorders>
            <w:shd w:val="clear" w:color="auto" w:fill="auto"/>
            <w:noWrap/>
            <w:vAlign w:val="bottom"/>
            <w:hideMark/>
          </w:tcPr>
          <w:p w:rsidR="00BA5D4A" w:rsidRPr="00FF7CA6" w:rsidRDefault="00BA5D4A" w:rsidP="003E6E65">
            <w:pPr>
              <w:spacing w:after="0" w:line="360" w:lineRule="auto"/>
              <w:jc w:val="center"/>
              <w:rPr>
                <w:rFonts w:eastAsia="Times New Roman" w:cstheme="minorHAnsi"/>
                <w:color w:val="000000"/>
                <w:sz w:val="22"/>
                <w:szCs w:val="22"/>
                <w:lang w:bidi="hi-IN"/>
              </w:rPr>
            </w:pPr>
            <w:r w:rsidRPr="00FF7CA6">
              <w:rPr>
                <w:rFonts w:eastAsia="Times New Roman" w:cstheme="minorHAnsi"/>
                <w:color w:val="000000"/>
                <w:sz w:val="22"/>
                <w:szCs w:val="22"/>
                <w:lang w:bidi="hi-IN"/>
              </w:rPr>
              <w:t>59%</w:t>
            </w:r>
          </w:p>
        </w:tc>
      </w:tr>
    </w:tbl>
    <w:p w:rsidR="000C6063" w:rsidRPr="00FF7CA6" w:rsidRDefault="000C6063" w:rsidP="003E6E65">
      <w:pPr>
        <w:spacing w:after="0" w:line="360" w:lineRule="auto"/>
        <w:jc w:val="center"/>
        <w:rPr>
          <w:rFonts w:cstheme="minorHAnsi"/>
          <w:b/>
          <w:bCs/>
        </w:rPr>
      </w:pPr>
    </w:p>
    <w:p w:rsidR="000C6063" w:rsidRPr="00FF7CA6" w:rsidRDefault="000C6063" w:rsidP="003E6E65">
      <w:pPr>
        <w:spacing w:after="0" w:line="360" w:lineRule="auto"/>
        <w:jc w:val="center"/>
        <w:rPr>
          <w:rFonts w:cstheme="minorHAnsi"/>
          <w:b/>
          <w:bCs/>
        </w:rPr>
      </w:pPr>
    </w:p>
    <w:p w:rsidR="00267278" w:rsidRPr="00FF7CA6" w:rsidRDefault="00267278" w:rsidP="003E6E65">
      <w:pPr>
        <w:spacing w:after="0" w:line="360" w:lineRule="auto"/>
        <w:jc w:val="center"/>
        <w:rPr>
          <w:rFonts w:cstheme="minorHAnsi"/>
          <w:b/>
          <w:bCs/>
        </w:rPr>
      </w:pPr>
    </w:p>
    <w:p w:rsidR="00CC5B85" w:rsidRDefault="001C6873" w:rsidP="00CC5B85">
      <w:pPr>
        <w:spacing w:after="0" w:line="360" w:lineRule="auto"/>
        <w:jc w:val="both"/>
        <w:rPr>
          <w:rFonts w:cstheme="minorHAnsi"/>
        </w:rPr>
      </w:pPr>
      <w:r w:rsidRPr="00FF7CA6">
        <w:rPr>
          <w:rFonts w:cstheme="minorHAnsi"/>
        </w:rPr>
        <w:t xml:space="preserve">From the above table it is clear that </w:t>
      </w:r>
      <w:r w:rsidR="00CC5B85" w:rsidRPr="00FF7CA6">
        <w:rPr>
          <w:rFonts w:cstheme="minorHAnsi"/>
        </w:rPr>
        <w:t xml:space="preserve">after taking Term loan there is 56% variation or 56% increase in the annual income of the beneficiaries. Similarly after taking loan under MFS, there </w:t>
      </w:r>
      <w:r w:rsidR="00CC5B85" w:rsidRPr="00FF7CA6">
        <w:rPr>
          <w:rFonts w:cstheme="minorHAnsi"/>
        </w:rPr>
        <w:lastRenderedPageBreak/>
        <w:t xml:space="preserve">is 62%  variation or 62% increase in annual income of the beneficiaries. Similarly after taking loan under MSY, there is 59%  variation or 59% increase in annual income of the beneficiaries. Overall, combined together there is 59% variation or 59% increase in annual income of all the beneficiaries. Therefore, it can be concluded that schemes of NBCFDC have significant impact on the lives of beneficiaries as they not only helped increasing their income but also helped in raising their standard of living by </w:t>
      </w:r>
      <w:r w:rsidR="0069702B" w:rsidRPr="00FF7CA6">
        <w:rPr>
          <w:rFonts w:cstheme="minorHAnsi"/>
        </w:rPr>
        <w:t>providing them the financial autonomy and better access to financial resources.</w:t>
      </w:r>
    </w:p>
    <w:p w:rsidR="00FC7CD4" w:rsidRDefault="00FC7CD4" w:rsidP="00CC5B85">
      <w:pPr>
        <w:spacing w:after="0" w:line="360" w:lineRule="auto"/>
        <w:jc w:val="both"/>
        <w:rPr>
          <w:rFonts w:cstheme="minorHAnsi"/>
        </w:rPr>
      </w:pPr>
    </w:p>
    <w:p w:rsidR="00FC7CD4" w:rsidRDefault="00FC7CD4" w:rsidP="00FC7CD4">
      <w:pPr>
        <w:spacing w:after="0" w:line="360" w:lineRule="auto"/>
        <w:jc w:val="both"/>
        <w:rPr>
          <w:rFonts w:cstheme="minorHAnsi"/>
          <w:b/>
          <w:bCs/>
        </w:rPr>
      </w:pPr>
      <w:r w:rsidRPr="00FF7CA6">
        <w:rPr>
          <w:rFonts w:cstheme="minorHAnsi"/>
          <w:b/>
          <w:bCs/>
        </w:rPr>
        <w:t>SUMMARY OF FINDINGS</w:t>
      </w:r>
    </w:p>
    <w:p w:rsidR="00FC7CD4" w:rsidRDefault="00FC7CD4" w:rsidP="00FC7CD4">
      <w:pPr>
        <w:spacing w:after="0" w:line="360" w:lineRule="auto"/>
        <w:jc w:val="both"/>
        <w:rPr>
          <w:rFonts w:cstheme="minorHAnsi"/>
        </w:rPr>
      </w:pPr>
      <w:r>
        <w:rPr>
          <w:rFonts w:cstheme="minorHAnsi"/>
        </w:rPr>
        <w:t>From the above study, following insights can be drawn about the demographics and satisfaction level of the beneficiaries:</w:t>
      </w:r>
    </w:p>
    <w:p w:rsidR="00FC7CD4" w:rsidRPr="00213977" w:rsidRDefault="00FC7CD4" w:rsidP="00FC7CD4">
      <w:pPr>
        <w:pStyle w:val="ListParagraph"/>
        <w:numPr>
          <w:ilvl w:val="0"/>
          <w:numId w:val="38"/>
        </w:numPr>
        <w:spacing w:after="0" w:line="360" w:lineRule="auto"/>
        <w:jc w:val="both"/>
        <w:rPr>
          <w:rFonts w:cstheme="minorHAnsi"/>
          <w:color w:val="FF0000"/>
          <w:sz w:val="24"/>
          <w:szCs w:val="24"/>
        </w:rPr>
      </w:pPr>
      <w:r w:rsidRPr="00F63F24">
        <w:rPr>
          <w:rFonts w:cstheme="minorHAnsi"/>
          <w:sz w:val="24"/>
          <w:szCs w:val="24"/>
        </w:rPr>
        <w:t>7</w:t>
      </w:r>
      <w:r>
        <w:rPr>
          <w:rFonts w:cstheme="minorHAnsi"/>
          <w:sz w:val="24"/>
          <w:szCs w:val="24"/>
        </w:rPr>
        <w:t>3</w:t>
      </w:r>
      <w:r w:rsidRPr="00F63F24">
        <w:rPr>
          <w:rFonts w:cstheme="minorHAnsi"/>
          <w:sz w:val="24"/>
          <w:szCs w:val="24"/>
        </w:rPr>
        <w:t>% benefici</w:t>
      </w:r>
      <w:r>
        <w:rPr>
          <w:rFonts w:cstheme="minorHAnsi"/>
          <w:sz w:val="24"/>
          <w:szCs w:val="24"/>
        </w:rPr>
        <w:t>aries availing loan were males  and 2</w:t>
      </w:r>
      <w:r w:rsidR="007E2C82">
        <w:rPr>
          <w:rFonts w:cstheme="minorHAnsi"/>
          <w:sz w:val="24"/>
          <w:szCs w:val="24"/>
        </w:rPr>
        <w:t>7</w:t>
      </w:r>
      <w:r>
        <w:rPr>
          <w:rFonts w:cstheme="minorHAnsi"/>
          <w:sz w:val="24"/>
          <w:szCs w:val="24"/>
        </w:rPr>
        <w:t>% were females.</w:t>
      </w:r>
    </w:p>
    <w:p w:rsidR="00FC7CD4" w:rsidRPr="00F5140B" w:rsidRDefault="00FC7CD4" w:rsidP="00FC7CD4">
      <w:pPr>
        <w:pStyle w:val="ListParagraph"/>
        <w:numPr>
          <w:ilvl w:val="0"/>
          <w:numId w:val="38"/>
        </w:numPr>
        <w:spacing w:after="0" w:line="360" w:lineRule="auto"/>
        <w:jc w:val="both"/>
        <w:rPr>
          <w:rFonts w:eastAsia="Times New Roman" w:cstheme="minorHAnsi"/>
          <w:color w:val="000000"/>
          <w:sz w:val="24"/>
          <w:szCs w:val="24"/>
          <w:lang w:bidi="hi-IN"/>
        </w:rPr>
      </w:pPr>
      <w:r w:rsidRPr="00F5140B">
        <w:rPr>
          <w:rFonts w:eastAsia="Times New Roman" w:cstheme="minorHAnsi"/>
          <w:color w:val="000000"/>
          <w:sz w:val="24"/>
          <w:szCs w:val="24"/>
          <w:lang w:bidi="hi-IN"/>
        </w:rPr>
        <w:t xml:space="preserve">Around 60% of the beneficiaries were having joint family and 40% beneficiaries were having nuclear family. </w:t>
      </w:r>
    </w:p>
    <w:p w:rsidR="00FC7CD4" w:rsidRPr="00F5140B" w:rsidRDefault="00FC7CD4" w:rsidP="00FC7CD4">
      <w:pPr>
        <w:pStyle w:val="ListParagraph"/>
        <w:numPr>
          <w:ilvl w:val="0"/>
          <w:numId w:val="38"/>
        </w:numPr>
        <w:spacing w:after="0" w:line="360" w:lineRule="auto"/>
        <w:jc w:val="both"/>
        <w:rPr>
          <w:rFonts w:cstheme="minorHAnsi"/>
          <w:color w:val="000000"/>
          <w:sz w:val="24"/>
          <w:szCs w:val="24"/>
        </w:rPr>
      </w:pPr>
      <w:r w:rsidRPr="00F5140B">
        <w:rPr>
          <w:rFonts w:cstheme="minorHAnsi"/>
          <w:color w:val="000000"/>
          <w:sz w:val="24"/>
          <w:szCs w:val="24"/>
        </w:rPr>
        <w:t>58% of the beneficiaries were having a family size of 4-5. 23% beneficiaries were having a family size of 0-3 and 19% beneficiaries were having family size of 5 and more</w:t>
      </w:r>
    </w:p>
    <w:p w:rsidR="00FC7CD4" w:rsidRPr="00213977" w:rsidRDefault="00FC7CD4" w:rsidP="00FC7CD4">
      <w:pPr>
        <w:pStyle w:val="ListParagraph"/>
        <w:numPr>
          <w:ilvl w:val="0"/>
          <w:numId w:val="38"/>
        </w:numPr>
        <w:spacing w:after="0" w:line="360" w:lineRule="auto"/>
        <w:jc w:val="both"/>
        <w:rPr>
          <w:rFonts w:cstheme="minorHAnsi"/>
          <w:color w:val="FF0000"/>
          <w:sz w:val="24"/>
          <w:szCs w:val="24"/>
        </w:rPr>
      </w:pPr>
      <w:r w:rsidRPr="0073630C">
        <w:rPr>
          <w:rFonts w:cstheme="minorHAnsi"/>
          <w:sz w:val="24"/>
          <w:szCs w:val="24"/>
        </w:rPr>
        <w:t>25% beneficiaries are illiterate</w:t>
      </w:r>
      <w:r>
        <w:rPr>
          <w:rFonts w:cstheme="minorHAnsi"/>
          <w:sz w:val="24"/>
          <w:szCs w:val="24"/>
        </w:rPr>
        <w:t>,</w:t>
      </w:r>
      <w:r w:rsidRPr="0073630C">
        <w:rPr>
          <w:rFonts w:cstheme="minorHAnsi"/>
          <w:sz w:val="24"/>
          <w:szCs w:val="24"/>
        </w:rPr>
        <w:t xml:space="preserve"> 30% are 8</w:t>
      </w:r>
      <w:r w:rsidRPr="0073630C">
        <w:rPr>
          <w:rFonts w:cstheme="minorHAnsi"/>
          <w:sz w:val="24"/>
          <w:szCs w:val="24"/>
          <w:vertAlign w:val="superscript"/>
        </w:rPr>
        <w:t>th</w:t>
      </w:r>
      <w:r w:rsidRPr="0073630C">
        <w:rPr>
          <w:rFonts w:cstheme="minorHAnsi"/>
          <w:sz w:val="24"/>
          <w:szCs w:val="24"/>
        </w:rPr>
        <w:t xml:space="preserve"> pass</w:t>
      </w:r>
      <w:r>
        <w:rPr>
          <w:rFonts w:cstheme="minorHAnsi"/>
          <w:sz w:val="24"/>
          <w:szCs w:val="24"/>
        </w:rPr>
        <w:t>, 20% are 10</w:t>
      </w:r>
      <w:r w:rsidRPr="00363D84">
        <w:rPr>
          <w:rFonts w:cstheme="minorHAnsi"/>
          <w:sz w:val="24"/>
          <w:szCs w:val="24"/>
          <w:vertAlign w:val="superscript"/>
        </w:rPr>
        <w:t>th</w:t>
      </w:r>
      <w:r>
        <w:rPr>
          <w:rFonts w:cstheme="minorHAnsi"/>
          <w:sz w:val="24"/>
          <w:szCs w:val="24"/>
        </w:rPr>
        <w:t xml:space="preserve"> pass, 13% are 12</w:t>
      </w:r>
      <w:r w:rsidRPr="00363D84">
        <w:rPr>
          <w:rFonts w:cstheme="minorHAnsi"/>
          <w:sz w:val="24"/>
          <w:szCs w:val="24"/>
          <w:vertAlign w:val="superscript"/>
        </w:rPr>
        <w:t>th</w:t>
      </w:r>
      <w:r>
        <w:rPr>
          <w:rFonts w:cstheme="minorHAnsi"/>
          <w:sz w:val="24"/>
          <w:szCs w:val="24"/>
        </w:rPr>
        <w:t xml:space="preserve"> pass, 1% are Diploma holders, 7% are Graduates, 4% are Post Graduates</w:t>
      </w:r>
    </w:p>
    <w:p w:rsidR="00FC7CD4" w:rsidRPr="0073630C" w:rsidRDefault="00FC7CD4" w:rsidP="00FC7CD4">
      <w:pPr>
        <w:pStyle w:val="ListParagraph"/>
        <w:numPr>
          <w:ilvl w:val="0"/>
          <w:numId w:val="38"/>
        </w:numPr>
        <w:spacing w:after="0" w:line="360" w:lineRule="auto"/>
        <w:jc w:val="both"/>
        <w:rPr>
          <w:rFonts w:cstheme="minorHAnsi"/>
          <w:sz w:val="24"/>
          <w:szCs w:val="24"/>
        </w:rPr>
      </w:pPr>
      <w:r w:rsidRPr="0073630C">
        <w:rPr>
          <w:rFonts w:cstheme="minorHAnsi"/>
          <w:sz w:val="24"/>
          <w:szCs w:val="24"/>
        </w:rPr>
        <w:t>Around 69% of the benefi</w:t>
      </w:r>
      <w:r>
        <w:rPr>
          <w:rFonts w:cstheme="minorHAnsi"/>
          <w:sz w:val="24"/>
          <w:szCs w:val="24"/>
        </w:rPr>
        <w:t xml:space="preserve">ciaries belonged to rural areas and 31% belonged to urban areas. </w:t>
      </w:r>
    </w:p>
    <w:p w:rsidR="00FC7CD4" w:rsidRPr="0073630C" w:rsidRDefault="00FC7CD4" w:rsidP="00FC7CD4">
      <w:pPr>
        <w:pStyle w:val="ListParagraph"/>
        <w:numPr>
          <w:ilvl w:val="0"/>
          <w:numId w:val="38"/>
        </w:numPr>
        <w:spacing w:after="0" w:line="360" w:lineRule="auto"/>
        <w:jc w:val="both"/>
        <w:rPr>
          <w:rFonts w:cstheme="minorHAnsi"/>
          <w:sz w:val="24"/>
          <w:szCs w:val="24"/>
        </w:rPr>
      </w:pPr>
      <w:r w:rsidRPr="0073630C">
        <w:rPr>
          <w:rFonts w:cstheme="minorHAnsi"/>
          <w:sz w:val="24"/>
          <w:szCs w:val="24"/>
        </w:rPr>
        <w:t>All the beneficiaries are married except one in Jodhpur who is unmarried.</w:t>
      </w:r>
    </w:p>
    <w:p w:rsidR="00FC7CD4" w:rsidRPr="00B53526" w:rsidRDefault="00FC7CD4" w:rsidP="00FC7CD4">
      <w:pPr>
        <w:pStyle w:val="ListParagraph"/>
        <w:numPr>
          <w:ilvl w:val="0"/>
          <w:numId w:val="38"/>
        </w:numPr>
        <w:spacing w:after="0" w:line="360" w:lineRule="auto"/>
        <w:jc w:val="both"/>
        <w:rPr>
          <w:rFonts w:cstheme="minorHAnsi"/>
          <w:sz w:val="24"/>
          <w:szCs w:val="24"/>
        </w:rPr>
      </w:pPr>
      <w:r w:rsidRPr="00B53526">
        <w:rPr>
          <w:rFonts w:cstheme="minorHAnsi"/>
          <w:sz w:val="24"/>
          <w:szCs w:val="24"/>
        </w:rPr>
        <w:t xml:space="preserve">Majority of the beneficiaries i.e. 79% have savings account and 21% have Jan Dhan account. </w:t>
      </w:r>
    </w:p>
    <w:p w:rsidR="00FC7CD4" w:rsidRPr="002F6278" w:rsidRDefault="00FC7CD4" w:rsidP="00FC7CD4">
      <w:pPr>
        <w:pStyle w:val="ListParagraph"/>
        <w:numPr>
          <w:ilvl w:val="0"/>
          <w:numId w:val="38"/>
        </w:numPr>
        <w:spacing w:after="0" w:line="360" w:lineRule="auto"/>
        <w:jc w:val="both"/>
        <w:rPr>
          <w:rFonts w:cstheme="minorHAnsi"/>
          <w:sz w:val="24"/>
          <w:szCs w:val="24"/>
        </w:rPr>
      </w:pPr>
      <w:r w:rsidRPr="00B53526">
        <w:rPr>
          <w:rFonts w:cstheme="minorHAnsi"/>
          <w:sz w:val="24"/>
          <w:szCs w:val="24"/>
        </w:rPr>
        <w:t xml:space="preserve">93% of the beneficiaries have their own house. </w:t>
      </w:r>
    </w:p>
    <w:p w:rsidR="00FC7CD4" w:rsidRPr="002F6278" w:rsidRDefault="00FC7CD4" w:rsidP="00FC7CD4">
      <w:pPr>
        <w:pStyle w:val="ListParagraph"/>
        <w:numPr>
          <w:ilvl w:val="0"/>
          <w:numId w:val="38"/>
        </w:numPr>
        <w:spacing w:after="0" w:line="360" w:lineRule="auto"/>
        <w:jc w:val="both"/>
        <w:rPr>
          <w:rFonts w:cstheme="minorHAnsi"/>
          <w:sz w:val="24"/>
          <w:szCs w:val="24"/>
        </w:rPr>
      </w:pPr>
      <w:r w:rsidRPr="002F6278">
        <w:rPr>
          <w:rFonts w:cstheme="minorHAnsi"/>
          <w:sz w:val="24"/>
          <w:szCs w:val="24"/>
        </w:rPr>
        <w:t>Around 69% beneficiaries could not provide employment to others.</w:t>
      </w:r>
    </w:p>
    <w:p w:rsidR="00FC7CD4" w:rsidRPr="002F6278" w:rsidRDefault="00FC7CD4" w:rsidP="00FC7CD4">
      <w:pPr>
        <w:pStyle w:val="ListParagraph"/>
        <w:numPr>
          <w:ilvl w:val="0"/>
          <w:numId w:val="38"/>
        </w:numPr>
        <w:spacing w:after="0" w:line="360" w:lineRule="auto"/>
        <w:jc w:val="both"/>
        <w:rPr>
          <w:rFonts w:cstheme="minorHAnsi"/>
          <w:sz w:val="24"/>
          <w:szCs w:val="24"/>
        </w:rPr>
      </w:pPr>
      <w:r w:rsidRPr="002F6278">
        <w:rPr>
          <w:rFonts w:cstheme="minorHAnsi"/>
          <w:sz w:val="24"/>
          <w:szCs w:val="24"/>
        </w:rPr>
        <w:t>Most of the beneficiaries i.e. 94% did not receive any skill training during last 6 months.</w:t>
      </w:r>
    </w:p>
    <w:p w:rsidR="00FC7CD4" w:rsidRPr="002F6278" w:rsidRDefault="00FC7CD4" w:rsidP="00FC7CD4">
      <w:pPr>
        <w:pStyle w:val="ListParagraph"/>
        <w:numPr>
          <w:ilvl w:val="0"/>
          <w:numId w:val="38"/>
        </w:numPr>
        <w:tabs>
          <w:tab w:val="left" w:pos="2188"/>
        </w:tabs>
        <w:spacing w:after="0" w:line="360" w:lineRule="auto"/>
        <w:jc w:val="both"/>
        <w:rPr>
          <w:rFonts w:cstheme="minorHAnsi"/>
          <w:sz w:val="24"/>
          <w:szCs w:val="24"/>
        </w:rPr>
      </w:pPr>
      <w:r w:rsidRPr="002F6278">
        <w:rPr>
          <w:rFonts w:cstheme="minorHAnsi"/>
          <w:sz w:val="24"/>
          <w:szCs w:val="24"/>
        </w:rPr>
        <w:t>38% people are not aware about other schemes of NBCFDC. It indicates that there is a big scope regarding familiarising people about other schemes of NBCFDC.</w:t>
      </w:r>
    </w:p>
    <w:p w:rsidR="00FC7CD4" w:rsidRPr="002F6278" w:rsidRDefault="00FC7CD4" w:rsidP="00FC7CD4">
      <w:pPr>
        <w:pStyle w:val="ListParagraph"/>
        <w:numPr>
          <w:ilvl w:val="0"/>
          <w:numId w:val="38"/>
        </w:numPr>
        <w:tabs>
          <w:tab w:val="left" w:pos="3570"/>
        </w:tabs>
        <w:spacing w:after="0" w:line="360" w:lineRule="auto"/>
        <w:jc w:val="both"/>
        <w:rPr>
          <w:rFonts w:cstheme="minorHAnsi"/>
          <w:sz w:val="24"/>
          <w:szCs w:val="24"/>
        </w:rPr>
      </w:pPr>
      <w:r w:rsidRPr="002F6278">
        <w:rPr>
          <w:rFonts w:cstheme="minorHAnsi"/>
          <w:sz w:val="24"/>
          <w:szCs w:val="24"/>
        </w:rPr>
        <w:t>Most of them i.e. 84% are satisfied with the loan scheme.</w:t>
      </w:r>
    </w:p>
    <w:p w:rsidR="00FC7CD4" w:rsidRPr="002F6278" w:rsidRDefault="00FC7CD4" w:rsidP="00FC7CD4">
      <w:pPr>
        <w:pStyle w:val="ListParagraph"/>
        <w:numPr>
          <w:ilvl w:val="0"/>
          <w:numId w:val="38"/>
        </w:numPr>
        <w:spacing w:after="0" w:line="360" w:lineRule="auto"/>
        <w:jc w:val="both"/>
        <w:rPr>
          <w:rFonts w:cstheme="minorHAnsi"/>
          <w:sz w:val="24"/>
          <w:szCs w:val="24"/>
        </w:rPr>
      </w:pPr>
      <w:r w:rsidRPr="002F6278">
        <w:rPr>
          <w:rFonts w:cstheme="minorHAnsi"/>
          <w:sz w:val="24"/>
          <w:szCs w:val="24"/>
        </w:rPr>
        <w:lastRenderedPageBreak/>
        <w:t>Almost half of the beneficiaries are satisfied with the Guidance and support provided by SCA</w:t>
      </w:r>
    </w:p>
    <w:p w:rsidR="00FC7CD4" w:rsidRDefault="00FC7CD4" w:rsidP="00FC7CD4">
      <w:pPr>
        <w:pStyle w:val="ListParagraph"/>
        <w:numPr>
          <w:ilvl w:val="0"/>
          <w:numId w:val="38"/>
        </w:numPr>
        <w:spacing w:after="0" w:line="360" w:lineRule="auto"/>
        <w:jc w:val="both"/>
        <w:rPr>
          <w:rFonts w:cstheme="minorHAnsi"/>
          <w:sz w:val="24"/>
          <w:szCs w:val="24"/>
        </w:rPr>
      </w:pPr>
      <w:r w:rsidRPr="002F6278">
        <w:rPr>
          <w:rFonts w:cstheme="minorHAnsi"/>
          <w:sz w:val="24"/>
          <w:szCs w:val="24"/>
        </w:rPr>
        <w:t>Almost half of the beneficiaries</w:t>
      </w:r>
      <w:r w:rsidRPr="0073630C">
        <w:rPr>
          <w:rFonts w:cstheme="minorHAnsi"/>
          <w:sz w:val="24"/>
          <w:szCs w:val="24"/>
        </w:rPr>
        <w:t xml:space="preserve"> are satisfied with the Interest rate of the loan.</w:t>
      </w:r>
    </w:p>
    <w:p w:rsidR="00AD092E" w:rsidRPr="005F21DA" w:rsidRDefault="00AD092E" w:rsidP="00AD092E">
      <w:pPr>
        <w:pStyle w:val="ListParagraph"/>
        <w:numPr>
          <w:ilvl w:val="0"/>
          <w:numId w:val="38"/>
        </w:numPr>
        <w:spacing w:after="0" w:line="360" w:lineRule="auto"/>
        <w:jc w:val="both"/>
        <w:rPr>
          <w:rFonts w:cstheme="minorHAnsi"/>
          <w:sz w:val="24"/>
          <w:szCs w:val="24"/>
        </w:rPr>
      </w:pPr>
      <w:r w:rsidRPr="005F21DA">
        <w:rPr>
          <w:rFonts w:cstheme="minorHAnsi"/>
          <w:sz w:val="24"/>
          <w:szCs w:val="24"/>
        </w:rPr>
        <w:t>About 16% number of beneficiaries have crossed the income eligibility criteria i.e. above less than Rs. 3.00 lac.</w:t>
      </w:r>
    </w:p>
    <w:p w:rsidR="00AD092E" w:rsidRPr="005F21DA" w:rsidRDefault="00AD092E" w:rsidP="00AD092E">
      <w:pPr>
        <w:pStyle w:val="ListParagraph"/>
        <w:numPr>
          <w:ilvl w:val="0"/>
          <w:numId w:val="38"/>
        </w:numPr>
        <w:jc w:val="both"/>
        <w:rPr>
          <w:sz w:val="24"/>
          <w:szCs w:val="28"/>
        </w:rPr>
      </w:pPr>
      <w:r w:rsidRPr="005F21DA">
        <w:rPr>
          <w:sz w:val="24"/>
          <w:szCs w:val="28"/>
        </w:rPr>
        <w:t>The annual family income of beneficiary before loan was Rs.</w:t>
      </w:r>
      <w:r>
        <w:rPr>
          <w:sz w:val="24"/>
          <w:szCs w:val="28"/>
        </w:rPr>
        <w:t xml:space="preserve"> 5137</w:t>
      </w:r>
      <w:r w:rsidRPr="005F21DA">
        <w:rPr>
          <w:sz w:val="24"/>
          <w:szCs w:val="28"/>
        </w:rPr>
        <w:t>/- and Annual average family income after loan was Rs.</w:t>
      </w:r>
      <w:r>
        <w:rPr>
          <w:sz w:val="24"/>
          <w:szCs w:val="28"/>
        </w:rPr>
        <w:t>8179</w:t>
      </w:r>
      <w:r w:rsidRPr="005F21DA">
        <w:rPr>
          <w:sz w:val="24"/>
          <w:szCs w:val="28"/>
        </w:rPr>
        <w:t>/-</w:t>
      </w:r>
      <w:r>
        <w:rPr>
          <w:sz w:val="24"/>
          <w:szCs w:val="28"/>
        </w:rPr>
        <w:t xml:space="preserve"> </w:t>
      </w:r>
      <w:r w:rsidRPr="005F21DA">
        <w:rPr>
          <w:sz w:val="24"/>
          <w:szCs w:val="28"/>
        </w:rPr>
        <w:t>in the report. Hence it is concluded from the results tha</w:t>
      </w:r>
      <w:r>
        <w:rPr>
          <w:sz w:val="24"/>
          <w:szCs w:val="28"/>
        </w:rPr>
        <w:t xml:space="preserve">t there is an increase of </w:t>
      </w:r>
      <w:r w:rsidRPr="005F21DA">
        <w:rPr>
          <w:sz w:val="24"/>
          <w:szCs w:val="28"/>
        </w:rPr>
        <w:t>79% in the annual average family income of beneficiaries after they availed the NBCFDC loan.</w:t>
      </w:r>
    </w:p>
    <w:p w:rsidR="00AD092E" w:rsidRPr="005F21DA" w:rsidRDefault="00AD092E" w:rsidP="00AD092E">
      <w:pPr>
        <w:pStyle w:val="ListParagraph"/>
        <w:numPr>
          <w:ilvl w:val="0"/>
          <w:numId w:val="38"/>
        </w:numPr>
        <w:spacing w:after="0" w:line="360" w:lineRule="auto"/>
        <w:ind w:right="-547"/>
        <w:jc w:val="both"/>
        <w:rPr>
          <w:rFonts w:eastAsia="Times New Roman" w:cstheme="minorHAnsi"/>
          <w:bCs/>
          <w:color w:val="000000"/>
          <w:sz w:val="24"/>
          <w:szCs w:val="24"/>
        </w:rPr>
      </w:pPr>
      <w:r w:rsidRPr="005F21DA">
        <w:rPr>
          <w:sz w:val="24"/>
          <w:szCs w:val="28"/>
        </w:rPr>
        <w:t xml:space="preserve"> From the results it is found that before obtaining loan from NBCFDC the average family annual income is Rs.61654/- and after availing loan from NBCFDC the average annual family monthly income Rs.98154/-. It is concluded that NBCFDC loan given an additional annual </w:t>
      </w:r>
      <w:r w:rsidRPr="005F21DA">
        <w:rPr>
          <w:sz w:val="24"/>
          <w:szCs w:val="24"/>
        </w:rPr>
        <w:t xml:space="preserve">income of Rs.36500/- for the beneficiaries. </w:t>
      </w:r>
    </w:p>
    <w:p w:rsidR="00AD092E" w:rsidRPr="005F21DA" w:rsidRDefault="00AD092E" w:rsidP="00AD092E">
      <w:pPr>
        <w:pStyle w:val="ListParagraph"/>
        <w:numPr>
          <w:ilvl w:val="0"/>
          <w:numId w:val="38"/>
        </w:numPr>
        <w:spacing w:after="0" w:line="360" w:lineRule="auto"/>
        <w:ind w:right="-547"/>
        <w:jc w:val="both"/>
        <w:rPr>
          <w:rFonts w:eastAsia="Times New Roman" w:cstheme="minorHAnsi"/>
          <w:bCs/>
          <w:color w:val="000000"/>
          <w:sz w:val="24"/>
          <w:szCs w:val="24"/>
        </w:rPr>
      </w:pPr>
      <w:r w:rsidRPr="005F21DA">
        <w:rPr>
          <w:rFonts w:eastAsia="Times New Roman" w:cstheme="minorHAnsi"/>
          <w:bCs/>
          <w:color w:val="000000"/>
          <w:sz w:val="24"/>
          <w:szCs w:val="24"/>
        </w:rPr>
        <w:t xml:space="preserve">About 547 (91%) beneficiaries have utilized the amount for the intended purpose. Remaining 9% utilized the amount for the other purpose. </w:t>
      </w:r>
    </w:p>
    <w:p w:rsidR="00AD092E" w:rsidRPr="005F21DA" w:rsidRDefault="00AD092E" w:rsidP="00AD092E">
      <w:pPr>
        <w:pStyle w:val="ListParagraph"/>
        <w:numPr>
          <w:ilvl w:val="0"/>
          <w:numId w:val="38"/>
        </w:numPr>
        <w:spacing w:after="0" w:line="360" w:lineRule="auto"/>
        <w:ind w:right="-547"/>
        <w:jc w:val="both"/>
        <w:rPr>
          <w:rFonts w:eastAsia="Times New Roman" w:cstheme="minorHAnsi"/>
          <w:bCs/>
          <w:color w:val="000000"/>
          <w:sz w:val="24"/>
          <w:szCs w:val="24"/>
        </w:rPr>
      </w:pPr>
      <w:r w:rsidRPr="005F21DA">
        <w:rPr>
          <w:rFonts w:cstheme="minorHAnsi"/>
          <w:sz w:val="24"/>
          <w:szCs w:val="24"/>
        </w:rPr>
        <w:t>The analysis of repayment schedule revealed that 39% of the beneficiaries were regular in repaying the loan amount. 54% were irregular in repayment of loan and 7% were defaulters in repayment of loan,</w:t>
      </w:r>
      <w:r w:rsidRPr="005F21DA">
        <w:rPr>
          <w:rFonts w:cstheme="minorHAnsi"/>
          <w:color w:val="00B0F0"/>
          <w:sz w:val="24"/>
          <w:szCs w:val="24"/>
        </w:rPr>
        <w:t xml:space="preserve"> </w:t>
      </w:r>
      <w:r w:rsidRPr="005F21DA">
        <w:rPr>
          <w:rFonts w:cstheme="minorHAnsi"/>
          <w:color w:val="000000" w:themeColor="text1"/>
          <w:sz w:val="24"/>
          <w:szCs w:val="24"/>
        </w:rPr>
        <w:t>due to reasons such as losses in Business, lack of skill or other reasons.</w:t>
      </w:r>
    </w:p>
    <w:p w:rsidR="00AD092E" w:rsidRPr="005F21DA" w:rsidRDefault="00AD092E" w:rsidP="00AD092E">
      <w:pPr>
        <w:pStyle w:val="ListParagraph"/>
        <w:numPr>
          <w:ilvl w:val="0"/>
          <w:numId w:val="38"/>
        </w:numPr>
        <w:spacing w:after="0" w:line="360" w:lineRule="auto"/>
        <w:rPr>
          <w:rFonts w:cstheme="minorHAnsi"/>
          <w:bCs/>
          <w:sz w:val="24"/>
          <w:szCs w:val="24"/>
        </w:rPr>
      </w:pPr>
      <w:r w:rsidRPr="005F21DA">
        <w:rPr>
          <w:rFonts w:cstheme="minorHAnsi"/>
          <w:bCs/>
          <w:sz w:val="24"/>
          <w:szCs w:val="24"/>
        </w:rPr>
        <w:t>About 6% beneficiaries have taken Entrepreneurship Training  to avoid business failure.</w:t>
      </w:r>
    </w:p>
    <w:p w:rsidR="00AD092E" w:rsidRPr="005F21DA" w:rsidRDefault="00AD092E" w:rsidP="00AD092E">
      <w:pPr>
        <w:pStyle w:val="ListParagraph"/>
        <w:numPr>
          <w:ilvl w:val="0"/>
          <w:numId w:val="38"/>
        </w:numPr>
        <w:spacing w:after="0" w:line="360" w:lineRule="auto"/>
        <w:rPr>
          <w:rFonts w:cstheme="minorHAnsi"/>
          <w:bCs/>
          <w:sz w:val="24"/>
          <w:szCs w:val="24"/>
        </w:rPr>
      </w:pPr>
      <w:r w:rsidRPr="005F21DA">
        <w:rPr>
          <w:rFonts w:cstheme="minorHAnsi"/>
          <w:bCs/>
          <w:sz w:val="24"/>
          <w:szCs w:val="24"/>
        </w:rPr>
        <w:t>No. of days taken by the SCA for disbursement of loan i.e. upto 4 months 9%, 4-6 months 29% and above 6 months 62%.</w:t>
      </w:r>
    </w:p>
    <w:p w:rsidR="00FC7CD4" w:rsidRPr="0073630C" w:rsidRDefault="00FC7CD4" w:rsidP="00FC7CD4">
      <w:pPr>
        <w:pStyle w:val="ListParagraph"/>
        <w:numPr>
          <w:ilvl w:val="0"/>
          <w:numId w:val="38"/>
        </w:numPr>
        <w:spacing w:after="0" w:line="360" w:lineRule="auto"/>
        <w:jc w:val="both"/>
        <w:rPr>
          <w:rFonts w:cstheme="minorHAnsi"/>
          <w:sz w:val="24"/>
          <w:szCs w:val="24"/>
        </w:rPr>
      </w:pPr>
      <w:r w:rsidRPr="0073630C">
        <w:rPr>
          <w:rFonts w:cstheme="minorHAnsi"/>
          <w:sz w:val="24"/>
          <w:szCs w:val="24"/>
        </w:rPr>
        <w:t>A few beneficiaries i.e</w:t>
      </w:r>
      <w:r>
        <w:rPr>
          <w:rFonts w:cstheme="minorHAnsi"/>
          <w:sz w:val="24"/>
          <w:szCs w:val="24"/>
        </w:rPr>
        <w:t>.</w:t>
      </w:r>
      <w:r w:rsidRPr="0073630C">
        <w:rPr>
          <w:rFonts w:cstheme="minorHAnsi"/>
          <w:sz w:val="24"/>
          <w:szCs w:val="24"/>
        </w:rPr>
        <w:t xml:space="preserve"> only 5 % are dissatisfied with the loan sanctioning and disbursement system.</w:t>
      </w:r>
    </w:p>
    <w:p w:rsidR="00FC7CD4" w:rsidRPr="0073630C" w:rsidRDefault="00FC7CD4" w:rsidP="00FC7CD4">
      <w:pPr>
        <w:pStyle w:val="ListParagraph"/>
        <w:numPr>
          <w:ilvl w:val="0"/>
          <w:numId w:val="38"/>
        </w:numPr>
        <w:spacing w:after="0" w:line="360" w:lineRule="auto"/>
        <w:jc w:val="both"/>
        <w:rPr>
          <w:rFonts w:cstheme="minorHAnsi"/>
          <w:sz w:val="24"/>
          <w:szCs w:val="24"/>
        </w:rPr>
      </w:pPr>
      <w:r w:rsidRPr="0073630C">
        <w:rPr>
          <w:rFonts w:cstheme="minorHAnsi"/>
          <w:sz w:val="24"/>
          <w:szCs w:val="24"/>
        </w:rPr>
        <w:t>Majority of the beneficiaries i.e 85% seem to be satisfied with the behavio</w:t>
      </w:r>
      <w:r>
        <w:rPr>
          <w:rFonts w:cstheme="minorHAnsi"/>
          <w:sz w:val="24"/>
          <w:szCs w:val="24"/>
        </w:rPr>
        <w:t>u</w:t>
      </w:r>
      <w:r w:rsidRPr="0073630C">
        <w:rPr>
          <w:rFonts w:cstheme="minorHAnsi"/>
          <w:sz w:val="24"/>
          <w:szCs w:val="24"/>
        </w:rPr>
        <w:t>r of the employees during the lending process.</w:t>
      </w:r>
    </w:p>
    <w:p w:rsidR="00FC7CD4" w:rsidRPr="0073630C" w:rsidRDefault="00FC7CD4" w:rsidP="00FC7CD4">
      <w:pPr>
        <w:pStyle w:val="ListParagraph"/>
        <w:numPr>
          <w:ilvl w:val="0"/>
          <w:numId w:val="38"/>
        </w:numPr>
        <w:spacing w:after="0" w:line="360" w:lineRule="auto"/>
        <w:jc w:val="both"/>
        <w:rPr>
          <w:rFonts w:cstheme="minorHAnsi"/>
          <w:sz w:val="24"/>
          <w:szCs w:val="24"/>
        </w:rPr>
      </w:pPr>
      <w:r w:rsidRPr="0073630C">
        <w:rPr>
          <w:rFonts w:cstheme="minorHAnsi"/>
          <w:sz w:val="24"/>
          <w:szCs w:val="24"/>
        </w:rPr>
        <w:t>A few beneficiaries  i.e 3% are dissatisfied with the size of monthly instalments.</w:t>
      </w:r>
    </w:p>
    <w:p w:rsidR="00FC7CD4" w:rsidRPr="0073630C" w:rsidRDefault="00FC7CD4" w:rsidP="00FC7CD4">
      <w:pPr>
        <w:pStyle w:val="ListParagraph"/>
        <w:numPr>
          <w:ilvl w:val="0"/>
          <w:numId w:val="38"/>
        </w:numPr>
        <w:spacing w:after="0" w:line="360" w:lineRule="auto"/>
        <w:jc w:val="both"/>
        <w:rPr>
          <w:rFonts w:cstheme="minorHAnsi"/>
          <w:sz w:val="24"/>
          <w:szCs w:val="24"/>
        </w:rPr>
      </w:pPr>
      <w:r w:rsidRPr="0073630C">
        <w:rPr>
          <w:rFonts w:cstheme="minorHAnsi"/>
          <w:sz w:val="24"/>
          <w:szCs w:val="24"/>
        </w:rPr>
        <w:t>Most of the beneficiaries i.e 85 % are satisfied with the repayment period.</w:t>
      </w:r>
    </w:p>
    <w:p w:rsidR="00FC7CD4" w:rsidRPr="0073630C" w:rsidRDefault="00FC7CD4" w:rsidP="00FC7CD4">
      <w:pPr>
        <w:pStyle w:val="ListParagraph"/>
        <w:numPr>
          <w:ilvl w:val="0"/>
          <w:numId w:val="38"/>
        </w:numPr>
        <w:spacing w:after="0" w:line="360" w:lineRule="auto"/>
        <w:jc w:val="both"/>
        <w:rPr>
          <w:rFonts w:cstheme="minorHAnsi"/>
          <w:sz w:val="24"/>
          <w:szCs w:val="24"/>
        </w:rPr>
      </w:pPr>
      <w:r w:rsidRPr="0073630C">
        <w:rPr>
          <w:rFonts w:cstheme="minorHAnsi"/>
          <w:sz w:val="24"/>
          <w:szCs w:val="24"/>
        </w:rPr>
        <w:t xml:space="preserve">Beneficiaries seem to be satisfied with the period for the approval of loan. </w:t>
      </w:r>
    </w:p>
    <w:p w:rsidR="00FC7CD4" w:rsidRPr="00500C3A" w:rsidRDefault="00FC7CD4" w:rsidP="00FC7CD4">
      <w:pPr>
        <w:pStyle w:val="ListParagraph"/>
        <w:numPr>
          <w:ilvl w:val="0"/>
          <w:numId w:val="38"/>
        </w:numPr>
        <w:tabs>
          <w:tab w:val="left" w:pos="2188"/>
        </w:tabs>
        <w:spacing w:after="0" w:line="360" w:lineRule="auto"/>
        <w:jc w:val="both"/>
        <w:rPr>
          <w:rFonts w:cstheme="minorHAnsi"/>
          <w:sz w:val="24"/>
          <w:szCs w:val="24"/>
        </w:rPr>
      </w:pPr>
      <w:r w:rsidRPr="00500C3A">
        <w:rPr>
          <w:rFonts w:cstheme="minorHAnsi"/>
          <w:sz w:val="24"/>
          <w:szCs w:val="24"/>
        </w:rPr>
        <w:t>Beneficiaries learnt about Schemes of NBCFDC from the sources such as Advertisement, Friends, Family, SCA official, Website and Other beneficiaries</w:t>
      </w:r>
    </w:p>
    <w:p w:rsidR="00FC7CD4" w:rsidRPr="00B956C2" w:rsidRDefault="00FC7CD4" w:rsidP="00FC7CD4">
      <w:pPr>
        <w:pStyle w:val="ListParagraph"/>
        <w:numPr>
          <w:ilvl w:val="0"/>
          <w:numId w:val="38"/>
        </w:numPr>
        <w:spacing w:after="0" w:line="360" w:lineRule="auto"/>
        <w:jc w:val="both"/>
        <w:rPr>
          <w:rFonts w:eastAsia="Times New Roman" w:cstheme="minorHAnsi"/>
          <w:bCs/>
          <w:sz w:val="24"/>
          <w:szCs w:val="24"/>
        </w:rPr>
      </w:pPr>
      <w:r w:rsidRPr="00B956C2">
        <w:rPr>
          <w:rFonts w:cstheme="minorHAnsi"/>
          <w:sz w:val="24"/>
          <w:szCs w:val="24"/>
        </w:rPr>
        <w:lastRenderedPageBreak/>
        <w:t xml:space="preserve">Beneficiaries created following asset out of the loan amount:  </w:t>
      </w:r>
    </w:p>
    <w:p w:rsidR="00FC7CD4" w:rsidRPr="00B956C2" w:rsidRDefault="00FC7CD4" w:rsidP="00FC7CD4">
      <w:pPr>
        <w:pStyle w:val="ListParagraph"/>
        <w:numPr>
          <w:ilvl w:val="0"/>
          <w:numId w:val="33"/>
        </w:numPr>
        <w:spacing w:after="0" w:line="360" w:lineRule="auto"/>
        <w:jc w:val="both"/>
        <w:rPr>
          <w:rFonts w:eastAsia="Times New Roman"/>
          <w:color w:val="000000"/>
          <w:sz w:val="24"/>
          <w:szCs w:val="24"/>
          <w:lang w:bidi="hi-IN"/>
        </w:rPr>
      </w:pPr>
      <w:r w:rsidRPr="00B956C2">
        <w:rPr>
          <w:rFonts w:eastAsia="Times New Roman"/>
          <w:color w:val="000000"/>
          <w:sz w:val="24"/>
          <w:szCs w:val="24"/>
          <w:lang w:bidi="hi-IN"/>
        </w:rPr>
        <w:t>Purchased animals such as Cow, Buffalo and Goat</w:t>
      </w:r>
    </w:p>
    <w:p w:rsidR="00FC7CD4" w:rsidRPr="00B956C2" w:rsidRDefault="00FC7CD4" w:rsidP="00FC7CD4">
      <w:pPr>
        <w:pStyle w:val="ListParagraph"/>
        <w:numPr>
          <w:ilvl w:val="0"/>
          <w:numId w:val="33"/>
        </w:numPr>
        <w:spacing w:after="0" w:line="360" w:lineRule="auto"/>
        <w:jc w:val="both"/>
        <w:rPr>
          <w:rFonts w:eastAsia="Times New Roman"/>
          <w:color w:val="000000"/>
          <w:sz w:val="24"/>
          <w:szCs w:val="24"/>
          <w:lang w:bidi="hi-IN"/>
        </w:rPr>
      </w:pPr>
      <w:r w:rsidRPr="00B956C2">
        <w:rPr>
          <w:rFonts w:eastAsia="Times New Roman"/>
          <w:color w:val="000000"/>
          <w:sz w:val="24"/>
          <w:szCs w:val="24"/>
          <w:lang w:bidi="hi-IN"/>
        </w:rPr>
        <w:t xml:space="preserve">Open shops such as beauty parlour, salon, mobile shop, general provision store (kirana or parchoon), electronic repairing shop, hardware shop, dry clean shop, tea, bartan shop, E-mitra shop. </w:t>
      </w:r>
    </w:p>
    <w:p w:rsidR="00FC7CD4" w:rsidRPr="00B956C2" w:rsidRDefault="00FC7CD4" w:rsidP="00FC7CD4">
      <w:pPr>
        <w:pStyle w:val="ListParagraph"/>
        <w:numPr>
          <w:ilvl w:val="0"/>
          <w:numId w:val="33"/>
        </w:numPr>
        <w:spacing w:after="0" w:line="360" w:lineRule="auto"/>
        <w:jc w:val="both"/>
        <w:rPr>
          <w:rFonts w:eastAsia="Times New Roman"/>
          <w:color w:val="000000"/>
          <w:sz w:val="24"/>
          <w:szCs w:val="24"/>
          <w:lang w:bidi="hi-IN"/>
        </w:rPr>
      </w:pPr>
      <w:r w:rsidRPr="00B956C2">
        <w:rPr>
          <w:rFonts w:eastAsia="Times New Roman"/>
          <w:color w:val="000000"/>
          <w:sz w:val="24"/>
          <w:szCs w:val="24"/>
          <w:lang w:bidi="hi-IN"/>
        </w:rPr>
        <w:t>Purchased land</w:t>
      </w:r>
    </w:p>
    <w:p w:rsidR="00FC7CD4" w:rsidRPr="00B956C2" w:rsidRDefault="00FC7CD4" w:rsidP="00FC7CD4">
      <w:pPr>
        <w:pStyle w:val="ListParagraph"/>
        <w:numPr>
          <w:ilvl w:val="0"/>
          <w:numId w:val="33"/>
        </w:numPr>
        <w:spacing w:after="0" w:line="360" w:lineRule="auto"/>
        <w:jc w:val="both"/>
        <w:rPr>
          <w:rFonts w:eastAsia="Times New Roman"/>
          <w:color w:val="000000"/>
          <w:sz w:val="24"/>
          <w:szCs w:val="24"/>
          <w:lang w:bidi="hi-IN"/>
        </w:rPr>
      </w:pPr>
      <w:r w:rsidRPr="00B956C2">
        <w:rPr>
          <w:rFonts w:eastAsia="Times New Roman"/>
          <w:color w:val="000000"/>
          <w:sz w:val="24"/>
          <w:szCs w:val="24"/>
          <w:lang w:bidi="hi-IN"/>
        </w:rPr>
        <w:t>Purchased house</w:t>
      </w:r>
    </w:p>
    <w:p w:rsidR="00FC7CD4" w:rsidRPr="00B956C2" w:rsidRDefault="00FC7CD4" w:rsidP="00FC7CD4">
      <w:pPr>
        <w:pStyle w:val="ListParagraph"/>
        <w:numPr>
          <w:ilvl w:val="0"/>
          <w:numId w:val="33"/>
        </w:numPr>
        <w:spacing w:after="0" w:line="360" w:lineRule="auto"/>
        <w:jc w:val="both"/>
        <w:rPr>
          <w:rFonts w:eastAsia="Times New Roman"/>
          <w:color w:val="000000"/>
          <w:sz w:val="24"/>
          <w:szCs w:val="24"/>
          <w:lang w:bidi="hi-IN"/>
        </w:rPr>
      </w:pPr>
      <w:r w:rsidRPr="00B956C2">
        <w:rPr>
          <w:rFonts w:eastAsia="Times New Roman"/>
          <w:color w:val="000000"/>
          <w:sz w:val="24"/>
          <w:szCs w:val="24"/>
          <w:lang w:bidi="hi-IN"/>
        </w:rPr>
        <w:t>Purchased machine such as sewing machine, wooden machine.</w:t>
      </w:r>
    </w:p>
    <w:p w:rsidR="00FC7CD4" w:rsidRPr="00B956C2" w:rsidRDefault="00FC7CD4" w:rsidP="00FC7CD4">
      <w:pPr>
        <w:pStyle w:val="ListParagraph"/>
        <w:numPr>
          <w:ilvl w:val="0"/>
          <w:numId w:val="33"/>
        </w:numPr>
        <w:spacing w:after="0" w:line="360" w:lineRule="auto"/>
        <w:jc w:val="both"/>
        <w:rPr>
          <w:rFonts w:eastAsia="Times New Roman"/>
          <w:color w:val="000000"/>
          <w:sz w:val="24"/>
          <w:szCs w:val="24"/>
          <w:lang w:bidi="hi-IN"/>
        </w:rPr>
      </w:pPr>
      <w:r w:rsidRPr="00B956C2">
        <w:rPr>
          <w:rFonts w:eastAsia="Times New Roman"/>
          <w:color w:val="000000"/>
          <w:sz w:val="24"/>
          <w:szCs w:val="24"/>
          <w:lang w:bidi="hi-IN"/>
        </w:rPr>
        <w:t xml:space="preserve">Purchased goods such as electronic items, fancy items, artificial jewelry, sunari work related, cement related, stationary related, tent house, photo framing, toys items, pottery items. </w:t>
      </w:r>
    </w:p>
    <w:p w:rsidR="00FC7CD4" w:rsidRPr="00B956C2" w:rsidRDefault="00FC7CD4" w:rsidP="00FC7CD4">
      <w:pPr>
        <w:pStyle w:val="ListParagraph"/>
        <w:numPr>
          <w:ilvl w:val="0"/>
          <w:numId w:val="33"/>
        </w:numPr>
        <w:spacing w:after="0" w:line="360" w:lineRule="auto"/>
        <w:jc w:val="both"/>
        <w:rPr>
          <w:rFonts w:eastAsia="Times New Roman"/>
          <w:color w:val="000000"/>
          <w:sz w:val="24"/>
          <w:szCs w:val="24"/>
          <w:lang w:bidi="hi-IN"/>
        </w:rPr>
      </w:pPr>
      <w:r w:rsidRPr="00B956C2">
        <w:rPr>
          <w:rFonts w:eastAsia="Times New Roman"/>
          <w:color w:val="000000"/>
          <w:sz w:val="24"/>
          <w:szCs w:val="24"/>
          <w:lang w:bidi="hi-IN"/>
        </w:rPr>
        <w:t>Purchased products such as tube well, vehicle for DJ.</w:t>
      </w:r>
    </w:p>
    <w:p w:rsidR="00FC7CD4" w:rsidRPr="00B956C2" w:rsidRDefault="00FC7CD4" w:rsidP="00FC7CD4">
      <w:pPr>
        <w:pStyle w:val="ListParagraph"/>
        <w:numPr>
          <w:ilvl w:val="0"/>
          <w:numId w:val="33"/>
        </w:numPr>
        <w:spacing w:after="0" w:line="360" w:lineRule="auto"/>
        <w:jc w:val="both"/>
        <w:rPr>
          <w:rFonts w:eastAsia="Times New Roman"/>
          <w:color w:val="000000"/>
          <w:sz w:val="24"/>
          <w:szCs w:val="24"/>
          <w:lang w:bidi="hi-IN"/>
        </w:rPr>
      </w:pPr>
      <w:r w:rsidRPr="00B956C2">
        <w:rPr>
          <w:rFonts w:eastAsia="Times New Roman"/>
          <w:color w:val="000000"/>
          <w:sz w:val="24"/>
          <w:szCs w:val="24"/>
          <w:lang w:bidi="hi-IN"/>
        </w:rPr>
        <w:t xml:space="preserve">Vegetable Hawker.  </w:t>
      </w:r>
    </w:p>
    <w:p w:rsidR="00FC7CD4" w:rsidRPr="0073630C" w:rsidRDefault="00FC7CD4" w:rsidP="00FC7CD4">
      <w:pPr>
        <w:pStyle w:val="ListParagraph"/>
        <w:numPr>
          <w:ilvl w:val="0"/>
          <w:numId w:val="38"/>
        </w:numPr>
        <w:spacing w:after="0" w:line="360" w:lineRule="auto"/>
        <w:jc w:val="both"/>
        <w:rPr>
          <w:rFonts w:eastAsia="Times New Roman" w:cstheme="minorHAnsi"/>
          <w:bCs/>
          <w:color w:val="000000"/>
          <w:sz w:val="24"/>
          <w:szCs w:val="24"/>
        </w:rPr>
      </w:pPr>
      <w:r w:rsidRPr="00B956C2">
        <w:rPr>
          <w:rFonts w:eastAsia="Times New Roman" w:cstheme="minorHAnsi"/>
          <w:bCs/>
          <w:color w:val="000000"/>
          <w:sz w:val="24"/>
          <w:szCs w:val="24"/>
        </w:rPr>
        <w:t>Around 50 % of the beneficiaries have</w:t>
      </w:r>
      <w:r>
        <w:rPr>
          <w:rFonts w:eastAsia="Times New Roman" w:cstheme="minorHAnsi"/>
          <w:bCs/>
          <w:color w:val="000000"/>
          <w:sz w:val="24"/>
          <w:szCs w:val="24"/>
        </w:rPr>
        <w:t xml:space="preserve"> experienced moderate </w:t>
      </w:r>
      <w:r w:rsidRPr="0073630C">
        <w:rPr>
          <w:rFonts w:eastAsia="Times New Roman" w:cstheme="minorHAnsi"/>
          <w:bCs/>
          <w:color w:val="000000"/>
          <w:sz w:val="24"/>
          <w:szCs w:val="24"/>
        </w:rPr>
        <w:t>increase in providing better education to their children because of the loan amount.</w:t>
      </w:r>
    </w:p>
    <w:p w:rsidR="00FC7CD4" w:rsidRPr="0073630C" w:rsidRDefault="00FC7CD4" w:rsidP="00FC7CD4">
      <w:pPr>
        <w:pStyle w:val="ListParagraph"/>
        <w:numPr>
          <w:ilvl w:val="0"/>
          <w:numId w:val="38"/>
        </w:numPr>
        <w:spacing w:after="0" w:line="360" w:lineRule="auto"/>
        <w:jc w:val="both"/>
        <w:rPr>
          <w:rFonts w:eastAsia="Times New Roman" w:cstheme="minorHAnsi"/>
          <w:bCs/>
          <w:color w:val="000000"/>
          <w:sz w:val="24"/>
          <w:szCs w:val="24"/>
        </w:rPr>
      </w:pPr>
      <w:r w:rsidRPr="0073630C">
        <w:rPr>
          <w:rFonts w:eastAsia="Times New Roman" w:cstheme="minorHAnsi"/>
          <w:bCs/>
          <w:color w:val="000000"/>
          <w:sz w:val="24"/>
          <w:szCs w:val="24"/>
        </w:rPr>
        <w:t>Around 46 % of the benefici</w:t>
      </w:r>
      <w:r>
        <w:rPr>
          <w:rFonts w:eastAsia="Times New Roman" w:cstheme="minorHAnsi"/>
          <w:bCs/>
          <w:color w:val="000000"/>
          <w:sz w:val="24"/>
          <w:szCs w:val="24"/>
        </w:rPr>
        <w:t>aries have experienced moderate</w:t>
      </w:r>
      <w:r w:rsidRPr="0073630C">
        <w:rPr>
          <w:rFonts w:eastAsia="Times New Roman" w:cstheme="minorHAnsi"/>
          <w:bCs/>
          <w:color w:val="000000"/>
          <w:sz w:val="24"/>
          <w:szCs w:val="24"/>
        </w:rPr>
        <w:t xml:space="preserve"> increase in getting better housing because of the loan amount.</w:t>
      </w:r>
    </w:p>
    <w:p w:rsidR="00FC7CD4" w:rsidRPr="0073630C" w:rsidRDefault="00FC7CD4" w:rsidP="00FC7CD4">
      <w:pPr>
        <w:pStyle w:val="ListParagraph"/>
        <w:numPr>
          <w:ilvl w:val="0"/>
          <w:numId w:val="38"/>
        </w:numPr>
        <w:spacing w:after="0" w:line="360" w:lineRule="auto"/>
        <w:jc w:val="both"/>
        <w:rPr>
          <w:rFonts w:eastAsia="Times New Roman" w:cstheme="minorHAnsi"/>
          <w:bCs/>
          <w:color w:val="000000"/>
          <w:sz w:val="24"/>
          <w:szCs w:val="24"/>
        </w:rPr>
      </w:pPr>
      <w:r w:rsidRPr="0073630C">
        <w:rPr>
          <w:rFonts w:eastAsia="Times New Roman" w:cstheme="minorHAnsi"/>
          <w:bCs/>
          <w:color w:val="000000"/>
          <w:sz w:val="24"/>
          <w:szCs w:val="24"/>
        </w:rPr>
        <w:t>Around 47 % of the benefici</w:t>
      </w:r>
      <w:r>
        <w:rPr>
          <w:rFonts w:eastAsia="Times New Roman" w:cstheme="minorHAnsi"/>
          <w:bCs/>
          <w:color w:val="000000"/>
          <w:sz w:val="24"/>
          <w:szCs w:val="24"/>
        </w:rPr>
        <w:t>aries have experienced moderate</w:t>
      </w:r>
      <w:r w:rsidRPr="0073630C">
        <w:rPr>
          <w:rFonts w:eastAsia="Times New Roman" w:cstheme="minorHAnsi"/>
          <w:bCs/>
          <w:color w:val="000000"/>
          <w:sz w:val="24"/>
          <w:szCs w:val="24"/>
        </w:rPr>
        <w:t xml:space="preserve"> increase in their social and financial status because of the loan amount.</w:t>
      </w:r>
    </w:p>
    <w:p w:rsidR="00FC7CD4" w:rsidRPr="0073630C" w:rsidRDefault="00FC7CD4" w:rsidP="00FC7CD4">
      <w:pPr>
        <w:pStyle w:val="ListParagraph"/>
        <w:numPr>
          <w:ilvl w:val="0"/>
          <w:numId w:val="38"/>
        </w:numPr>
        <w:spacing w:after="0" w:line="360" w:lineRule="auto"/>
        <w:jc w:val="both"/>
        <w:rPr>
          <w:rFonts w:eastAsia="Times New Roman" w:cstheme="minorHAnsi"/>
          <w:bCs/>
          <w:color w:val="000000"/>
          <w:sz w:val="24"/>
          <w:szCs w:val="24"/>
        </w:rPr>
      </w:pPr>
      <w:r w:rsidRPr="0073630C">
        <w:rPr>
          <w:rFonts w:eastAsia="Times New Roman" w:cstheme="minorHAnsi"/>
          <w:bCs/>
          <w:color w:val="000000"/>
          <w:sz w:val="24"/>
          <w:szCs w:val="24"/>
        </w:rPr>
        <w:t>Around 46 % of the benefici</w:t>
      </w:r>
      <w:r>
        <w:rPr>
          <w:rFonts w:eastAsia="Times New Roman" w:cstheme="minorHAnsi"/>
          <w:bCs/>
          <w:color w:val="000000"/>
          <w:sz w:val="24"/>
          <w:szCs w:val="24"/>
        </w:rPr>
        <w:t>aries have experienced moderate</w:t>
      </w:r>
      <w:r w:rsidRPr="0073630C">
        <w:rPr>
          <w:rFonts w:eastAsia="Times New Roman" w:cstheme="minorHAnsi"/>
          <w:bCs/>
          <w:color w:val="000000"/>
          <w:sz w:val="24"/>
          <w:szCs w:val="24"/>
        </w:rPr>
        <w:t xml:space="preserve"> increase in better access to health care facilities because of the loan amount.</w:t>
      </w:r>
    </w:p>
    <w:p w:rsidR="00FC7CD4" w:rsidRPr="0073630C" w:rsidRDefault="00FC7CD4" w:rsidP="00FC7CD4">
      <w:pPr>
        <w:pStyle w:val="ListParagraph"/>
        <w:numPr>
          <w:ilvl w:val="0"/>
          <w:numId w:val="38"/>
        </w:numPr>
        <w:spacing w:after="0" w:line="360" w:lineRule="auto"/>
        <w:jc w:val="both"/>
        <w:rPr>
          <w:rFonts w:eastAsia="Times New Roman" w:cstheme="minorHAnsi"/>
          <w:bCs/>
          <w:color w:val="000000"/>
          <w:sz w:val="24"/>
          <w:szCs w:val="24"/>
        </w:rPr>
      </w:pPr>
      <w:r w:rsidRPr="0073630C">
        <w:rPr>
          <w:rFonts w:eastAsia="Times New Roman" w:cstheme="minorHAnsi"/>
          <w:bCs/>
          <w:color w:val="000000"/>
          <w:sz w:val="24"/>
          <w:szCs w:val="24"/>
        </w:rPr>
        <w:t>Around 47 % of the beneficiaries have experienced moderate increase in better access to financial resources or improvement in standard of living because of the loan amount.</w:t>
      </w:r>
    </w:p>
    <w:p w:rsidR="00FC7CD4" w:rsidRPr="00A0218D" w:rsidRDefault="00FC7CD4" w:rsidP="00FC7CD4">
      <w:pPr>
        <w:pStyle w:val="ListParagraph"/>
        <w:numPr>
          <w:ilvl w:val="0"/>
          <w:numId w:val="38"/>
        </w:numPr>
        <w:spacing w:after="0" w:line="360" w:lineRule="auto"/>
        <w:jc w:val="both"/>
        <w:rPr>
          <w:rFonts w:cstheme="minorHAnsi"/>
          <w:color w:val="000000" w:themeColor="text1"/>
          <w:sz w:val="24"/>
          <w:szCs w:val="24"/>
        </w:rPr>
      </w:pPr>
      <w:r w:rsidRPr="00A0218D">
        <w:rPr>
          <w:rFonts w:eastAsia="Times New Roman" w:cstheme="minorHAnsi"/>
          <w:bCs/>
          <w:color w:val="000000"/>
          <w:sz w:val="24"/>
          <w:szCs w:val="24"/>
        </w:rPr>
        <w:t>Around 67</w:t>
      </w:r>
      <w:r w:rsidRPr="00A0218D">
        <w:rPr>
          <w:rFonts w:cstheme="minorHAnsi"/>
        </w:rPr>
        <w:t xml:space="preserve"> % </w:t>
      </w:r>
      <w:r w:rsidRPr="00A0218D">
        <w:rPr>
          <w:rFonts w:eastAsia="Times New Roman" w:cstheme="minorHAnsi"/>
          <w:bCs/>
          <w:color w:val="000000"/>
          <w:sz w:val="24"/>
          <w:szCs w:val="24"/>
        </w:rPr>
        <w:t xml:space="preserve">of the beneficiaries have created assets. </w:t>
      </w:r>
    </w:p>
    <w:p w:rsidR="00FC7CD4" w:rsidRPr="00A0218D" w:rsidRDefault="00FC7CD4" w:rsidP="00FC7CD4">
      <w:pPr>
        <w:pStyle w:val="ListParagraph"/>
        <w:numPr>
          <w:ilvl w:val="0"/>
          <w:numId w:val="38"/>
        </w:numPr>
        <w:spacing w:after="0" w:line="360" w:lineRule="auto"/>
        <w:jc w:val="both"/>
        <w:rPr>
          <w:rFonts w:cstheme="minorHAnsi"/>
          <w:color w:val="000000" w:themeColor="text1"/>
          <w:sz w:val="24"/>
          <w:szCs w:val="24"/>
        </w:rPr>
      </w:pPr>
      <w:r w:rsidRPr="00A0218D">
        <w:rPr>
          <w:rFonts w:cstheme="minorHAnsi"/>
          <w:sz w:val="24"/>
          <w:szCs w:val="24"/>
        </w:rPr>
        <w:t xml:space="preserve">The result of the study revealed that over all, there was a positive socio-economic impact of NBCFDC schemes on the lives of respondents which in turn provided a number of benefits to them such as increased involvement in social activities, better access to health and education, improvement in social status and also recognition and </w:t>
      </w:r>
      <w:r w:rsidRPr="00A0218D">
        <w:rPr>
          <w:rFonts w:cstheme="minorHAnsi"/>
          <w:sz w:val="24"/>
          <w:szCs w:val="24"/>
        </w:rPr>
        <w:lastRenderedPageBreak/>
        <w:t xml:space="preserve">empowerment. The positive changes in economic status resulted in better access to financial resources, decreased family indebtedness and improved </w:t>
      </w:r>
      <w:r w:rsidRPr="00A0218D">
        <w:rPr>
          <w:rFonts w:cstheme="minorHAnsi"/>
          <w:color w:val="000000" w:themeColor="text1"/>
          <w:sz w:val="24"/>
          <w:szCs w:val="24"/>
        </w:rPr>
        <w:t>lifestyles.</w:t>
      </w:r>
    </w:p>
    <w:p w:rsidR="00FC7CD4" w:rsidRPr="00DC4CB0" w:rsidRDefault="00FC7CD4" w:rsidP="00FC7CD4">
      <w:pPr>
        <w:pStyle w:val="ListParagraph"/>
        <w:numPr>
          <w:ilvl w:val="0"/>
          <w:numId w:val="38"/>
        </w:numPr>
        <w:spacing w:after="0" w:line="360" w:lineRule="auto"/>
        <w:jc w:val="both"/>
        <w:rPr>
          <w:rFonts w:cstheme="minorHAnsi"/>
          <w:color w:val="FF0000"/>
          <w:sz w:val="24"/>
          <w:szCs w:val="24"/>
        </w:rPr>
      </w:pPr>
      <w:r w:rsidRPr="00CD1EC8">
        <w:rPr>
          <w:rFonts w:cstheme="minorHAnsi"/>
          <w:color w:val="000000" w:themeColor="text1"/>
          <w:sz w:val="24"/>
          <w:szCs w:val="24"/>
        </w:rPr>
        <w:t>As far as change in economic status of ben</w:t>
      </w:r>
      <w:r w:rsidRPr="00393D22">
        <w:rPr>
          <w:rFonts w:cstheme="minorHAnsi"/>
          <w:color w:val="000000"/>
          <w:sz w:val="24"/>
          <w:szCs w:val="24"/>
        </w:rPr>
        <w:t>eficiaries before and after taking the loan is concerned</w:t>
      </w:r>
      <w:r w:rsidRPr="00CD1EC8">
        <w:rPr>
          <w:rFonts w:cstheme="minorHAnsi"/>
          <w:color w:val="000000" w:themeColor="text1"/>
          <w:sz w:val="24"/>
          <w:szCs w:val="24"/>
        </w:rPr>
        <w:t>, it is clear that 16 % of the beneficiaries were able to increase their annual income above 3 lakhs which is around 25,000 per month.</w:t>
      </w:r>
      <w:r w:rsidRPr="00393D22">
        <w:rPr>
          <w:rFonts w:cstheme="minorHAnsi"/>
          <w:color w:val="000000"/>
          <w:sz w:val="24"/>
          <w:szCs w:val="24"/>
        </w:rPr>
        <w:t xml:space="preserve"> There were beneficiaries whose annual income was much less than </w:t>
      </w:r>
      <w:r>
        <w:rPr>
          <w:rFonts w:cstheme="minorHAnsi"/>
          <w:color w:val="000000"/>
          <w:sz w:val="24"/>
          <w:szCs w:val="24"/>
        </w:rPr>
        <w:t>Rs. 3 lakh</w:t>
      </w:r>
      <w:r w:rsidRPr="00393D22">
        <w:rPr>
          <w:rFonts w:cstheme="minorHAnsi"/>
          <w:color w:val="000000"/>
          <w:sz w:val="24"/>
          <w:szCs w:val="24"/>
        </w:rPr>
        <w:t xml:space="preserve"> before availing loan. Many beneficiaries mentioned their monthly income in the range of Rs</w:t>
      </w:r>
      <w:r>
        <w:rPr>
          <w:rFonts w:cstheme="minorHAnsi"/>
          <w:color w:val="000000"/>
          <w:sz w:val="24"/>
          <w:szCs w:val="24"/>
        </w:rPr>
        <w:t>.</w:t>
      </w:r>
      <w:r w:rsidRPr="00393D22">
        <w:rPr>
          <w:rFonts w:cstheme="minorHAnsi"/>
          <w:color w:val="000000"/>
          <w:sz w:val="24"/>
          <w:szCs w:val="24"/>
        </w:rPr>
        <w:t xml:space="preserve"> 5000 to 20,000 per month which means an annual income of Rs</w:t>
      </w:r>
      <w:r>
        <w:rPr>
          <w:rFonts w:cstheme="minorHAnsi"/>
          <w:color w:val="000000"/>
          <w:sz w:val="24"/>
          <w:szCs w:val="24"/>
        </w:rPr>
        <w:t>.</w:t>
      </w:r>
      <w:r w:rsidRPr="00393D22">
        <w:rPr>
          <w:rFonts w:cstheme="minorHAnsi"/>
          <w:color w:val="000000"/>
          <w:sz w:val="24"/>
          <w:szCs w:val="24"/>
        </w:rPr>
        <w:t xml:space="preserve"> 60,000 to 2,40,000 which is still lesser than Rs 3 lakh per annum</w:t>
      </w:r>
      <w:r w:rsidRPr="00CD1EC8">
        <w:rPr>
          <w:rFonts w:cstheme="minorHAnsi"/>
          <w:color w:val="000000" w:themeColor="text1"/>
          <w:sz w:val="24"/>
          <w:szCs w:val="24"/>
        </w:rPr>
        <w:t>. According to the beneficiaries a monthly income of Rs 20,000 gives them decent living to fulfil their basic needs at</w:t>
      </w:r>
      <w:r>
        <w:rPr>
          <w:rFonts w:cstheme="minorHAnsi"/>
          <w:color w:val="000000" w:themeColor="text1"/>
          <w:sz w:val="24"/>
          <w:szCs w:val="24"/>
        </w:rPr>
        <w:t xml:space="preserve"> </w:t>
      </w:r>
      <w:r w:rsidRPr="00CD1EC8">
        <w:rPr>
          <w:rFonts w:cstheme="minorHAnsi"/>
          <w:color w:val="000000" w:themeColor="text1"/>
          <w:sz w:val="24"/>
          <w:szCs w:val="24"/>
        </w:rPr>
        <w:t>least in a rural area as cost of living is not much there.</w:t>
      </w:r>
    </w:p>
    <w:p w:rsidR="00FC7CD4" w:rsidRPr="00BF31E1" w:rsidRDefault="00FC7CD4" w:rsidP="00FC7CD4">
      <w:pPr>
        <w:pStyle w:val="ListParagraph"/>
        <w:numPr>
          <w:ilvl w:val="0"/>
          <w:numId w:val="38"/>
        </w:numPr>
        <w:spacing w:after="0" w:line="360" w:lineRule="auto"/>
        <w:jc w:val="both"/>
        <w:rPr>
          <w:rFonts w:cstheme="minorHAnsi"/>
          <w:sz w:val="24"/>
          <w:szCs w:val="24"/>
        </w:rPr>
      </w:pPr>
      <w:r w:rsidRPr="00BF31E1">
        <w:rPr>
          <w:rFonts w:cstheme="minorHAnsi"/>
          <w:sz w:val="24"/>
          <w:szCs w:val="24"/>
        </w:rPr>
        <w:t xml:space="preserve">After taking Term loan there is 56% variation or 56% increase in the annual income of the beneficiaries. Similarly after taking loan under MSY, there is 62% variation or 62% increase in annual income of the beneficiaries. Similarly after taking loan under MFS, there is 59% variation or 59% increase in annual income of the beneficiaries. Overall, combined together there is 59% variation or 59% increase in annual income of all the beneficiaries. Therefore, it can be concluded that schemes of NBCFDC have significant impact on the lives of beneficiaries as they not only helped increasing their income but also helped in raising their standard of living by providing them the financial autonomy and better access to financial resources. </w:t>
      </w:r>
    </w:p>
    <w:p w:rsidR="00FC7CD4" w:rsidRPr="00393D22" w:rsidRDefault="00FC7CD4" w:rsidP="00FC7CD4">
      <w:pPr>
        <w:pStyle w:val="ListParagraph"/>
        <w:numPr>
          <w:ilvl w:val="0"/>
          <w:numId w:val="38"/>
        </w:numPr>
        <w:spacing w:after="0" w:line="360" w:lineRule="auto"/>
        <w:jc w:val="both"/>
        <w:rPr>
          <w:rFonts w:cstheme="minorHAnsi"/>
          <w:sz w:val="24"/>
          <w:szCs w:val="24"/>
        </w:rPr>
      </w:pPr>
      <w:r w:rsidRPr="00393D22">
        <w:rPr>
          <w:rFonts w:cstheme="minorHAnsi"/>
          <w:sz w:val="24"/>
          <w:szCs w:val="24"/>
          <w:lang w:val="en-GB"/>
        </w:rPr>
        <w:t>However, due to the Corona virus Pandemic many beneficiaries in a few districts did not receive their DBTs and could not avail the benefits of the scheme.  In this context, it is necessary to revisit the scope and reach of NBCFDC schemes.</w:t>
      </w:r>
    </w:p>
    <w:p w:rsidR="00FC7CD4" w:rsidRPr="00393D22" w:rsidRDefault="00FC7CD4" w:rsidP="00FC7CD4">
      <w:pPr>
        <w:pStyle w:val="ListParagraph"/>
        <w:spacing w:after="0" w:line="360" w:lineRule="auto"/>
        <w:ind w:left="0"/>
        <w:jc w:val="both"/>
        <w:rPr>
          <w:rFonts w:cstheme="minorHAnsi"/>
          <w:b/>
          <w:sz w:val="24"/>
          <w:szCs w:val="24"/>
        </w:rPr>
      </w:pPr>
    </w:p>
    <w:p w:rsidR="00FC7CD4" w:rsidRDefault="00FC7CD4" w:rsidP="00FC7CD4">
      <w:pPr>
        <w:pStyle w:val="ListParagraph"/>
        <w:spacing w:after="0" w:line="360" w:lineRule="auto"/>
        <w:ind w:left="0"/>
        <w:jc w:val="both"/>
        <w:rPr>
          <w:rFonts w:cstheme="minorHAnsi"/>
          <w:b/>
          <w:sz w:val="24"/>
          <w:szCs w:val="24"/>
        </w:rPr>
      </w:pPr>
      <w:r w:rsidRPr="00FF7CA6">
        <w:rPr>
          <w:rFonts w:cstheme="minorHAnsi"/>
          <w:b/>
          <w:sz w:val="24"/>
          <w:szCs w:val="24"/>
        </w:rPr>
        <w:t>RECOMMENDATIONS</w:t>
      </w:r>
    </w:p>
    <w:p w:rsidR="00FC7CD4" w:rsidRPr="00FF7CA6" w:rsidRDefault="00FC7CD4" w:rsidP="00FC7CD4">
      <w:pPr>
        <w:pStyle w:val="ListParagraph"/>
        <w:spacing w:after="0" w:line="360" w:lineRule="auto"/>
        <w:ind w:left="0"/>
        <w:jc w:val="both"/>
        <w:rPr>
          <w:rFonts w:cstheme="minorHAnsi"/>
          <w:b/>
          <w:sz w:val="24"/>
          <w:szCs w:val="24"/>
        </w:rPr>
      </w:pPr>
    </w:p>
    <w:p w:rsidR="00FC7CD4" w:rsidRPr="00B463DB" w:rsidRDefault="00FC7CD4" w:rsidP="00FC7CD4">
      <w:pPr>
        <w:spacing w:after="0" w:line="360" w:lineRule="auto"/>
        <w:rPr>
          <w:rFonts w:cstheme="minorHAnsi"/>
          <w:b/>
          <w:bCs/>
        </w:rPr>
      </w:pPr>
      <w:r w:rsidRPr="00B463DB">
        <w:rPr>
          <w:rFonts w:cstheme="minorHAnsi"/>
          <w:b/>
          <w:bCs/>
        </w:rPr>
        <w:t xml:space="preserve">List </w:t>
      </w:r>
      <w:r>
        <w:rPr>
          <w:rFonts w:cstheme="minorHAnsi"/>
          <w:b/>
          <w:bCs/>
        </w:rPr>
        <w:t>o</w:t>
      </w:r>
      <w:r w:rsidRPr="00B463DB">
        <w:rPr>
          <w:rFonts w:cstheme="minorHAnsi"/>
          <w:b/>
          <w:bCs/>
        </w:rPr>
        <w:t xml:space="preserve">f Actionable Points </w:t>
      </w:r>
      <w:r>
        <w:rPr>
          <w:rFonts w:cstheme="minorHAnsi"/>
          <w:b/>
          <w:bCs/>
        </w:rPr>
        <w:t>a</w:t>
      </w:r>
      <w:r w:rsidRPr="00B463DB">
        <w:rPr>
          <w:rFonts w:cstheme="minorHAnsi"/>
          <w:b/>
          <w:bCs/>
        </w:rPr>
        <w:t>t SCA Level</w:t>
      </w:r>
    </w:p>
    <w:p w:rsidR="00FC7CD4" w:rsidRPr="00FF7CA6" w:rsidRDefault="00FC7CD4" w:rsidP="00FC7CD4">
      <w:pPr>
        <w:pStyle w:val="ListParagraph"/>
        <w:spacing w:after="0" w:line="360" w:lineRule="auto"/>
        <w:ind w:left="360"/>
        <w:rPr>
          <w:rFonts w:cstheme="minorHAnsi"/>
          <w:b/>
          <w:bCs/>
          <w:sz w:val="24"/>
          <w:szCs w:val="24"/>
        </w:rPr>
      </w:pPr>
    </w:p>
    <w:p w:rsidR="00FC7CD4" w:rsidRDefault="00FC7CD4" w:rsidP="00FC7CD4">
      <w:pPr>
        <w:pStyle w:val="NormalWeb"/>
        <w:numPr>
          <w:ilvl w:val="0"/>
          <w:numId w:val="39"/>
        </w:numPr>
        <w:shd w:val="clear" w:color="auto" w:fill="FFFFFF"/>
        <w:spacing w:before="0" w:beforeAutospacing="0" w:after="0" w:afterAutospacing="0" w:line="360" w:lineRule="auto"/>
        <w:ind w:right="-330"/>
        <w:jc w:val="both"/>
        <w:rPr>
          <w:rFonts w:asciiTheme="minorHAnsi" w:hAnsiTheme="minorHAnsi" w:cstheme="minorHAnsi"/>
        </w:rPr>
      </w:pPr>
      <w:r w:rsidRPr="00043286">
        <w:rPr>
          <w:rFonts w:asciiTheme="minorHAnsi" w:hAnsiTheme="minorHAnsi" w:cstheme="minorHAnsi"/>
        </w:rPr>
        <w:lastRenderedPageBreak/>
        <w:t>It is noted that majority of the beneficiaries of the Rajasthan other Backward Classes Finance &amp; Development Cooperative Corporation Ltd for the two schemes General Term Loan and Micro Finance Schemes were males. As similar trend is observed in many districts, SCA, Jaipur should take initiative to make more women aware of the schemes of NBCFDC.</w:t>
      </w:r>
      <w:r w:rsidRPr="008846F7">
        <w:rPr>
          <w:rFonts w:asciiTheme="minorHAnsi" w:hAnsiTheme="minorHAnsi" w:cstheme="minorHAnsi"/>
          <w:color w:val="FF0000"/>
        </w:rPr>
        <w:t xml:space="preserve"> </w:t>
      </w:r>
      <w:r w:rsidRPr="00F5140B">
        <w:rPr>
          <w:rFonts w:asciiTheme="minorHAnsi" w:hAnsiTheme="minorHAnsi" w:cstheme="minorHAnsi"/>
        </w:rPr>
        <w:t>SCA needs to improve awareness mechanism in the State.</w:t>
      </w:r>
    </w:p>
    <w:p w:rsidR="00FC7CD4" w:rsidRDefault="00FC7CD4" w:rsidP="00FC7CD4">
      <w:pPr>
        <w:pStyle w:val="NormalWeb"/>
        <w:numPr>
          <w:ilvl w:val="0"/>
          <w:numId w:val="39"/>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color w:val="000000"/>
        </w:rPr>
        <w:t>SCA should conduct special advertisement campaign to popularise the schemes of NBCFDC as some</w:t>
      </w:r>
      <w:r w:rsidRPr="00B463DB">
        <w:rPr>
          <w:rFonts w:asciiTheme="minorHAnsi" w:hAnsiTheme="minorHAnsi" w:cstheme="minorHAnsi"/>
        </w:rPr>
        <w:t xml:space="preserve"> respondents expressed dissatisfaction regarding the information furnished by SCA officials. </w:t>
      </w:r>
    </w:p>
    <w:p w:rsidR="00FC7CD4" w:rsidRDefault="00FC7CD4" w:rsidP="00FC7CD4">
      <w:pPr>
        <w:pStyle w:val="NormalWeb"/>
        <w:numPr>
          <w:ilvl w:val="0"/>
          <w:numId w:val="39"/>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color w:val="000000"/>
        </w:rPr>
        <w:t>SCA should have regular programmes to create awareness about different financing schemes particularly for the unemployed youth. SCA may work with employment agencies for advertising the schemes of NBCFDC and can place hoardings at employment agencies.</w:t>
      </w:r>
    </w:p>
    <w:p w:rsidR="00FC7CD4" w:rsidRDefault="00FC7CD4" w:rsidP="00FC7CD4">
      <w:pPr>
        <w:pStyle w:val="NormalWeb"/>
        <w:numPr>
          <w:ilvl w:val="0"/>
          <w:numId w:val="39"/>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color w:val="000000"/>
        </w:rPr>
        <w:t xml:space="preserve">When respondents were enquired about their awareness level regarding other schemes of NBCFDC, the study observed that around 62% of the beneficiaries of </w:t>
      </w:r>
      <w:r w:rsidRPr="00B463DB">
        <w:rPr>
          <w:rFonts w:asciiTheme="minorHAnsi" w:hAnsiTheme="minorHAnsi" w:cstheme="minorHAnsi"/>
          <w:iCs/>
        </w:rPr>
        <w:t xml:space="preserve">Rajasthan Other Backward Classes Finance &amp; Development Cooperative Corporation were aware </w:t>
      </w:r>
      <w:r w:rsidRPr="00B463DB">
        <w:rPr>
          <w:rFonts w:asciiTheme="minorHAnsi" w:hAnsiTheme="minorHAnsi" w:cstheme="minorHAnsi"/>
          <w:color w:val="000000"/>
        </w:rPr>
        <w:t xml:space="preserve">about other schemes of NBCFDC whereas around 38% of the beneficiaries were not aware about other schemes. </w:t>
      </w:r>
      <w:r w:rsidRPr="00B463DB">
        <w:rPr>
          <w:rFonts w:asciiTheme="minorHAnsi" w:hAnsiTheme="minorHAnsi" w:cstheme="minorHAnsi"/>
          <w:bCs/>
        </w:rPr>
        <w:t>Analysis of different districts revealed that the level of awareness about other schemes of NBCFDC is very poor in some districts. Hence, efforts should be made to create awareness about the schemes of NBCFDC.</w:t>
      </w:r>
    </w:p>
    <w:p w:rsidR="00FC7CD4" w:rsidRDefault="00FC7CD4" w:rsidP="00FC7CD4">
      <w:pPr>
        <w:pStyle w:val="NormalWeb"/>
        <w:numPr>
          <w:ilvl w:val="0"/>
          <w:numId w:val="39"/>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rPr>
        <w:t>The analysis of repayment schedule revealed that 39% of the beneficiaries were regular in repaying the loan amount. 54% were irregular in repayment of loan and 7% were defaulters in repayment of loan,</w:t>
      </w:r>
      <w:r w:rsidRPr="00B463DB">
        <w:rPr>
          <w:rFonts w:asciiTheme="minorHAnsi" w:hAnsiTheme="minorHAnsi" w:cstheme="minorHAnsi"/>
          <w:color w:val="00B0F0"/>
        </w:rPr>
        <w:t xml:space="preserve"> </w:t>
      </w:r>
      <w:r w:rsidRPr="00B463DB">
        <w:rPr>
          <w:rFonts w:cstheme="minorHAnsi"/>
          <w:color w:val="000000" w:themeColor="text1"/>
        </w:rPr>
        <w:t xml:space="preserve">due to reasons such as losses in Business, lack of skill or other reasons. </w:t>
      </w:r>
      <w:r w:rsidRPr="00B463DB">
        <w:rPr>
          <w:rFonts w:asciiTheme="minorHAnsi" w:hAnsiTheme="minorHAnsi" w:cstheme="minorHAnsi"/>
          <w:color w:val="00B0F0"/>
        </w:rPr>
        <w:t xml:space="preserve">  </w:t>
      </w:r>
      <w:r w:rsidRPr="00B463DB">
        <w:rPr>
          <w:rFonts w:asciiTheme="minorHAnsi" w:hAnsiTheme="minorHAnsi" w:cstheme="minorHAnsi"/>
        </w:rPr>
        <w:t xml:space="preserve">Therefore, measures should be taken to bring 61% (irregular or defaulter) of the beneficiaries into this category of ‘regular’.  </w:t>
      </w:r>
      <w:r w:rsidRPr="00B463DB">
        <w:rPr>
          <w:rFonts w:cstheme="minorHAnsi"/>
          <w:bCs/>
          <w:color w:val="000000"/>
        </w:rPr>
        <w:t xml:space="preserve">The analysis of repayment schedule reveals the mismatch of agreed and actual payment schedule. NBCFDC should scrutinise the schedule at periodic intervals, so as to curb the possibility of non-performing assets.  </w:t>
      </w:r>
    </w:p>
    <w:p w:rsidR="00FC7CD4" w:rsidRDefault="00FC7CD4" w:rsidP="00FC7CD4">
      <w:pPr>
        <w:pStyle w:val="NormalWeb"/>
        <w:numPr>
          <w:ilvl w:val="0"/>
          <w:numId w:val="39"/>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lang w:val="en-US" w:bidi="hi-IN"/>
        </w:rPr>
        <w:t xml:space="preserve">Some resource persons in some districts have expressed their dissatisfaction with the query handling mechanism of SCA, Rajasthan. Therefore, Rajasthan SCA officials should ensure healthy and cooperative query handling mechanism whereby the doubts and queries of </w:t>
      </w:r>
      <w:r w:rsidRPr="00B463DB">
        <w:rPr>
          <w:rFonts w:asciiTheme="minorHAnsi" w:hAnsiTheme="minorHAnsi" w:cstheme="minorHAnsi"/>
          <w:lang w:val="en-US" w:bidi="hi-IN"/>
        </w:rPr>
        <w:lastRenderedPageBreak/>
        <w:t xml:space="preserve">beneficiaries could be resolved within 2 working days. They must also seek feedback from their clients for the possible improvement in their framework.   </w:t>
      </w:r>
    </w:p>
    <w:p w:rsidR="00FC7CD4" w:rsidRPr="00B463DB" w:rsidRDefault="00FC7CD4" w:rsidP="00FC7CD4">
      <w:pPr>
        <w:pStyle w:val="NormalWeb"/>
        <w:numPr>
          <w:ilvl w:val="0"/>
          <w:numId w:val="39"/>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lang w:val="en-US" w:bidi="hi-IN"/>
        </w:rPr>
        <w:t>Many beneficiaries and district resource persons are of the view that online direct application is confusing. Most applicants are not much educated or computer/ ICT literate to understand the online procedure. Therefore, they usually get in touch with the ‘agents’ who charge them hefty amounts as part of registration fees. This could be made easy by hiring an administrative clerk at the office of assistant director, so that applicants bring all the required documents to office; and thereby the online process of application should be carried out from the end of the government offices only. Therefore, SCA needs to simplify the online procedure for submitting loan application by the prospective beneficiaries.</w:t>
      </w:r>
      <w:r w:rsidRPr="00B463DB">
        <w:rPr>
          <w:rFonts w:asciiTheme="minorHAnsi" w:hAnsiTheme="minorHAnsi" w:cstheme="minorHAnsi"/>
          <w:color w:val="0070C0"/>
          <w:lang w:val="en-US" w:bidi="hi-IN"/>
        </w:rPr>
        <w:t xml:space="preserve">  </w:t>
      </w:r>
    </w:p>
    <w:p w:rsidR="00FC7CD4" w:rsidRDefault="00FC7CD4" w:rsidP="00FC7CD4">
      <w:pPr>
        <w:pStyle w:val="ListParagraph"/>
        <w:rPr>
          <w:rFonts w:cstheme="minorHAnsi"/>
        </w:rPr>
      </w:pPr>
    </w:p>
    <w:p w:rsidR="00FC7CD4" w:rsidRDefault="00FC7CD4" w:rsidP="00FC7CD4">
      <w:pPr>
        <w:pStyle w:val="ListParagraph"/>
        <w:rPr>
          <w:rFonts w:cstheme="minorHAnsi"/>
        </w:rPr>
      </w:pPr>
    </w:p>
    <w:p w:rsidR="00FC7CD4" w:rsidRDefault="00FC7CD4" w:rsidP="00FC7CD4">
      <w:pPr>
        <w:pStyle w:val="ListParagraph"/>
        <w:rPr>
          <w:rFonts w:cstheme="minorHAnsi"/>
        </w:rPr>
      </w:pPr>
    </w:p>
    <w:p w:rsidR="00FC7CD4" w:rsidRPr="00B463DB" w:rsidRDefault="00FC7CD4" w:rsidP="00FC7CD4">
      <w:pPr>
        <w:spacing w:after="0" w:line="360" w:lineRule="auto"/>
        <w:rPr>
          <w:rFonts w:cstheme="minorHAnsi"/>
          <w:b/>
          <w:bCs/>
        </w:rPr>
      </w:pPr>
      <w:r w:rsidRPr="00B463DB">
        <w:rPr>
          <w:rFonts w:cstheme="minorHAnsi"/>
          <w:b/>
          <w:bCs/>
        </w:rPr>
        <w:t xml:space="preserve">List </w:t>
      </w:r>
      <w:r>
        <w:rPr>
          <w:rFonts w:cstheme="minorHAnsi"/>
          <w:b/>
          <w:bCs/>
        </w:rPr>
        <w:t>o</w:t>
      </w:r>
      <w:r w:rsidRPr="00B463DB">
        <w:rPr>
          <w:rFonts w:cstheme="minorHAnsi"/>
          <w:b/>
          <w:bCs/>
        </w:rPr>
        <w:t xml:space="preserve">f Actionable Points </w:t>
      </w:r>
      <w:r>
        <w:rPr>
          <w:rFonts w:cstheme="minorHAnsi"/>
          <w:b/>
          <w:bCs/>
        </w:rPr>
        <w:t>a</w:t>
      </w:r>
      <w:r w:rsidRPr="00B463DB">
        <w:rPr>
          <w:rFonts w:cstheme="minorHAnsi"/>
          <w:b/>
          <w:bCs/>
        </w:rPr>
        <w:t>t NBCFDC Level</w:t>
      </w:r>
    </w:p>
    <w:p w:rsidR="00FC7CD4" w:rsidRPr="00FF7CA6" w:rsidRDefault="00FC7CD4" w:rsidP="00FC7CD4">
      <w:pPr>
        <w:pStyle w:val="ListParagraph"/>
        <w:rPr>
          <w:rFonts w:cstheme="minorHAnsi"/>
          <w:b/>
          <w:bCs/>
          <w:sz w:val="24"/>
          <w:szCs w:val="24"/>
        </w:rPr>
      </w:pPr>
    </w:p>
    <w:p w:rsidR="00FC7CD4" w:rsidRPr="00FF7CA6" w:rsidRDefault="00FC7CD4" w:rsidP="00FC7CD4">
      <w:pPr>
        <w:pStyle w:val="ListParagraph"/>
        <w:numPr>
          <w:ilvl w:val="0"/>
          <w:numId w:val="40"/>
        </w:numPr>
        <w:spacing w:after="0" w:line="360" w:lineRule="auto"/>
        <w:jc w:val="both"/>
        <w:rPr>
          <w:rFonts w:cstheme="minorHAnsi"/>
          <w:sz w:val="24"/>
          <w:szCs w:val="24"/>
        </w:rPr>
      </w:pPr>
      <w:r w:rsidRPr="00FF7CA6">
        <w:rPr>
          <w:rFonts w:cstheme="minorHAnsi"/>
          <w:sz w:val="24"/>
          <w:szCs w:val="24"/>
        </w:rPr>
        <w:t>The results call for launching of different women centric schemes by NBCFDC. A proper gap analysis must be done regarding the expectation of women in the region and the actual delivery intended by these schemes.  The new schemes should be designed keeping in mind the current market trends and should be reviewed periodically.</w:t>
      </w:r>
    </w:p>
    <w:p w:rsidR="00FC7CD4" w:rsidRPr="00FF7CA6" w:rsidRDefault="00FC7CD4" w:rsidP="00FC7CD4">
      <w:pPr>
        <w:pStyle w:val="ListParagraph"/>
        <w:spacing w:after="0" w:line="360" w:lineRule="auto"/>
        <w:jc w:val="both"/>
        <w:rPr>
          <w:rFonts w:cstheme="minorHAnsi"/>
          <w:sz w:val="24"/>
          <w:szCs w:val="24"/>
        </w:rPr>
      </w:pPr>
    </w:p>
    <w:p w:rsidR="00FC7CD4" w:rsidRDefault="00FC7CD4" w:rsidP="00FC7CD4">
      <w:pPr>
        <w:pStyle w:val="ListParagraph"/>
        <w:numPr>
          <w:ilvl w:val="0"/>
          <w:numId w:val="40"/>
        </w:numPr>
        <w:spacing w:after="0" w:line="360" w:lineRule="auto"/>
        <w:jc w:val="both"/>
        <w:rPr>
          <w:rFonts w:cstheme="minorHAnsi"/>
          <w:sz w:val="24"/>
          <w:szCs w:val="24"/>
        </w:rPr>
      </w:pPr>
      <w:r w:rsidRPr="00FF7CA6">
        <w:rPr>
          <w:rFonts w:cstheme="minorHAnsi"/>
          <w:sz w:val="24"/>
          <w:szCs w:val="24"/>
        </w:rPr>
        <w:t>Assistance should be provided for forward linkages. For example, a person who avails loan for carpentry should also be provided necessary training</w:t>
      </w:r>
      <w:r>
        <w:rPr>
          <w:rFonts w:cstheme="minorHAnsi"/>
          <w:sz w:val="24"/>
          <w:szCs w:val="24"/>
        </w:rPr>
        <w:t xml:space="preserve"> </w:t>
      </w:r>
      <w:r w:rsidRPr="004A5D77">
        <w:rPr>
          <w:rFonts w:cstheme="minorHAnsi"/>
          <w:sz w:val="24"/>
          <w:szCs w:val="24"/>
        </w:rPr>
        <w:t xml:space="preserve">matching to their business </w:t>
      </w:r>
      <w:r w:rsidRPr="00FF7CA6">
        <w:rPr>
          <w:rFonts w:cstheme="minorHAnsi"/>
          <w:sz w:val="24"/>
          <w:szCs w:val="24"/>
        </w:rPr>
        <w:t>and financial assistance on how to package, brand and sell the produce at competitive rates in the market.</w:t>
      </w:r>
    </w:p>
    <w:p w:rsidR="00FC7CD4" w:rsidRPr="004A5D77" w:rsidRDefault="00FC7CD4" w:rsidP="00FC7CD4">
      <w:pPr>
        <w:pStyle w:val="ListParagraph"/>
        <w:rPr>
          <w:rFonts w:cstheme="minorHAnsi"/>
          <w:sz w:val="24"/>
          <w:szCs w:val="24"/>
        </w:rPr>
      </w:pPr>
    </w:p>
    <w:p w:rsidR="00FC7CD4" w:rsidRPr="00FF7CA6" w:rsidRDefault="00FC7CD4" w:rsidP="00FC7CD4">
      <w:pPr>
        <w:pStyle w:val="ListParagraph"/>
        <w:numPr>
          <w:ilvl w:val="0"/>
          <w:numId w:val="40"/>
        </w:numPr>
        <w:spacing w:after="0" w:line="360" w:lineRule="auto"/>
        <w:jc w:val="both"/>
        <w:rPr>
          <w:rFonts w:cstheme="minorHAnsi"/>
          <w:sz w:val="24"/>
          <w:szCs w:val="24"/>
        </w:rPr>
      </w:pPr>
      <w:r w:rsidRPr="00FF7CA6">
        <w:rPr>
          <w:rFonts w:cstheme="minorHAnsi"/>
          <w:sz w:val="24"/>
          <w:szCs w:val="24"/>
        </w:rPr>
        <w:t>In view of the growing</w:t>
      </w:r>
      <w:r w:rsidRPr="00FF7CA6">
        <w:rPr>
          <w:rFonts w:cstheme="minorHAnsi"/>
          <w:b/>
          <w:sz w:val="24"/>
          <w:szCs w:val="24"/>
        </w:rPr>
        <w:t xml:space="preserve"> </w:t>
      </w:r>
      <w:r w:rsidRPr="00FF7CA6">
        <w:rPr>
          <w:rFonts w:cstheme="minorHAnsi"/>
          <w:sz w:val="24"/>
          <w:szCs w:val="24"/>
        </w:rPr>
        <w:t xml:space="preserve">population of the backward classes in all the districts, it is advisable to increase the volume of the financial assistance. </w:t>
      </w:r>
      <w:r w:rsidRPr="00FF7CA6">
        <w:rPr>
          <w:rFonts w:cstheme="minorHAnsi"/>
          <w:sz w:val="24"/>
          <w:szCs w:val="24"/>
        </w:rPr>
        <w:softHyphen/>
        <w:t>Many beneficiaries submitted that the loans sanctioned to them under the three schemes i.e., Term Loan, Micro Finance Scheme and Mahila Samriddhi Yojna of NBCFDC</w:t>
      </w:r>
      <w:r>
        <w:rPr>
          <w:rFonts w:cstheme="minorHAnsi"/>
          <w:sz w:val="24"/>
          <w:szCs w:val="24"/>
        </w:rPr>
        <w:t>,</w:t>
      </w:r>
      <w:r w:rsidRPr="00FF7CA6">
        <w:rPr>
          <w:rFonts w:cstheme="minorHAnsi"/>
          <w:sz w:val="24"/>
          <w:szCs w:val="24"/>
        </w:rPr>
        <w:t xml:space="preserve"> were insufficient to cater to their</w:t>
      </w:r>
      <w:r>
        <w:rPr>
          <w:rFonts w:cstheme="minorHAnsi"/>
          <w:sz w:val="24"/>
          <w:szCs w:val="24"/>
        </w:rPr>
        <w:t xml:space="preserve"> </w:t>
      </w:r>
      <w:r w:rsidRPr="004A5D77">
        <w:rPr>
          <w:rFonts w:cstheme="minorHAnsi"/>
          <w:sz w:val="24"/>
          <w:szCs w:val="24"/>
        </w:rPr>
        <w:t>business</w:t>
      </w:r>
      <w:r w:rsidRPr="0040577F">
        <w:rPr>
          <w:rFonts w:cstheme="minorHAnsi"/>
          <w:b/>
          <w:sz w:val="24"/>
          <w:szCs w:val="24"/>
        </w:rPr>
        <w:t xml:space="preserve"> </w:t>
      </w:r>
      <w:r w:rsidRPr="00FF7CA6">
        <w:rPr>
          <w:rFonts w:cstheme="minorHAnsi"/>
          <w:sz w:val="24"/>
          <w:szCs w:val="24"/>
        </w:rPr>
        <w:t xml:space="preserve">needs. Further, </w:t>
      </w:r>
      <w:r w:rsidRPr="00FF7CA6">
        <w:rPr>
          <w:rFonts w:cstheme="minorHAnsi"/>
          <w:bCs/>
          <w:sz w:val="24"/>
          <w:szCs w:val="24"/>
        </w:rPr>
        <w:t xml:space="preserve">based on the budget of the project proposal, or </w:t>
      </w:r>
      <w:r w:rsidRPr="00FF7CA6">
        <w:rPr>
          <w:rFonts w:cstheme="minorHAnsi"/>
          <w:bCs/>
          <w:sz w:val="24"/>
          <w:szCs w:val="24"/>
        </w:rPr>
        <w:lastRenderedPageBreak/>
        <w:t>business plan, the General Term Loan (GTL) amount should be increased depending upon the market value of the document of immovable property submitted by the beneficiary.</w:t>
      </w:r>
    </w:p>
    <w:p w:rsidR="00FC7CD4" w:rsidRPr="00FF7CA6" w:rsidRDefault="00FC7CD4" w:rsidP="00FC7CD4">
      <w:pPr>
        <w:pStyle w:val="ListParagraph"/>
        <w:spacing w:after="0" w:line="360" w:lineRule="auto"/>
        <w:jc w:val="both"/>
        <w:rPr>
          <w:rFonts w:cstheme="minorHAnsi"/>
          <w:sz w:val="24"/>
          <w:szCs w:val="24"/>
        </w:rPr>
      </w:pPr>
    </w:p>
    <w:p w:rsidR="00FC7CD4" w:rsidRPr="00FF7CA6" w:rsidRDefault="00FC7CD4" w:rsidP="00FC7CD4">
      <w:pPr>
        <w:pStyle w:val="ListParagraph"/>
        <w:numPr>
          <w:ilvl w:val="0"/>
          <w:numId w:val="40"/>
        </w:numPr>
        <w:spacing w:after="0" w:line="360" w:lineRule="auto"/>
        <w:jc w:val="both"/>
        <w:rPr>
          <w:rFonts w:cstheme="minorHAnsi"/>
          <w:sz w:val="24"/>
          <w:szCs w:val="24"/>
        </w:rPr>
      </w:pPr>
      <w:r w:rsidRPr="00FF7CA6">
        <w:rPr>
          <w:rFonts w:cstheme="minorHAnsi"/>
          <w:sz w:val="24"/>
          <w:szCs w:val="24"/>
        </w:rPr>
        <w:t>The beneficiaries were of the opinion that the rate of interest of the loan amount should be reduced to bring down the list of defaulters. Most of the people who avail loan are from poor background and hence find it difficult to repay loan. It is pertinent to mention that economy of the country has been badly affected in pandemic, with inconsistent income caused by multiple lockdowns throughout the year. Therefore, this situation has made impossible or difficult for them to repay their monthly loan installments.</w:t>
      </w:r>
    </w:p>
    <w:p w:rsidR="00FC7CD4" w:rsidRPr="00FF7CA6" w:rsidRDefault="00FC7CD4" w:rsidP="00FC7CD4">
      <w:pPr>
        <w:pStyle w:val="ListParagraph"/>
        <w:spacing w:after="0" w:line="360" w:lineRule="auto"/>
        <w:rPr>
          <w:rFonts w:cstheme="minorHAnsi"/>
          <w:sz w:val="24"/>
          <w:szCs w:val="24"/>
        </w:rPr>
      </w:pPr>
    </w:p>
    <w:p w:rsidR="00FC7CD4" w:rsidRPr="00FF7CA6" w:rsidRDefault="00FC7CD4" w:rsidP="00FC7CD4">
      <w:pPr>
        <w:pStyle w:val="ListParagraph"/>
        <w:numPr>
          <w:ilvl w:val="0"/>
          <w:numId w:val="40"/>
        </w:numPr>
        <w:spacing w:after="0" w:line="360" w:lineRule="auto"/>
        <w:jc w:val="both"/>
        <w:rPr>
          <w:rFonts w:cstheme="minorHAnsi"/>
          <w:bCs/>
          <w:color w:val="000000"/>
          <w:sz w:val="24"/>
          <w:szCs w:val="24"/>
        </w:rPr>
      </w:pPr>
      <w:r w:rsidRPr="00FF7CA6">
        <w:rPr>
          <w:rFonts w:cstheme="minorHAnsi"/>
          <w:bCs/>
          <w:color w:val="000000"/>
          <w:sz w:val="24"/>
          <w:szCs w:val="24"/>
        </w:rPr>
        <w:t>As data indicates around 70% beneficiaries could not prov</w:t>
      </w:r>
      <w:r>
        <w:rPr>
          <w:rFonts w:cstheme="minorHAnsi"/>
          <w:bCs/>
          <w:color w:val="000000"/>
          <w:sz w:val="24"/>
          <w:szCs w:val="24"/>
        </w:rPr>
        <w:t>ide employment to others. N</w:t>
      </w:r>
      <w:r w:rsidRPr="00FF7CA6">
        <w:rPr>
          <w:rFonts w:cstheme="minorHAnsi"/>
          <w:bCs/>
          <w:color w:val="000000"/>
          <w:sz w:val="24"/>
          <w:szCs w:val="24"/>
        </w:rPr>
        <w:t>ot much employment has been generated through the scheme. Out of 600 beneficiaries, around 30% beneficiaries contributed to employment generation. To uplift the economy, it is advisable that NBCFDC should give special preference to those ventures which generate further employment.</w:t>
      </w:r>
    </w:p>
    <w:p w:rsidR="00FC7CD4" w:rsidRPr="00FF7CA6" w:rsidRDefault="00FC7CD4" w:rsidP="00FC7CD4">
      <w:pPr>
        <w:spacing w:after="0" w:line="360" w:lineRule="auto"/>
        <w:jc w:val="both"/>
        <w:rPr>
          <w:rFonts w:cstheme="minorHAnsi"/>
          <w:bCs/>
          <w:color w:val="000000"/>
        </w:rPr>
      </w:pPr>
    </w:p>
    <w:p w:rsidR="00FC7CD4" w:rsidRPr="00FF7CA6" w:rsidRDefault="00FC7CD4" w:rsidP="00FC7CD4">
      <w:pPr>
        <w:pStyle w:val="ListParagraph"/>
        <w:numPr>
          <w:ilvl w:val="0"/>
          <w:numId w:val="40"/>
        </w:numPr>
        <w:spacing w:after="0" w:line="360" w:lineRule="auto"/>
        <w:jc w:val="both"/>
        <w:rPr>
          <w:rFonts w:cstheme="minorHAnsi"/>
          <w:bCs/>
          <w:color w:val="000000"/>
          <w:sz w:val="24"/>
          <w:szCs w:val="24"/>
        </w:rPr>
      </w:pPr>
      <w:r w:rsidRPr="00FF7CA6">
        <w:rPr>
          <w:rFonts w:cstheme="minorHAnsi"/>
          <w:bCs/>
          <w:color w:val="000000"/>
          <w:sz w:val="24"/>
          <w:szCs w:val="24"/>
        </w:rPr>
        <w:t xml:space="preserve">NBCFDC should promote </w:t>
      </w:r>
      <w:r w:rsidRPr="00FF7CA6">
        <w:rPr>
          <w:rFonts w:cstheme="minorHAnsi"/>
          <w:sz w:val="24"/>
          <w:szCs w:val="24"/>
        </w:rPr>
        <w:t xml:space="preserve">Skill Development Training. It is observed that business failure is one of the prominent reasons for irregularity in the repayment of loan. Therefore, possible help should be provided for training and nurturing local skills particularly in women centric business activities. </w:t>
      </w:r>
    </w:p>
    <w:p w:rsidR="00FC7CD4" w:rsidRPr="00FF7CA6" w:rsidRDefault="00FC7CD4" w:rsidP="00FC7CD4">
      <w:pPr>
        <w:pStyle w:val="ListParagraph"/>
        <w:numPr>
          <w:ilvl w:val="0"/>
          <w:numId w:val="40"/>
        </w:numPr>
        <w:spacing w:after="0" w:line="360" w:lineRule="auto"/>
        <w:jc w:val="both"/>
        <w:rPr>
          <w:rFonts w:cstheme="minorHAnsi"/>
          <w:sz w:val="24"/>
          <w:szCs w:val="24"/>
        </w:rPr>
      </w:pPr>
      <w:r w:rsidRPr="00FF7CA6">
        <w:rPr>
          <w:rFonts w:cstheme="minorHAnsi"/>
          <w:sz w:val="24"/>
          <w:szCs w:val="24"/>
        </w:rPr>
        <w:t>The beneficiaries were looking forward to insurance for their group members and their business (Animals).</w:t>
      </w:r>
    </w:p>
    <w:p w:rsidR="00FC7CD4" w:rsidRPr="00FF7CA6" w:rsidRDefault="00FC7CD4" w:rsidP="00FC7CD4">
      <w:pPr>
        <w:pStyle w:val="ListParagraph"/>
        <w:spacing w:after="0" w:line="360" w:lineRule="auto"/>
        <w:rPr>
          <w:rFonts w:cstheme="minorHAnsi"/>
          <w:sz w:val="24"/>
          <w:szCs w:val="24"/>
        </w:rPr>
      </w:pPr>
    </w:p>
    <w:p w:rsidR="00FC7CD4" w:rsidRPr="00FF7CA6" w:rsidRDefault="00FC7CD4" w:rsidP="00FC7CD4">
      <w:pPr>
        <w:pStyle w:val="ListParagraph"/>
        <w:numPr>
          <w:ilvl w:val="0"/>
          <w:numId w:val="40"/>
        </w:numPr>
        <w:spacing w:after="0" w:line="360" w:lineRule="auto"/>
        <w:jc w:val="both"/>
        <w:rPr>
          <w:rFonts w:cstheme="minorHAnsi"/>
          <w:bCs/>
          <w:color w:val="000000"/>
        </w:rPr>
      </w:pPr>
      <w:r w:rsidRPr="00FF7CA6">
        <w:rPr>
          <w:rFonts w:cstheme="minorHAnsi"/>
          <w:color w:val="000000"/>
        </w:rPr>
        <w:t>Since</w:t>
      </w:r>
      <w:r>
        <w:rPr>
          <w:rFonts w:cstheme="minorHAnsi"/>
          <w:color w:val="000000"/>
        </w:rPr>
        <w:t xml:space="preserve"> there is a need to improve </w:t>
      </w:r>
      <w:r w:rsidRPr="00FF7CA6">
        <w:rPr>
          <w:rFonts w:cstheme="minorHAnsi"/>
          <w:color w:val="000000"/>
        </w:rPr>
        <w:t>the awareness level regarding other schemes of NBCFDC</w:t>
      </w:r>
      <w:r w:rsidRPr="004A5D77">
        <w:rPr>
          <w:rFonts w:cstheme="minorHAnsi"/>
          <w:color w:val="000000"/>
        </w:rPr>
        <w:t xml:space="preserve">, </w:t>
      </w:r>
      <w:r w:rsidRPr="00FF7CA6">
        <w:rPr>
          <w:rFonts w:cstheme="minorHAnsi"/>
          <w:sz w:val="24"/>
          <w:szCs w:val="24"/>
        </w:rPr>
        <w:t>NBCFDC must place big hoardings of their schemes in the premises of SCA. Further an advertising pamphlet may be given to all beneficiaries at the time of sanctioning the loan so that they can be acquainted with the other schemes.</w:t>
      </w:r>
    </w:p>
    <w:p w:rsidR="00FC7CD4" w:rsidRDefault="00FC7CD4" w:rsidP="00FC7CD4">
      <w:pPr>
        <w:pStyle w:val="ListParagraph"/>
        <w:spacing w:after="0" w:line="360" w:lineRule="auto"/>
        <w:jc w:val="both"/>
        <w:rPr>
          <w:rFonts w:cstheme="minorHAnsi"/>
          <w:bCs/>
          <w:color w:val="000000"/>
        </w:rPr>
      </w:pPr>
    </w:p>
    <w:p w:rsidR="00FC7CD4" w:rsidRPr="004A5D77" w:rsidRDefault="00FC7CD4" w:rsidP="00FC7CD4">
      <w:pPr>
        <w:pStyle w:val="ListParagraph"/>
        <w:numPr>
          <w:ilvl w:val="0"/>
          <w:numId w:val="40"/>
        </w:numPr>
        <w:spacing w:after="0" w:line="360" w:lineRule="auto"/>
        <w:jc w:val="both"/>
        <w:rPr>
          <w:rFonts w:eastAsia="Times New Roman" w:cstheme="minorHAnsi"/>
          <w:color w:val="000000" w:themeColor="text1"/>
          <w:sz w:val="24"/>
          <w:szCs w:val="24"/>
        </w:rPr>
      </w:pPr>
      <w:r w:rsidRPr="00FF7CA6">
        <w:rPr>
          <w:rFonts w:cstheme="minorHAnsi"/>
          <w:bCs/>
          <w:color w:val="000000"/>
          <w:sz w:val="24"/>
          <w:szCs w:val="24"/>
        </w:rPr>
        <w:lastRenderedPageBreak/>
        <w:t>The analysis of repayment schedule revealed the mismatch of agreed and actual payment schedule. NBCFDC should scrutinise the schedule at periodic intervals</w:t>
      </w:r>
      <w:r>
        <w:rPr>
          <w:rFonts w:cstheme="minorHAnsi"/>
          <w:bCs/>
          <w:color w:val="000000"/>
          <w:sz w:val="24"/>
          <w:szCs w:val="24"/>
        </w:rPr>
        <w:t>,</w:t>
      </w:r>
      <w:r w:rsidRPr="00FF7CA6">
        <w:rPr>
          <w:rFonts w:cstheme="minorHAnsi"/>
          <w:bCs/>
          <w:color w:val="000000"/>
          <w:sz w:val="24"/>
          <w:szCs w:val="24"/>
        </w:rPr>
        <w:t xml:space="preserve"> so as to curb the possibility of non-performing assets</w:t>
      </w:r>
      <w:r w:rsidRPr="004A5D77">
        <w:rPr>
          <w:rFonts w:cstheme="minorHAnsi"/>
          <w:bCs/>
          <w:color w:val="000000" w:themeColor="text1"/>
          <w:sz w:val="24"/>
          <w:szCs w:val="24"/>
        </w:rPr>
        <w:t>.</w:t>
      </w:r>
      <w:r>
        <w:rPr>
          <w:rFonts w:cstheme="minorHAnsi"/>
          <w:bCs/>
          <w:color w:val="000000" w:themeColor="text1"/>
          <w:sz w:val="24"/>
          <w:szCs w:val="24"/>
        </w:rPr>
        <w:t xml:space="preserve"> </w:t>
      </w:r>
      <w:r w:rsidRPr="004A5D77">
        <w:rPr>
          <w:rFonts w:cstheme="minorHAnsi"/>
          <w:bCs/>
          <w:color w:val="000000" w:themeColor="text1"/>
          <w:sz w:val="24"/>
          <w:szCs w:val="24"/>
        </w:rPr>
        <w:t xml:space="preserve"> Needs to shift to the Actionable points at SCA level.</w:t>
      </w:r>
    </w:p>
    <w:p w:rsidR="00FC7CD4" w:rsidRPr="006E2A21" w:rsidRDefault="00FC7CD4" w:rsidP="00FC7CD4">
      <w:pPr>
        <w:pStyle w:val="ListParagraph"/>
        <w:spacing w:after="0" w:line="360" w:lineRule="auto"/>
        <w:rPr>
          <w:rFonts w:eastAsia="Times New Roman" w:cstheme="minorHAnsi"/>
          <w:b/>
          <w:color w:val="FF0000"/>
          <w:sz w:val="24"/>
          <w:szCs w:val="24"/>
          <w:u w:val="single"/>
        </w:rPr>
      </w:pPr>
    </w:p>
    <w:p w:rsidR="00FC7CD4" w:rsidRPr="00FF7CA6" w:rsidRDefault="00FC7CD4" w:rsidP="00FC7CD4">
      <w:pPr>
        <w:pStyle w:val="ListParagraph"/>
        <w:numPr>
          <w:ilvl w:val="0"/>
          <w:numId w:val="40"/>
        </w:numPr>
        <w:spacing w:after="0" w:line="360" w:lineRule="auto"/>
        <w:jc w:val="both"/>
        <w:rPr>
          <w:rFonts w:eastAsia="Times New Roman" w:cstheme="minorHAnsi"/>
          <w:color w:val="000000"/>
          <w:sz w:val="24"/>
          <w:szCs w:val="24"/>
        </w:rPr>
      </w:pPr>
      <w:r w:rsidRPr="00FF7CA6">
        <w:rPr>
          <w:rFonts w:cstheme="minorHAnsi"/>
          <w:color w:val="000000"/>
          <w:sz w:val="24"/>
          <w:szCs w:val="24"/>
        </w:rPr>
        <w:t>Many beneficiaries shared that they experienced difficulties in getting the loan. The primary difficulty as mentioned by the beneficiaries was – ‘different legal formalities to be complied with’. Since majority of the population of different schemes is not much educated, NBCFDC should make attempt to simplify the procedures. For this training should be imparted to official staff of SCAs and resource persons of the districts to overcome practical difficulties of clients.</w:t>
      </w:r>
    </w:p>
    <w:p w:rsidR="00FC7CD4" w:rsidRPr="00FF7CA6" w:rsidRDefault="00FC7CD4" w:rsidP="00FC7CD4">
      <w:pPr>
        <w:pStyle w:val="ListParagraph"/>
        <w:spacing w:after="0" w:line="360" w:lineRule="auto"/>
        <w:jc w:val="both"/>
        <w:rPr>
          <w:rFonts w:eastAsia="Times New Roman" w:cstheme="minorHAnsi"/>
          <w:color w:val="000000"/>
          <w:sz w:val="24"/>
          <w:szCs w:val="24"/>
        </w:rPr>
      </w:pPr>
    </w:p>
    <w:p w:rsidR="00FC7CD4" w:rsidRPr="00A0218D" w:rsidRDefault="00FC7CD4" w:rsidP="00FC7CD4">
      <w:pPr>
        <w:pStyle w:val="ListParagraph"/>
        <w:numPr>
          <w:ilvl w:val="0"/>
          <w:numId w:val="40"/>
        </w:numPr>
        <w:spacing w:after="0" w:line="360" w:lineRule="auto"/>
        <w:jc w:val="both"/>
        <w:rPr>
          <w:rFonts w:eastAsia="Times New Roman" w:cstheme="minorHAnsi"/>
          <w:color w:val="000000"/>
          <w:sz w:val="24"/>
          <w:szCs w:val="24"/>
        </w:rPr>
      </w:pPr>
      <w:r w:rsidRPr="00FF7CA6">
        <w:rPr>
          <w:rFonts w:cstheme="minorHAnsi"/>
          <w:color w:val="000000"/>
          <w:sz w:val="24"/>
          <w:szCs w:val="24"/>
        </w:rPr>
        <w:t>The beneficiaries feel that the process of sanctioning the loan is very lengthy. Some of the respondents</w:t>
      </w:r>
      <w:r>
        <w:rPr>
          <w:rFonts w:cstheme="minorHAnsi"/>
          <w:color w:val="000000"/>
          <w:sz w:val="24"/>
          <w:szCs w:val="24"/>
        </w:rPr>
        <w:t xml:space="preserve"> </w:t>
      </w:r>
      <w:r w:rsidRPr="00FF7CA6">
        <w:rPr>
          <w:rFonts w:cstheme="minorHAnsi"/>
          <w:color w:val="000000"/>
          <w:sz w:val="24"/>
          <w:szCs w:val="24"/>
        </w:rPr>
        <w:t xml:space="preserve">even mentioned that they got the </w:t>
      </w:r>
      <w:r>
        <w:rPr>
          <w:rFonts w:cstheme="minorHAnsi"/>
          <w:color w:val="000000"/>
          <w:sz w:val="24"/>
          <w:szCs w:val="24"/>
        </w:rPr>
        <w:t xml:space="preserve">loan even </w:t>
      </w:r>
      <w:r w:rsidRPr="00FF7CA6">
        <w:rPr>
          <w:rFonts w:cstheme="minorHAnsi"/>
          <w:color w:val="000000"/>
          <w:sz w:val="24"/>
          <w:szCs w:val="24"/>
        </w:rPr>
        <w:t xml:space="preserve">after </w:t>
      </w:r>
      <w:r>
        <w:rPr>
          <w:rFonts w:cstheme="minorHAnsi"/>
          <w:color w:val="000000"/>
          <w:sz w:val="24"/>
          <w:szCs w:val="24"/>
        </w:rPr>
        <w:t xml:space="preserve">a period of 6 </w:t>
      </w:r>
      <w:r w:rsidRPr="00FF7CA6">
        <w:rPr>
          <w:rFonts w:cstheme="minorHAnsi"/>
          <w:color w:val="000000"/>
          <w:sz w:val="24"/>
          <w:szCs w:val="24"/>
        </w:rPr>
        <w:t xml:space="preserve">months. NBCFDC should institute mechanism wherein this time for getting the loan can be reduced. The loans must be sanctioned within two months from the date of application and must be disbursed within one month from the date of sanctioning </w:t>
      </w:r>
      <w:r w:rsidRPr="00FF7CA6">
        <w:rPr>
          <w:rFonts w:cstheme="minorHAnsi"/>
          <w:sz w:val="24"/>
          <w:szCs w:val="24"/>
        </w:rPr>
        <w:t>so that the beneficiaries may start their activities in time</w:t>
      </w:r>
      <w:r w:rsidRPr="00FF7CA6">
        <w:rPr>
          <w:rFonts w:cstheme="minorHAnsi"/>
          <w:color w:val="000000"/>
          <w:sz w:val="24"/>
          <w:szCs w:val="24"/>
        </w:rPr>
        <w:t xml:space="preserve">. Further </w:t>
      </w:r>
      <w:r w:rsidRPr="00FF7CA6">
        <w:rPr>
          <w:rFonts w:cstheme="minorHAnsi"/>
          <w:sz w:val="24"/>
          <w:szCs w:val="24"/>
        </w:rPr>
        <w:t>the format of application and their enclosures should be in a simplified manner which will ease the loan process</w:t>
      </w:r>
      <w:r w:rsidRPr="00A0218D">
        <w:rPr>
          <w:rFonts w:cstheme="minorHAnsi"/>
          <w:sz w:val="24"/>
          <w:szCs w:val="24"/>
        </w:rPr>
        <w:t>. It is also suggested that to reduce the time of disbursement, NBCFDC need to keep regular follow up for disbursement of the applied loan amount by the SCA in a timely manner.  NBCFDC may ask the SCA to send quarterly report of disbursed loan amount to know the disbursement status, so that timely disbursement to the beneficiaries could be made.</w:t>
      </w:r>
    </w:p>
    <w:p w:rsidR="00FC7CD4" w:rsidRPr="0029274C" w:rsidRDefault="00FC7CD4" w:rsidP="00FC7CD4">
      <w:pPr>
        <w:pStyle w:val="ListParagraph"/>
        <w:rPr>
          <w:rFonts w:eastAsia="Times New Roman" w:cstheme="minorHAnsi"/>
          <w:color w:val="000000"/>
          <w:sz w:val="24"/>
          <w:szCs w:val="24"/>
          <w:highlight w:val="yellow"/>
        </w:rPr>
      </w:pPr>
    </w:p>
    <w:p w:rsidR="00FC7CD4" w:rsidRPr="00FC7CD4" w:rsidRDefault="00FC7CD4" w:rsidP="00FC7CD4">
      <w:pPr>
        <w:pStyle w:val="ListParagraph"/>
        <w:numPr>
          <w:ilvl w:val="0"/>
          <w:numId w:val="40"/>
        </w:numPr>
        <w:spacing w:after="0" w:line="360" w:lineRule="auto"/>
        <w:jc w:val="both"/>
        <w:rPr>
          <w:rFonts w:eastAsia="Times New Roman" w:cstheme="minorHAnsi"/>
          <w:color w:val="000000"/>
          <w:sz w:val="24"/>
          <w:szCs w:val="24"/>
        </w:rPr>
      </w:pPr>
      <w:r w:rsidRPr="00FC7CD4">
        <w:rPr>
          <w:rFonts w:eastAsia="Times New Roman" w:cstheme="minorHAnsi"/>
          <w:color w:val="000000"/>
          <w:sz w:val="24"/>
          <w:szCs w:val="24"/>
        </w:rPr>
        <w:t>It has been observed that most of the beneficiaries in their feedback have requested to enhance the loan amount as they were not having proper value of articles etc. to be mortgaged for availing the required loan amount to set up their business, even the NBCFDC have schemes of higher loan amount.</w:t>
      </w:r>
    </w:p>
    <w:p w:rsidR="00FC7CD4" w:rsidRPr="00FF7CA6" w:rsidRDefault="00FC7CD4" w:rsidP="00FC7CD4">
      <w:pPr>
        <w:pStyle w:val="ListParagraph"/>
        <w:spacing w:after="0" w:line="360" w:lineRule="auto"/>
        <w:jc w:val="both"/>
        <w:rPr>
          <w:rFonts w:eastAsia="Times New Roman" w:cstheme="minorHAnsi"/>
          <w:color w:val="000000"/>
          <w:sz w:val="24"/>
          <w:szCs w:val="24"/>
        </w:rPr>
      </w:pPr>
    </w:p>
    <w:p w:rsidR="00FC7CD4" w:rsidRPr="00FF7CA6" w:rsidRDefault="00FC7CD4" w:rsidP="00FC7CD4">
      <w:pPr>
        <w:pStyle w:val="ListParagraph"/>
        <w:numPr>
          <w:ilvl w:val="0"/>
          <w:numId w:val="40"/>
        </w:numPr>
        <w:spacing w:after="0" w:line="360" w:lineRule="auto"/>
        <w:jc w:val="both"/>
        <w:rPr>
          <w:rFonts w:eastAsia="Times New Roman" w:cstheme="minorHAnsi"/>
          <w:color w:val="000000"/>
          <w:sz w:val="24"/>
          <w:szCs w:val="24"/>
        </w:rPr>
      </w:pPr>
      <w:r w:rsidRPr="00FF7CA6">
        <w:rPr>
          <w:rFonts w:cstheme="minorHAnsi"/>
          <w:sz w:val="24"/>
          <w:szCs w:val="24"/>
        </w:rPr>
        <w:lastRenderedPageBreak/>
        <w:t xml:space="preserve">Since a significant number of beneficiaries in the study were from rural areas, it is suggested that the household income limit should be revised so that maximum people can avail the loan boosting up self-employment avenues. </w:t>
      </w:r>
    </w:p>
    <w:p w:rsidR="00FC7CD4" w:rsidRPr="00FF7CA6" w:rsidRDefault="00FC7CD4" w:rsidP="00FC7CD4">
      <w:pPr>
        <w:pStyle w:val="ListParagraph"/>
        <w:spacing w:after="0" w:line="360" w:lineRule="auto"/>
        <w:rPr>
          <w:rFonts w:eastAsia="Times New Roman" w:cstheme="minorHAnsi"/>
          <w:color w:val="000000"/>
          <w:sz w:val="24"/>
          <w:szCs w:val="24"/>
        </w:rPr>
      </w:pPr>
    </w:p>
    <w:p w:rsidR="00FC7CD4" w:rsidRPr="00FF7CA6" w:rsidRDefault="00FC7CD4" w:rsidP="00FC7CD4">
      <w:pPr>
        <w:pStyle w:val="ListParagraph"/>
        <w:numPr>
          <w:ilvl w:val="0"/>
          <w:numId w:val="40"/>
        </w:numPr>
        <w:spacing w:after="0" w:line="360" w:lineRule="auto"/>
        <w:jc w:val="both"/>
        <w:rPr>
          <w:rFonts w:cstheme="minorHAnsi"/>
          <w:sz w:val="24"/>
          <w:szCs w:val="24"/>
        </w:rPr>
      </w:pPr>
      <w:r w:rsidRPr="00FF7CA6">
        <w:rPr>
          <w:rFonts w:cstheme="minorHAnsi"/>
          <w:sz w:val="24"/>
          <w:szCs w:val="24"/>
        </w:rPr>
        <w:t>The widows and physically challenged members expected special privileges like low rate of interest and subsidy for the loan amount.</w:t>
      </w:r>
    </w:p>
    <w:p w:rsidR="00FC7CD4" w:rsidRPr="00FF7CA6" w:rsidRDefault="00FC7CD4" w:rsidP="00FC7CD4">
      <w:pPr>
        <w:pStyle w:val="ListParagraph"/>
        <w:spacing w:after="0" w:line="360" w:lineRule="auto"/>
        <w:rPr>
          <w:rFonts w:cstheme="minorHAnsi"/>
          <w:sz w:val="24"/>
          <w:szCs w:val="24"/>
        </w:rPr>
      </w:pPr>
    </w:p>
    <w:p w:rsidR="00FC7CD4" w:rsidRPr="00FF7CA6" w:rsidRDefault="00FC7CD4" w:rsidP="00FC7CD4">
      <w:pPr>
        <w:pStyle w:val="ListParagraph"/>
        <w:numPr>
          <w:ilvl w:val="0"/>
          <w:numId w:val="40"/>
        </w:numPr>
        <w:spacing w:after="0" w:line="360" w:lineRule="auto"/>
        <w:jc w:val="both"/>
        <w:rPr>
          <w:rFonts w:cstheme="minorHAnsi"/>
          <w:sz w:val="24"/>
          <w:szCs w:val="24"/>
        </w:rPr>
      </w:pPr>
      <w:r w:rsidRPr="00FF7CA6">
        <w:rPr>
          <w:rFonts w:cstheme="minorHAnsi"/>
          <w:sz w:val="24"/>
          <w:szCs w:val="24"/>
        </w:rPr>
        <w:t>Education is a catalyst for social transformation and social change. It is noted that there were no takers for education loan barring few exceptions. There is need to create awareness to avail the education loan and develop related skills among the beneficiaries so that there is a scope for their employability in different sectors.</w:t>
      </w:r>
    </w:p>
    <w:p w:rsidR="00FC7CD4" w:rsidRPr="00FF7CA6" w:rsidRDefault="00FC7CD4" w:rsidP="00FC7CD4">
      <w:pPr>
        <w:pStyle w:val="ListParagraph"/>
        <w:spacing w:after="0" w:line="360" w:lineRule="auto"/>
        <w:rPr>
          <w:rFonts w:cstheme="minorHAnsi"/>
          <w:sz w:val="24"/>
          <w:szCs w:val="24"/>
        </w:rPr>
      </w:pPr>
    </w:p>
    <w:p w:rsidR="00FC7CD4" w:rsidRPr="00FF7CA6" w:rsidRDefault="00FC7CD4" w:rsidP="00FC7CD4">
      <w:pPr>
        <w:pStyle w:val="ListParagraph"/>
        <w:numPr>
          <w:ilvl w:val="0"/>
          <w:numId w:val="40"/>
        </w:numPr>
        <w:spacing w:after="0" w:line="360" w:lineRule="auto"/>
        <w:jc w:val="both"/>
        <w:rPr>
          <w:rFonts w:cstheme="minorHAnsi"/>
          <w:sz w:val="24"/>
          <w:szCs w:val="24"/>
        </w:rPr>
      </w:pPr>
      <w:r w:rsidRPr="00FF7CA6">
        <w:rPr>
          <w:rFonts w:cstheme="minorHAnsi"/>
          <w:sz w:val="24"/>
          <w:szCs w:val="24"/>
        </w:rPr>
        <w:t>The study finds that the loan amount taken by the studied population is not adequate enough to bring out marked improvement in the lifestyles of beneficiaries. NBCFDC may reconsider increasing the loan amount of the schemes under the present study to experience perceptible change by the beneficiaries in their lives.</w:t>
      </w:r>
    </w:p>
    <w:p w:rsidR="00FC7CD4" w:rsidRPr="00FF7CA6" w:rsidRDefault="00FC7CD4" w:rsidP="00FC7CD4">
      <w:pPr>
        <w:pStyle w:val="ListParagraph"/>
        <w:spacing w:after="0" w:line="360" w:lineRule="auto"/>
        <w:rPr>
          <w:rFonts w:cstheme="minorHAnsi"/>
          <w:sz w:val="24"/>
          <w:szCs w:val="24"/>
        </w:rPr>
      </w:pPr>
    </w:p>
    <w:p w:rsidR="00FC7CD4" w:rsidRPr="00FF7CA6" w:rsidRDefault="00FC7CD4" w:rsidP="00FC7CD4">
      <w:pPr>
        <w:pStyle w:val="ListParagraph"/>
        <w:numPr>
          <w:ilvl w:val="0"/>
          <w:numId w:val="40"/>
        </w:numPr>
        <w:spacing w:after="0" w:line="360" w:lineRule="auto"/>
        <w:jc w:val="both"/>
        <w:rPr>
          <w:rFonts w:cstheme="minorHAnsi"/>
          <w:sz w:val="24"/>
          <w:szCs w:val="24"/>
        </w:rPr>
      </w:pPr>
      <w:r w:rsidRPr="00FF7CA6">
        <w:rPr>
          <w:rFonts w:cstheme="minorHAnsi"/>
          <w:sz w:val="24"/>
          <w:szCs w:val="24"/>
        </w:rPr>
        <w:t xml:space="preserve">A mobile app can be designed to provide end to end communication (comments, suggestions, query) from the side of the applicant. It will also provide the beneficiaries a hassle-free process of procuring the loan wherein they can get information about receiving the instalments and checking the update and status of their loan For NBCFDC and SCA a location-based tracker could be made available in the app so as to keep a track of the shop/ occupation of the beneficiary. This will also help them spot the defaulter more easily and quickly. </w:t>
      </w:r>
    </w:p>
    <w:p w:rsidR="00FC7CD4" w:rsidRPr="00FF7CA6" w:rsidRDefault="00FC7CD4" w:rsidP="00FC7CD4">
      <w:pPr>
        <w:pStyle w:val="ListParagraph"/>
        <w:spacing w:after="0" w:line="360" w:lineRule="auto"/>
        <w:rPr>
          <w:rFonts w:cstheme="minorHAnsi"/>
          <w:sz w:val="24"/>
          <w:szCs w:val="24"/>
        </w:rPr>
      </w:pPr>
    </w:p>
    <w:p w:rsidR="00FC7CD4" w:rsidRDefault="00FC7CD4" w:rsidP="00FC7CD4">
      <w:pPr>
        <w:pStyle w:val="ListParagraph"/>
        <w:numPr>
          <w:ilvl w:val="0"/>
          <w:numId w:val="40"/>
        </w:numPr>
        <w:spacing w:after="0" w:line="360" w:lineRule="auto"/>
        <w:jc w:val="both"/>
        <w:rPr>
          <w:rFonts w:cstheme="minorHAnsi"/>
          <w:sz w:val="24"/>
          <w:szCs w:val="24"/>
        </w:rPr>
      </w:pPr>
      <w:r w:rsidRPr="00FF7CA6">
        <w:rPr>
          <w:rFonts w:cstheme="minorHAnsi"/>
          <w:sz w:val="24"/>
          <w:szCs w:val="24"/>
        </w:rPr>
        <w:t>The responsibility for disbursement of online loan should be given to the district units instead of SCA. This is because majority district units are unable to track the disbursement of instalments, which take more than 12 months to be transferred into the accounts of the beneficiaries.</w:t>
      </w:r>
    </w:p>
    <w:p w:rsidR="00FC7CD4" w:rsidRPr="00B463DB" w:rsidRDefault="00FC7CD4" w:rsidP="00FC7CD4">
      <w:pPr>
        <w:pStyle w:val="ListParagraph"/>
        <w:rPr>
          <w:rFonts w:cstheme="minorHAnsi"/>
          <w:sz w:val="24"/>
          <w:szCs w:val="24"/>
        </w:rPr>
      </w:pPr>
    </w:p>
    <w:p w:rsidR="00FC7CD4" w:rsidRPr="00B463DB" w:rsidRDefault="00FC7CD4" w:rsidP="00FC7CD4">
      <w:pPr>
        <w:pStyle w:val="ListParagraph"/>
        <w:numPr>
          <w:ilvl w:val="0"/>
          <w:numId w:val="40"/>
        </w:numPr>
        <w:spacing w:after="0" w:line="360" w:lineRule="auto"/>
        <w:jc w:val="both"/>
        <w:rPr>
          <w:rFonts w:cstheme="minorHAnsi"/>
          <w:sz w:val="24"/>
          <w:szCs w:val="24"/>
        </w:rPr>
      </w:pPr>
      <w:r w:rsidRPr="00B463DB">
        <w:rPr>
          <w:rFonts w:cstheme="minorHAnsi"/>
          <w:sz w:val="24"/>
          <w:szCs w:val="24"/>
        </w:rPr>
        <w:t xml:space="preserve">The districts units receive information much later about the transfer of loan in the accounts of beneficiaries. Moreover, this will also reduce the burden of the SCA and hold the district units accountable for their actions. </w:t>
      </w:r>
    </w:p>
    <w:p w:rsidR="00FC7CD4" w:rsidRPr="00FF7CA6" w:rsidRDefault="00FC7CD4" w:rsidP="00CC5B85">
      <w:pPr>
        <w:spacing w:after="0" w:line="360" w:lineRule="auto"/>
        <w:jc w:val="both"/>
        <w:rPr>
          <w:rFonts w:cstheme="minorHAnsi"/>
        </w:rPr>
      </w:pPr>
    </w:p>
    <w:p w:rsidR="00AD092E" w:rsidRDefault="00AD092E" w:rsidP="00C30233">
      <w:pPr>
        <w:spacing w:after="0" w:line="360" w:lineRule="auto"/>
        <w:jc w:val="center"/>
        <w:rPr>
          <w:rFonts w:cstheme="minorHAnsi"/>
          <w:b/>
          <w:bCs/>
          <w:sz w:val="44"/>
          <w:szCs w:val="44"/>
          <w:u w:val="single"/>
        </w:rPr>
      </w:pPr>
    </w:p>
    <w:p w:rsidR="00AD092E" w:rsidRDefault="00AD092E">
      <w:pPr>
        <w:spacing w:line="276" w:lineRule="auto"/>
        <w:ind w:right="-547"/>
        <w:jc w:val="both"/>
        <w:rPr>
          <w:rFonts w:cstheme="minorHAnsi"/>
          <w:b/>
          <w:bCs/>
          <w:sz w:val="44"/>
          <w:szCs w:val="44"/>
          <w:u w:val="single"/>
        </w:rPr>
      </w:pPr>
      <w:r>
        <w:rPr>
          <w:rFonts w:cstheme="minorHAnsi"/>
          <w:b/>
          <w:bCs/>
          <w:sz w:val="44"/>
          <w:szCs w:val="44"/>
          <w:u w:val="single"/>
        </w:rPr>
        <w:br w:type="page"/>
      </w:r>
    </w:p>
    <w:p w:rsidR="00C30233" w:rsidRPr="00326FA2" w:rsidRDefault="00C30233" w:rsidP="00C30233">
      <w:pPr>
        <w:spacing w:after="0" w:line="360" w:lineRule="auto"/>
        <w:jc w:val="center"/>
        <w:rPr>
          <w:rFonts w:cstheme="minorHAnsi"/>
          <w:b/>
          <w:bCs/>
          <w:sz w:val="44"/>
          <w:szCs w:val="44"/>
          <w:u w:val="single"/>
        </w:rPr>
      </w:pPr>
      <w:r w:rsidRPr="00326FA2">
        <w:rPr>
          <w:rFonts w:cstheme="minorHAnsi"/>
          <w:b/>
          <w:bCs/>
          <w:sz w:val="44"/>
          <w:szCs w:val="44"/>
          <w:u w:val="single"/>
        </w:rPr>
        <w:lastRenderedPageBreak/>
        <w:t xml:space="preserve">Chapter – V </w:t>
      </w:r>
    </w:p>
    <w:p w:rsidR="00C30233" w:rsidRPr="00326FA2" w:rsidRDefault="00C30233" w:rsidP="00C30233">
      <w:pPr>
        <w:spacing w:after="0" w:line="360" w:lineRule="auto"/>
        <w:jc w:val="center"/>
        <w:rPr>
          <w:rFonts w:cstheme="minorHAnsi"/>
          <w:b/>
          <w:bCs/>
          <w:sz w:val="44"/>
          <w:szCs w:val="44"/>
          <w:u w:val="single"/>
        </w:rPr>
      </w:pPr>
      <w:r w:rsidRPr="00326FA2">
        <w:rPr>
          <w:rFonts w:cstheme="minorHAnsi"/>
          <w:b/>
          <w:bCs/>
          <w:sz w:val="44"/>
          <w:szCs w:val="44"/>
          <w:u w:val="single"/>
        </w:rPr>
        <w:t>Brief Report on the State Channelizing Agency</w:t>
      </w:r>
    </w:p>
    <w:p w:rsidR="00C30233" w:rsidRPr="00FF7CA6" w:rsidRDefault="00C30233" w:rsidP="00C30233">
      <w:pPr>
        <w:spacing w:after="0" w:line="360" w:lineRule="auto"/>
        <w:rPr>
          <w:rFonts w:cstheme="minorHAnsi"/>
        </w:rPr>
      </w:pPr>
    </w:p>
    <w:p w:rsidR="00C30233" w:rsidRPr="00326FA2" w:rsidRDefault="00C30233" w:rsidP="00C30233">
      <w:pPr>
        <w:spacing w:after="0" w:line="360" w:lineRule="auto"/>
        <w:rPr>
          <w:rFonts w:cstheme="minorHAnsi"/>
          <w:sz w:val="28"/>
          <w:szCs w:val="28"/>
        </w:rPr>
      </w:pPr>
    </w:p>
    <w:p w:rsidR="00C30233" w:rsidRPr="00326FA2" w:rsidRDefault="00326FA2" w:rsidP="00C30233">
      <w:pPr>
        <w:spacing w:after="0" w:line="360" w:lineRule="auto"/>
        <w:jc w:val="both"/>
        <w:rPr>
          <w:rFonts w:cstheme="minorHAnsi"/>
          <w:sz w:val="28"/>
          <w:szCs w:val="28"/>
        </w:rPr>
      </w:pPr>
      <w:r>
        <w:rPr>
          <w:rFonts w:cstheme="minorHAnsi"/>
          <w:b/>
          <w:bCs/>
          <w:sz w:val="28"/>
          <w:szCs w:val="28"/>
        </w:rPr>
        <w:t xml:space="preserve">       </w:t>
      </w:r>
      <w:r w:rsidR="00C30233" w:rsidRPr="00326FA2">
        <w:rPr>
          <w:rFonts w:cstheme="minorHAnsi"/>
          <w:b/>
          <w:bCs/>
          <w:sz w:val="28"/>
          <w:szCs w:val="28"/>
        </w:rPr>
        <w:t xml:space="preserve">Feedback by District Units/ Resource Persons </w:t>
      </w:r>
    </w:p>
    <w:p w:rsidR="00C30233" w:rsidRPr="00FF7CA6" w:rsidRDefault="00C30233" w:rsidP="00C30233">
      <w:pPr>
        <w:spacing w:after="0" w:line="360" w:lineRule="auto"/>
        <w:jc w:val="both"/>
        <w:rPr>
          <w:rFonts w:cstheme="minorHAnsi"/>
        </w:rPr>
      </w:pPr>
    </w:p>
    <w:p w:rsidR="00C30233" w:rsidRPr="004D7B1D" w:rsidRDefault="00C30233" w:rsidP="00DA62CF">
      <w:pPr>
        <w:pStyle w:val="ListParagraph"/>
        <w:numPr>
          <w:ilvl w:val="0"/>
          <w:numId w:val="24"/>
        </w:numPr>
        <w:spacing w:after="0" w:line="360" w:lineRule="auto"/>
        <w:jc w:val="both"/>
        <w:rPr>
          <w:rFonts w:cstheme="minorHAnsi"/>
          <w:sz w:val="24"/>
          <w:szCs w:val="24"/>
        </w:rPr>
      </w:pPr>
      <w:r w:rsidRPr="00FF7CA6">
        <w:rPr>
          <w:rFonts w:cstheme="minorHAnsi"/>
        </w:rPr>
        <w:t xml:space="preserve"> </w:t>
      </w:r>
      <w:r w:rsidRPr="004D7B1D">
        <w:rPr>
          <w:rFonts w:cstheme="minorHAnsi"/>
          <w:sz w:val="24"/>
          <w:szCs w:val="24"/>
        </w:rPr>
        <w:t xml:space="preserve">During field visit to many districts and over telephonic conversation with the district resource persons and project managers, the feedback for Rajasthan State Channelizing Agency was sought. They projected their contentment over how SCA was prompt in tackling issues in their districts. However, one major hiccup faced by majority districts was on the issue of disbursement of loan by SCA. </w:t>
      </w:r>
    </w:p>
    <w:p w:rsidR="00C30233" w:rsidRPr="004D7B1D" w:rsidRDefault="00C30233" w:rsidP="00C30233">
      <w:pPr>
        <w:pStyle w:val="ListParagraph"/>
        <w:spacing w:after="0" w:line="360" w:lineRule="auto"/>
        <w:jc w:val="both"/>
        <w:rPr>
          <w:rFonts w:cstheme="minorHAnsi"/>
          <w:sz w:val="24"/>
          <w:szCs w:val="24"/>
        </w:rPr>
      </w:pPr>
    </w:p>
    <w:p w:rsidR="00C30233" w:rsidRPr="004D7B1D" w:rsidRDefault="00C30233" w:rsidP="00DA62CF">
      <w:pPr>
        <w:pStyle w:val="ListParagraph"/>
        <w:numPr>
          <w:ilvl w:val="0"/>
          <w:numId w:val="24"/>
        </w:numPr>
        <w:spacing w:after="0" w:line="360" w:lineRule="auto"/>
        <w:jc w:val="both"/>
        <w:rPr>
          <w:rFonts w:cstheme="minorHAnsi"/>
          <w:sz w:val="24"/>
          <w:szCs w:val="24"/>
        </w:rPr>
      </w:pPr>
      <w:r w:rsidRPr="004D7B1D">
        <w:rPr>
          <w:rFonts w:cstheme="minorHAnsi"/>
          <w:sz w:val="24"/>
          <w:szCs w:val="24"/>
        </w:rPr>
        <w:t xml:space="preserve">Many districts revealed that more than 12 months are taken to disburse the first and second instalment of the loan even after constant reminders and visits. A WhatsApp group has been created by SCA where all 33 district resource persons have been added. Many resource persons </w:t>
      </w:r>
      <w:r w:rsidR="00FD5F54" w:rsidRPr="004D7B1D">
        <w:rPr>
          <w:rFonts w:cstheme="minorHAnsi"/>
          <w:sz w:val="24"/>
          <w:szCs w:val="24"/>
        </w:rPr>
        <w:t xml:space="preserve">have </w:t>
      </w:r>
      <w:r w:rsidRPr="004D7B1D">
        <w:rPr>
          <w:rFonts w:cstheme="minorHAnsi"/>
          <w:sz w:val="24"/>
          <w:szCs w:val="24"/>
        </w:rPr>
        <w:t>complained that constant</w:t>
      </w:r>
      <w:r w:rsidR="00FD5F54" w:rsidRPr="004D7B1D">
        <w:rPr>
          <w:rFonts w:cstheme="minorHAnsi"/>
          <w:sz w:val="24"/>
          <w:szCs w:val="24"/>
        </w:rPr>
        <w:t xml:space="preserve"> communication to them also could not fetch any results. </w:t>
      </w:r>
      <w:r w:rsidRPr="004D7B1D">
        <w:rPr>
          <w:rFonts w:cstheme="minorHAnsi"/>
          <w:sz w:val="24"/>
          <w:szCs w:val="24"/>
        </w:rPr>
        <w:t xml:space="preserve"> </w:t>
      </w:r>
    </w:p>
    <w:p w:rsidR="00C30233" w:rsidRPr="004D7B1D" w:rsidRDefault="00C30233" w:rsidP="00C30233">
      <w:pPr>
        <w:pStyle w:val="ListParagraph"/>
        <w:spacing w:after="0" w:line="360" w:lineRule="auto"/>
        <w:jc w:val="both"/>
        <w:rPr>
          <w:rFonts w:cstheme="minorHAnsi"/>
          <w:sz w:val="24"/>
          <w:szCs w:val="24"/>
        </w:rPr>
      </w:pPr>
    </w:p>
    <w:p w:rsidR="00C30233" w:rsidRPr="004D7B1D" w:rsidRDefault="00C30233" w:rsidP="00DA62CF">
      <w:pPr>
        <w:pStyle w:val="ListParagraph"/>
        <w:numPr>
          <w:ilvl w:val="0"/>
          <w:numId w:val="24"/>
        </w:numPr>
        <w:spacing w:after="0" w:line="360" w:lineRule="auto"/>
        <w:jc w:val="both"/>
        <w:rPr>
          <w:rFonts w:cstheme="minorHAnsi"/>
          <w:sz w:val="24"/>
          <w:szCs w:val="24"/>
        </w:rPr>
      </w:pPr>
      <w:r w:rsidRPr="004D7B1D">
        <w:rPr>
          <w:rFonts w:cstheme="minorHAnsi"/>
          <w:sz w:val="24"/>
          <w:szCs w:val="24"/>
        </w:rPr>
        <w:t xml:space="preserve">A few districts like Jaisalmer felt that there was no cooperation between the State Channelizing Agency and the district units.  The online process of disbursement of loan does not keep the districts units as a part of the process. They receive the update on who is provided how much loan much later. Many districts resented the idea of centralised payment system and were of the view that it is not very useful. Earlier the district units were in charge of disbursing the instalments and loan and would keep a proper tab, and if something went wrong, they could be held responsible. Now the units feel that in order to make the process more transparent, the complexity of disbursing </w:t>
      </w:r>
      <w:r w:rsidRPr="004D7B1D">
        <w:rPr>
          <w:rFonts w:cstheme="minorHAnsi"/>
          <w:sz w:val="24"/>
          <w:szCs w:val="24"/>
        </w:rPr>
        <w:lastRenderedPageBreak/>
        <w:t xml:space="preserve">loan has increased, holding the district resource person responsible and culprits in the eyes of the beneficiaries for not giving their loan amount. </w:t>
      </w:r>
    </w:p>
    <w:p w:rsidR="00C30233" w:rsidRPr="004D7B1D" w:rsidRDefault="00C30233" w:rsidP="00C30233">
      <w:pPr>
        <w:spacing w:after="0" w:line="360" w:lineRule="auto"/>
        <w:jc w:val="both"/>
        <w:rPr>
          <w:rFonts w:cstheme="minorHAnsi"/>
          <w:sz w:val="28"/>
          <w:szCs w:val="28"/>
        </w:rPr>
      </w:pPr>
    </w:p>
    <w:p w:rsidR="00722D70" w:rsidRPr="004D7B1D" w:rsidRDefault="00722D70" w:rsidP="00C30233">
      <w:pPr>
        <w:spacing w:after="0" w:line="360" w:lineRule="auto"/>
        <w:jc w:val="both"/>
        <w:rPr>
          <w:rFonts w:cstheme="minorHAnsi"/>
        </w:rPr>
      </w:pPr>
    </w:p>
    <w:p w:rsidR="00722D70" w:rsidRPr="004D7B1D" w:rsidRDefault="00722D70" w:rsidP="00C30233">
      <w:pPr>
        <w:spacing w:after="0" w:line="360" w:lineRule="auto"/>
        <w:jc w:val="both"/>
        <w:rPr>
          <w:rFonts w:cstheme="minorHAnsi"/>
        </w:rPr>
      </w:pPr>
    </w:p>
    <w:p w:rsidR="00C30233" w:rsidRPr="004D7B1D" w:rsidRDefault="00326FA2" w:rsidP="00C30233">
      <w:pPr>
        <w:spacing w:after="0" w:line="360" w:lineRule="auto"/>
        <w:jc w:val="both"/>
        <w:rPr>
          <w:rFonts w:cstheme="minorHAnsi"/>
          <w:b/>
          <w:bCs/>
        </w:rPr>
      </w:pPr>
      <w:r w:rsidRPr="004D7B1D">
        <w:rPr>
          <w:rFonts w:cstheme="minorHAnsi"/>
          <w:b/>
          <w:bCs/>
        </w:rPr>
        <w:t xml:space="preserve">        </w:t>
      </w:r>
      <w:r w:rsidR="00C30233" w:rsidRPr="004D7B1D">
        <w:rPr>
          <w:rFonts w:cstheme="minorHAnsi"/>
          <w:b/>
          <w:bCs/>
        </w:rPr>
        <w:t xml:space="preserve">Feedback by Beneficiaries </w:t>
      </w:r>
    </w:p>
    <w:p w:rsidR="00C30233" w:rsidRPr="004D7B1D" w:rsidRDefault="00C30233" w:rsidP="00C30233">
      <w:pPr>
        <w:spacing w:after="0" w:line="360" w:lineRule="auto"/>
        <w:jc w:val="both"/>
        <w:rPr>
          <w:rFonts w:cstheme="minorHAnsi"/>
          <w:b/>
          <w:bCs/>
        </w:rPr>
      </w:pPr>
    </w:p>
    <w:p w:rsidR="00C30233" w:rsidRPr="004D7B1D" w:rsidRDefault="00C30233" w:rsidP="00DA62CF">
      <w:pPr>
        <w:pStyle w:val="ListParagraph"/>
        <w:numPr>
          <w:ilvl w:val="0"/>
          <w:numId w:val="25"/>
        </w:numPr>
        <w:spacing w:after="0" w:line="360" w:lineRule="auto"/>
        <w:jc w:val="both"/>
        <w:rPr>
          <w:rFonts w:cstheme="minorHAnsi"/>
          <w:sz w:val="24"/>
          <w:szCs w:val="24"/>
        </w:rPr>
      </w:pPr>
      <w:r w:rsidRPr="004D7B1D">
        <w:rPr>
          <w:rFonts w:cstheme="minorHAnsi"/>
          <w:sz w:val="24"/>
          <w:szCs w:val="24"/>
        </w:rPr>
        <w:t xml:space="preserve">The beneficiaries seemed to be contented with the direct benefit transfer of their loan amounts from SCA, but because the SCA usually takes 8-12 months for the disbursement of their loan amounts they have started to lose their trust in the district units and the objective of the scheme. </w:t>
      </w:r>
    </w:p>
    <w:p w:rsidR="00C30233" w:rsidRPr="004D7B1D" w:rsidRDefault="00C30233" w:rsidP="00C30233">
      <w:pPr>
        <w:pStyle w:val="ListParagraph"/>
        <w:spacing w:after="0" w:line="360" w:lineRule="auto"/>
        <w:jc w:val="both"/>
        <w:rPr>
          <w:rFonts w:cstheme="minorHAnsi"/>
          <w:sz w:val="24"/>
          <w:szCs w:val="24"/>
        </w:rPr>
      </w:pPr>
    </w:p>
    <w:p w:rsidR="00C30233" w:rsidRPr="004D7B1D" w:rsidRDefault="00C30233" w:rsidP="00DA62CF">
      <w:pPr>
        <w:pStyle w:val="ListParagraph"/>
        <w:numPr>
          <w:ilvl w:val="0"/>
          <w:numId w:val="25"/>
        </w:numPr>
        <w:spacing w:after="0" w:line="360" w:lineRule="auto"/>
        <w:jc w:val="both"/>
        <w:rPr>
          <w:rFonts w:cstheme="minorHAnsi"/>
          <w:sz w:val="24"/>
          <w:szCs w:val="24"/>
        </w:rPr>
      </w:pPr>
      <w:r w:rsidRPr="004D7B1D">
        <w:rPr>
          <w:rFonts w:cstheme="minorHAnsi"/>
          <w:sz w:val="24"/>
          <w:szCs w:val="24"/>
        </w:rPr>
        <w:t>Since people are not much educated in few districts like Sikar and Sirohi the process of online registration is difficult and confusing for them. They prefer going to private banks because those banks have agents that can do the process on their part and disburse them the loan amount faster.</w:t>
      </w:r>
    </w:p>
    <w:p w:rsidR="00C30233" w:rsidRPr="004D7B1D" w:rsidRDefault="00C30233" w:rsidP="00C30233">
      <w:pPr>
        <w:pStyle w:val="ListParagraph"/>
        <w:spacing w:after="0" w:line="360" w:lineRule="auto"/>
        <w:rPr>
          <w:rFonts w:cstheme="minorHAnsi"/>
          <w:sz w:val="24"/>
          <w:szCs w:val="24"/>
        </w:rPr>
      </w:pPr>
    </w:p>
    <w:p w:rsidR="00C30233" w:rsidRPr="004D7B1D" w:rsidRDefault="00C30233" w:rsidP="009C2C88">
      <w:pPr>
        <w:spacing w:after="0" w:line="360" w:lineRule="auto"/>
        <w:jc w:val="both"/>
        <w:rPr>
          <w:rFonts w:cstheme="minorHAnsi"/>
          <w:b/>
          <w:bCs/>
        </w:rPr>
      </w:pPr>
      <w:r w:rsidRPr="004D7B1D">
        <w:rPr>
          <w:rFonts w:cstheme="minorHAnsi"/>
          <w:b/>
          <w:bCs/>
        </w:rPr>
        <w:t>Strength of SCA</w:t>
      </w:r>
    </w:p>
    <w:p w:rsidR="00C30233" w:rsidRPr="004D7B1D" w:rsidRDefault="00C30233" w:rsidP="009C2C88">
      <w:pPr>
        <w:spacing w:after="0" w:line="360" w:lineRule="auto"/>
        <w:jc w:val="both"/>
        <w:rPr>
          <w:rFonts w:cstheme="minorHAnsi"/>
        </w:rPr>
      </w:pPr>
      <w:r w:rsidRPr="004D7B1D">
        <w:rPr>
          <w:rFonts w:cstheme="minorHAnsi"/>
        </w:rPr>
        <w:t>Loan is being provided to the beneficiaries at a low interest rate.</w:t>
      </w:r>
    </w:p>
    <w:p w:rsidR="00C30233" w:rsidRPr="004D7B1D" w:rsidRDefault="00C30233" w:rsidP="009C2C88">
      <w:pPr>
        <w:spacing w:after="0" w:line="360" w:lineRule="auto"/>
        <w:jc w:val="both"/>
        <w:rPr>
          <w:rFonts w:cstheme="minorHAnsi"/>
        </w:rPr>
      </w:pPr>
    </w:p>
    <w:p w:rsidR="00C30233" w:rsidRPr="004D7B1D" w:rsidRDefault="008C073D" w:rsidP="009C2C88">
      <w:pPr>
        <w:spacing w:after="0" w:line="360" w:lineRule="auto"/>
        <w:jc w:val="both"/>
        <w:rPr>
          <w:rFonts w:cstheme="minorHAnsi"/>
          <w:b/>
          <w:bCs/>
        </w:rPr>
      </w:pPr>
      <w:r w:rsidRPr="004D7B1D">
        <w:rPr>
          <w:rFonts w:cstheme="minorHAnsi"/>
          <w:b/>
          <w:bCs/>
        </w:rPr>
        <w:t>Beneficiary’s feedback  about Performance of SCA</w:t>
      </w:r>
    </w:p>
    <w:p w:rsidR="00C30233" w:rsidRPr="004D7B1D" w:rsidRDefault="00C30233" w:rsidP="009C2C88">
      <w:pPr>
        <w:spacing w:after="0" w:line="360" w:lineRule="auto"/>
        <w:jc w:val="both"/>
        <w:rPr>
          <w:rFonts w:cstheme="minorHAnsi"/>
        </w:rPr>
      </w:pPr>
      <w:r w:rsidRPr="004D7B1D">
        <w:rPr>
          <w:rFonts w:cstheme="minorHAnsi"/>
        </w:rPr>
        <w:t>Most of the Beneficiaries i.e around 165 beneficiaries have mentioned the following weakness of SCA which is ‘Lot of time taken by SCA in loan approval and disbursement. This is conveyed in different words by them which is reproduced below:</w:t>
      </w:r>
    </w:p>
    <w:p w:rsidR="0007210D" w:rsidRPr="004D7B1D" w:rsidRDefault="0007210D" w:rsidP="009C2C88">
      <w:pPr>
        <w:spacing w:after="0" w:line="360" w:lineRule="auto"/>
        <w:jc w:val="both"/>
        <w:rPr>
          <w:rFonts w:cstheme="minorHAnsi"/>
        </w:rPr>
      </w:pPr>
    </w:p>
    <w:p w:rsidR="0007210D" w:rsidRPr="004D7B1D" w:rsidRDefault="0007210D" w:rsidP="009C2C88">
      <w:pPr>
        <w:spacing w:after="0" w:line="360" w:lineRule="auto"/>
        <w:jc w:val="both"/>
        <w:rPr>
          <w:rFonts w:cstheme="minorHAnsi"/>
        </w:rPr>
      </w:pPr>
      <w:r w:rsidRPr="004D7B1D">
        <w:rPr>
          <w:rFonts w:cstheme="minorHAnsi"/>
        </w:rPr>
        <w:t>Most of the Beneficiaries i.e around 165 beneficiaries have mentioned in their feedback information  about the SCA  regarding time taken by the SCA for disbursement,  after sanction of loan. This is conveyed in different words by them which is reproduced below:</w:t>
      </w:r>
    </w:p>
    <w:p w:rsidR="00912694" w:rsidRPr="004D7B1D" w:rsidRDefault="00912694" w:rsidP="00C30233">
      <w:pPr>
        <w:spacing w:after="0" w:line="360" w:lineRule="auto"/>
        <w:rPr>
          <w:rFonts w:cstheme="minorHAnsi"/>
        </w:rPr>
      </w:pPr>
    </w:p>
    <w:p w:rsidR="0007210D" w:rsidRPr="00FF7CA6" w:rsidRDefault="0007210D" w:rsidP="00C30233">
      <w:pPr>
        <w:spacing w:after="0" w:line="360" w:lineRule="auto"/>
        <w:rPr>
          <w:rFonts w:cstheme="minorHAnsi"/>
        </w:rPr>
      </w:pPr>
    </w:p>
    <w:p w:rsidR="00C30233" w:rsidRPr="00FF7CA6" w:rsidRDefault="00326FA2" w:rsidP="00DA62CF">
      <w:pPr>
        <w:pStyle w:val="ListParagraph"/>
        <w:numPr>
          <w:ilvl w:val="0"/>
          <w:numId w:val="28"/>
        </w:numPr>
        <w:spacing w:after="0" w:line="360" w:lineRule="auto"/>
        <w:rPr>
          <w:rFonts w:cstheme="minorHAnsi"/>
          <w:sz w:val="24"/>
          <w:szCs w:val="24"/>
        </w:rPr>
      </w:pPr>
      <w:r>
        <w:rPr>
          <w:rFonts w:cstheme="minorHAnsi"/>
          <w:sz w:val="24"/>
          <w:szCs w:val="24"/>
        </w:rPr>
        <w:t xml:space="preserve">Time is very less for </w:t>
      </w:r>
      <w:r w:rsidR="00C30233" w:rsidRPr="00FF7CA6">
        <w:rPr>
          <w:rFonts w:cstheme="minorHAnsi"/>
          <w:sz w:val="24"/>
          <w:szCs w:val="24"/>
        </w:rPr>
        <w:t xml:space="preserve">Repayment of Loan </w:t>
      </w:r>
    </w:p>
    <w:p w:rsidR="00C30233" w:rsidRPr="00FF7CA6" w:rsidRDefault="00C30233" w:rsidP="00DA62CF">
      <w:pPr>
        <w:pStyle w:val="ListParagraph"/>
        <w:numPr>
          <w:ilvl w:val="0"/>
          <w:numId w:val="28"/>
        </w:numPr>
        <w:spacing w:after="0" w:line="360" w:lineRule="auto"/>
        <w:rPr>
          <w:rFonts w:cstheme="minorHAnsi"/>
          <w:sz w:val="24"/>
          <w:szCs w:val="24"/>
        </w:rPr>
      </w:pPr>
      <w:r w:rsidRPr="00FF7CA6">
        <w:rPr>
          <w:rFonts w:cstheme="minorHAnsi"/>
          <w:sz w:val="24"/>
          <w:szCs w:val="24"/>
        </w:rPr>
        <w:t>Loan not disbursed on time</w:t>
      </w:r>
    </w:p>
    <w:p w:rsidR="00C30233" w:rsidRPr="00FF7CA6" w:rsidRDefault="00326FA2" w:rsidP="00DA62CF">
      <w:pPr>
        <w:pStyle w:val="ListParagraph"/>
        <w:numPr>
          <w:ilvl w:val="0"/>
          <w:numId w:val="28"/>
        </w:numPr>
        <w:spacing w:after="0" w:line="360" w:lineRule="auto"/>
        <w:rPr>
          <w:rFonts w:cstheme="minorHAnsi"/>
          <w:sz w:val="24"/>
          <w:szCs w:val="24"/>
        </w:rPr>
      </w:pPr>
      <w:r>
        <w:rPr>
          <w:rFonts w:cstheme="minorHAnsi"/>
          <w:sz w:val="24"/>
          <w:szCs w:val="24"/>
        </w:rPr>
        <w:t>It takes lot of time to get the loan</w:t>
      </w:r>
    </w:p>
    <w:p w:rsidR="00C30233" w:rsidRPr="00FF7CA6" w:rsidRDefault="00326FA2" w:rsidP="00DA62CF">
      <w:pPr>
        <w:pStyle w:val="ListParagraph"/>
        <w:numPr>
          <w:ilvl w:val="0"/>
          <w:numId w:val="28"/>
        </w:numPr>
        <w:spacing w:after="0" w:line="360" w:lineRule="auto"/>
        <w:rPr>
          <w:rFonts w:cstheme="minorHAnsi"/>
          <w:sz w:val="24"/>
          <w:szCs w:val="24"/>
        </w:rPr>
      </w:pPr>
      <w:r>
        <w:rPr>
          <w:rFonts w:cstheme="minorHAnsi"/>
          <w:sz w:val="24"/>
          <w:szCs w:val="24"/>
        </w:rPr>
        <w:t xml:space="preserve">Takes too much time for </w:t>
      </w:r>
      <w:r w:rsidR="00C30233" w:rsidRPr="00FF7CA6">
        <w:rPr>
          <w:rFonts w:cstheme="minorHAnsi"/>
          <w:sz w:val="24"/>
          <w:szCs w:val="24"/>
        </w:rPr>
        <w:t>Loan Disburs</w:t>
      </w:r>
      <w:r>
        <w:rPr>
          <w:rFonts w:cstheme="minorHAnsi"/>
          <w:sz w:val="24"/>
          <w:szCs w:val="24"/>
        </w:rPr>
        <w:t xml:space="preserve">ement </w:t>
      </w:r>
    </w:p>
    <w:p w:rsidR="00C30233" w:rsidRPr="00FF7CA6" w:rsidRDefault="00C30233" w:rsidP="00DA62CF">
      <w:pPr>
        <w:pStyle w:val="ListParagraph"/>
        <w:numPr>
          <w:ilvl w:val="0"/>
          <w:numId w:val="28"/>
        </w:numPr>
        <w:spacing w:after="0" w:line="360" w:lineRule="auto"/>
        <w:rPr>
          <w:rFonts w:cstheme="minorHAnsi"/>
          <w:sz w:val="24"/>
          <w:szCs w:val="24"/>
        </w:rPr>
      </w:pPr>
      <w:r w:rsidRPr="00FF7CA6">
        <w:rPr>
          <w:rFonts w:cstheme="minorHAnsi"/>
          <w:sz w:val="24"/>
          <w:szCs w:val="24"/>
        </w:rPr>
        <w:t>Takes too much time for Loan Approval</w:t>
      </w:r>
    </w:p>
    <w:p w:rsidR="00C30233" w:rsidRPr="00FF7CA6" w:rsidRDefault="00C30233" w:rsidP="00DA62CF">
      <w:pPr>
        <w:pStyle w:val="ListParagraph"/>
        <w:numPr>
          <w:ilvl w:val="0"/>
          <w:numId w:val="28"/>
        </w:numPr>
        <w:spacing w:after="0" w:line="360" w:lineRule="auto"/>
        <w:rPr>
          <w:rFonts w:cstheme="minorHAnsi"/>
          <w:sz w:val="24"/>
          <w:szCs w:val="24"/>
        </w:rPr>
      </w:pPr>
      <w:r w:rsidRPr="00FF7CA6">
        <w:rPr>
          <w:rFonts w:cstheme="minorHAnsi"/>
          <w:sz w:val="24"/>
          <w:szCs w:val="24"/>
        </w:rPr>
        <w:t>DBT of loan takes time</w:t>
      </w:r>
    </w:p>
    <w:p w:rsidR="00C30233" w:rsidRPr="00FF7CA6" w:rsidRDefault="00C30233" w:rsidP="00DA62CF">
      <w:pPr>
        <w:pStyle w:val="ListParagraph"/>
        <w:numPr>
          <w:ilvl w:val="0"/>
          <w:numId w:val="28"/>
        </w:numPr>
        <w:spacing w:after="0" w:line="360" w:lineRule="auto"/>
        <w:rPr>
          <w:rFonts w:cstheme="minorHAnsi"/>
          <w:sz w:val="24"/>
          <w:szCs w:val="24"/>
        </w:rPr>
      </w:pPr>
      <w:r w:rsidRPr="00FF7CA6">
        <w:rPr>
          <w:rFonts w:cstheme="minorHAnsi"/>
          <w:sz w:val="24"/>
          <w:szCs w:val="24"/>
        </w:rPr>
        <w:t>Loan Sanctioning process takes time. It is a long process and takes more than 6 months.</w:t>
      </w:r>
    </w:p>
    <w:p w:rsidR="00C30233" w:rsidRPr="00FF7CA6" w:rsidRDefault="00C30233" w:rsidP="00DA62CF">
      <w:pPr>
        <w:pStyle w:val="ListParagraph"/>
        <w:numPr>
          <w:ilvl w:val="0"/>
          <w:numId w:val="28"/>
        </w:numPr>
        <w:spacing w:after="0" w:line="360" w:lineRule="auto"/>
        <w:rPr>
          <w:rFonts w:cstheme="minorHAnsi"/>
          <w:sz w:val="24"/>
          <w:szCs w:val="24"/>
        </w:rPr>
      </w:pPr>
      <w:r w:rsidRPr="00FF7CA6">
        <w:rPr>
          <w:rFonts w:cstheme="minorHAnsi"/>
          <w:sz w:val="24"/>
          <w:szCs w:val="24"/>
        </w:rPr>
        <w:t>Amount of Loan sanctioned is very less. It should be increased.</w:t>
      </w:r>
    </w:p>
    <w:p w:rsidR="00C30233" w:rsidRPr="00FF7CA6" w:rsidRDefault="00C30233" w:rsidP="00DA62CF">
      <w:pPr>
        <w:pStyle w:val="ListParagraph"/>
        <w:numPr>
          <w:ilvl w:val="0"/>
          <w:numId w:val="28"/>
        </w:numPr>
        <w:spacing w:after="0" w:line="360" w:lineRule="auto"/>
        <w:rPr>
          <w:rFonts w:cstheme="minorHAnsi"/>
          <w:sz w:val="24"/>
          <w:szCs w:val="24"/>
        </w:rPr>
      </w:pPr>
      <w:r w:rsidRPr="00FF7CA6">
        <w:rPr>
          <w:rFonts w:cstheme="minorHAnsi"/>
          <w:sz w:val="24"/>
          <w:szCs w:val="24"/>
        </w:rPr>
        <w:t>We did not get the funds in time when it was direly needed.</w:t>
      </w:r>
    </w:p>
    <w:p w:rsidR="00C30233" w:rsidRPr="00FF7CA6" w:rsidRDefault="00C30233" w:rsidP="00C30233">
      <w:pPr>
        <w:spacing w:after="0" w:line="360" w:lineRule="auto"/>
        <w:rPr>
          <w:rFonts w:cstheme="minorHAnsi"/>
        </w:rPr>
      </w:pPr>
    </w:p>
    <w:p w:rsidR="00C30233" w:rsidRPr="00FF7CA6" w:rsidRDefault="00912694" w:rsidP="00C30233">
      <w:pPr>
        <w:spacing w:after="0" w:line="360" w:lineRule="auto"/>
        <w:rPr>
          <w:rFonts w:cstheme="minorHAnsi"/>
          <w:b/>
          <w:bCs/>
        </w:rPr>
      </w:pPr>
      <w:r>
        <w:rPr>
          <w:rFonts w:eastAsia="Times New Roman" w:cstheme="minorHAnsi"/>
          <w:b/>
          <w:bCs/>
          <w:color w:val="000000"/>
          <w:lang w:bidi="hi-IN"/>
        </w:rPr>
        <w:t xml:space="preserve">Figure 5.1: </w:t>
      </w:r>
      <w:r w:rsidR="00C30233" w:rsidRPr="00FF7CA6">
        <w:rPr>
          <w:rFonts w:eastAsia="Times New Roman" w:cstheme="minorHAnsi"/>
          <w:b/>
          <w:bCs/>
          <w:color w:val="000000"/>
          <w:lang w:bidi="hi-IN"/>
        </w:rPr>
        <w:t>Average time taken to obtain the loan from SCA after the date of application</w:t>
      </w:r>
    </w:p>
    <w:p w:rsidR="00C30233" w:rsidRPr="00FF7CA6" w:rsidRDefault="00C30233" w:rsidP="00C30233">
      <w:pPr>
        <w:spacing w:after="0" w:line="360" w:lineRule="auto"/>
        <w:rPr>
          <w:rFonts w:cstheme="minorHAnsi"/>
          <w:b/>
          <w:bCs/>
        </w:rPr>
      </w:pPr>
      <w:r w:rsidRPr="00FF7CA6">
        <w:rPr>
          <w:rFonts w:cstheme="minorHAnsi"/>
          <w:b/>
          <w:bCs/>
          <w:noProof/>
          <w:lang w:val="en-US" w:eastAsia="en-US" w:bidi="hi-IN"/>
        </w:rPr>
        <w:drawing>
          <wp:inline distT="0" distB="0" distL="0" distR="0">
            <wp:extent cx="5238750" cy="2390775"/>
            <wp:effectExtent l="19050" t="0" r="19050" b="0"/>
            <wp:docPr id="67"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912694" w:rsidRDefault="00912694" w:rsidP="00C30233">
      <w:pPr>
        <w:spacing w:after="0" w:line="360" w:lineRule="auto"/>
        <w:rPr>
          <w:rFonts w:cstheme="minorHAnsi"/>
        </w:rPr>
      </w:pPr>
    </w:p>
    <w:p w:rsidR="00C30233" w:rsidRPr="00FF7CA6" w:rsidRDefault="00C30233" w:rsidP="00C30233">
      <w:pPr>
        <w:spacing w:after="0" w:line="360" w:lineRule="auto"/>
        <w:rPr>
          <w:rFonts w:cstheme="minorHAnsi"/>
        </w:rPr>
      </w:pPr>
      <w:r w:rsidRPr="00FF7CA6">
        <w:rPr>
          <w:rFonts w:cstheme="minorHAnsi"/>
        </w:rPr>
        <w:t>According to majority of the beneficiaries, on an average , it took more  than 6 months to take loan from SCA after the date of application.</w:t>
      </w:r>
    </w:p>
    <w:p w:rsidR="00C30233" w:rsidRDefault="00C30233" w:rsidP="00C30233">
      <w:pPr>
        <w:spacing w:after="0" w:line="360" w:lineRule="auto"/>
        <w:rPr>
          <w:rFonts w:cstheme="minorHAnsi"/>
        </w:rPr>
      </w:pPr>
    </w:p>
    <w:p w:rsidR="00D8243E" w:rsidRDefault="00D8243E" w:rsidP="00C30233">
      <w:pPr>
        <w:spacing w:after="0" w:line="360" w:lineRule="auto"/>
        <w:rPr>
          <w:rFonts w:cstheme="minorHAnsi"/>
        </w:rPr>
      </w:pPr>
    </w:p>
    <w:p w:rsidR="00D8243E" w:rsidRDefault="00D8243E" w:rsidP="00C30233">
      <w:pPr>
        <w:spacing w:after="0" w:line="360" w:lineRule="auto"/>
        <w:rPr>
          <w:rFonts w:cstheme="minorHAnsi"/>
        </w:rPr>
      </w:pPr>
    </w:p>
    <w:p w:rsidR="00D8243E" w:rsidRDefault="00D8243E" w:rsidP="00C30233">
      <w:pPr>
        <w:spacing w:after="0" w:line="360" w:lineRule="auto"/>
        <w:rPr>
          <w:rFonts w:cstheme="minorHAnsi"/>
        </w:rPr>
      </w:pPr>
    </w:p>
    <w:p w:rsidR="00D8243E" w:rsidRPr="00FF7CA6" w:rsidRDefault="00D8243E" w:rsidP="00C30233">
      <w:pPr>
        <w:spacing w:after="0" w:line="360" w:lineRule="auto"/>
        <w:rPr>
          <w:rFonts w:cstheme="minorHAnsi"/>
        </w:rPr>
      </w:pPr>
    </w:p>
    <w:p w:rsidR="00C30233" w:rsidRPr="00FF7CA6" w:rsidRDefault="00C30233" w:rsidP="00C30233">
      <w:pPr>
        <w:spacing w:after="0" w:line="360" w:lineRule="auto"/>
        <w:rPr>
          <w:rFonts w:cstheme="minorHAnsi"/>
          <w:b/>
          <w:bCs/>
        </w:rPr>
      </w:pPr>
      <w:r w:rsidRPr="00FF7CA6">
        <w:rPr>
          <w:rFonts w:cstheme="minorHAnsi"/>
        </w:rPr>
        <w:lastRenderedPageBreak/>
        <w:tab/>
      </w:r>
      <w:r w:rsidR="00912694">
        <w:rPr>
          <w:rFonts w:eastAsia="Times New Roman" w:cstheme="minorHAnsi"/>
          <w:b/>
          <w:bCs/>
          <w:color w:val="000000"/>
          <w:lang w:bidi="hi-IN"/>
        </w:rPr>
        <w:t xml:space="preserve">Figure 5.2: </w:t>
      </w:r>
      <w:r w:rsidRPr="00FF7CA6">
        <w:rPr>
          <w:rFonts w:cstheme="minorHAnsi"/>
          <w:b/>
          <w:bCs/>
        </w:rPr>
        <w:t>Disbursement of Loan</w:t>
      </w:r>
    </w:p>
    <w:p w:rsidR="00C30233" w:rsidRPr="00FF7CA6" w:rsidRDefault="00C30233" w:rsidP="00C30233">
      <w:pPr>
        <w:spacing w:after="0" w:line="360" w:lineRule="auto"/>
        <w:rPr>
          <w:rFonts w:cstheme="minorHAnsi"/>
        </w:rPr>
      </w:pPr>
      <w:r w:rsidRPr="00FF7CA6">
        <w:rPr>
          <w:rFonts w:cstheme="minorHAnsi"/>
          <w:noProof/>
          <w:lang w:val="en-US" w:eastAsia="en-US" w:bidi="hi-IN"/>
        </w:rPr>
        <w:drawing>
          <wp:inline distT="0" distB="0" distL="0" distR="0">
            <wp:extent cx="4572000" cy="2743200"/>
            <wp:effectExtent l="19050" t="0" r="19050" b="0"/>
            <wp:docPr id="68"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C30233" w:rsidRPr="00FF7CA6" w:rsidRDefault="00C30233" w:rsidP="00C30233">
      <w:pPr>
        <w:spacing w:after="0" w:line="360" w:lineRule="auto"/>
        <w:rPr>
          <w:rFonts w:cstheme="minorHAnsi"/>
        </w:rPr>
      </w:pPr>
      <w:r w:rsidRPr="00FF7CA6">
        <w:rPr>
          <w:rFonts w:cstheme="minorHAnsi"/>
        </w:rPr>
        <w:t xml:space="preserve">More than half of the beneficiaries received loan offline rather than online. </w:t>
      </w:r>
    </w:p>
    <w:p w:rsidR="00C30233" w:rsidRDefault="00C30233" w:rsidP="003E6E65">
      <w:pPr>
        <w:spacing w:after="0" w:line="360" w:lineRule="auto"/>
        <w:jc w:val="center"/>
        <w:rPr>
          <w:rFonts w:eastAsia="Times New Roman" w:cstheme="minorHAnsi"/>
          <w:b/>
          <w:color w:val="000000"/>
          <w:sz w:val="40"/>
          <w:u w:val="single"/>
        </w:rPr>
      </w:pPr>
    </w:p>
    <w:p w:rsidR="009C2C88" w:rsidRDefault="009C2C88" w:rsidP="003E6E65">
      <w:pPr>
        <w:spacing w:after="0" w:line="360" w:lineRule="auto"/>
        <w:jc w:val="center"/>
        <w:rPr>
          <w:rFonts w:eastAsia="Times New Roman" w:cstheme="minorHAnsi"/>
          <w:b/>
          <w:color w:val="000000"/>
          <w:sz w:val="40"/>
          <w:u w:val="single"/>
        </w:rPr>
      </w:pPr>
    </w:p>
    <w:p w:rsidR="009C2C88" w:rsidRDefault="009C2C88" w:rsidP="003E6E65">
      <w:pPr>
        <w:spacing w:after="0" w:line="360" w:lineRule="auto"/>
        <w:jc w:val="center"/>
        <w:rPr>
          <w:rFonts w:eastAsia="Times New Roman" w:cstheme="minorHAnsi"/>
          <w:b/>
          <w:color w:val="000000"/>
          <w:sz w:val="40"/>
          <w:u w:val="single"/>
        </w:rPr>
      </w:pPr>
    </w:p>
    <w:p w:rsidR="009C2C88" w:rsidRDefault="009C2C88" w:rsidP="003E6E65">
      <w:pPr>
        <w:spacing w:after="0" w:line="360" w:lineRule="auto"/>
        <w:jc w:val="center"/>
        <w:rPr>
          <w:rFonts w:eastAsia="Times New Roman" w:cstheme="minorHAnsi"/>
          <w:b/>
          <w:color w:val="000000"/>
          <w:sz w:val="40"/>
          <w:u w:val="single"/>
        </w:rPr>
      </w:pPr>
    </w:p>
    <w:p w:rsidR="009C2C88" w:rsidRDefault="009C2C88" w:rsidP="003E6E65">
      <w:pPr>
        <w:spacing w:after="0" w:line="360" w:lineRule="auto"/>
        <w:jc w:val="center"/>
        <w:rPr>
          <w:rFonts w:eastAsia="Times New Roman" w:cstheme="minorHAnsi"/>
          <w:b/>
          <w:color w:val="000000"/>
          <w:sz w:val="40"/>
          <w:u w:val="single"/>
        </w:rPr>
      </w:pPr>
    </w:p>
    <w:p w:rsidR="009C2C88" w:rsidRDefault="009C2C88" w:rsidP="003E6E65">
      <w:pPr>
        <w:spacing w:after="0" w:line="360" w:lineRule="auto"/>
        <w:jc w:val="center"/>
        <w:rPr>
          <w:rFonts w:eastAsia="Times New Roman" w:cstheme="minorHAnsi"/>
          <w:b/>
          <w:color w:val="000000"/>
          <w:sz w:val="40"/>
          <w:u w:val="single"/>
        </w:rPr>
      </w:pPr>
    </w:p>
    <w:p w:rsidR="009C2C88" w:rsidRDefault="009C2C88" w:rsidP="003E6E65">
      <w:pPr>
        <w:spacing w:after="0" w:line="360" w:lineRule="auto"/>
        <w:jc w:val="center"/>
        <w:rPr>
          <w:rFonts w:eastAsia="Times New Roman" w:cstheme="minorHAnsi"/>
          <w:b/>
          <w:color w:val="000000"/>
          <w:sz w:val="40"/>
          <w:u w:val="single"/>
        </w:rPr>
      </w:pPr>
    </w:p>
    <w:p w:rsidR="009C2C88" w:rsidRDefault="009C2C88" w:rsidP="003E6E65">
      <w:pPr>
        <w:spacing w:after="0" w:line="360" w:lineRule="auto"/>
        <w:jc w:val="center"/>
        <w:rPr>
          <w:rFonts w:eastAsia="Times New Roman" w:cstheme="minorHAnsi"/>
          <w:b/>
          <w:color w:val="000000"/>
          <w:sz w:val="40"/>
          <w:u w:val="single"/>
        </w:rPr>
      </w:pPr>
    </w:p>
    <w:p w:rsidR="00DA6F1F" w:rsidRDefault="00DA6F1F" w:rsidP="00AE7A36">
      <w:pPr>
        <w:pStyle w:val="ListParagraph"/>
        <w:spacing w:after="0" w:line="360" w:lineRule="auto"/>
        <w:ind w:left="360"/>
        <w:rPr>
          <w:rFonts w:cstheme="minorHAnsi"/>
          <w:b/>
          <w:bCs/>
          <w:sz w:val="24"/>
          <w:szCs w:val="24"/>
        </w:rPr>
      </w:pPr>
    </w:p>
    <w:p w:rsidR="000C6063" w:rsidRPr="00FF7CA6" w:rsidRDefault="00DA6F1F" w:rsidP="0001421C">
      <w:pPr>
        <w:spacing w:line="276" w:lineRule="auto"/>
        <w:ind w:left="2880" w:right="-547"/>
        <w:jc w:val="both"/>
        <w:rPr>
          <w:rFonts w:eastAsia="Times New Roman" w:cstheme="minorHAnsi"/>
          <w:b/>
          <w:color w:val="000000"/>
          <w:sz w:val="40"/>
          <w:u w:val="single"/>
        </w:rPr>
      </w:pPr>
      <w:r>
        <w:rPr>
          <w:rFonts w:cstheme="minorHAnsi"/>
          <w:b/>
          <w:bCs/>
        </w:rPr>
        <w:br w:type="page"/>
      </w:r>
      <w:r w:rsidR="0001421C">
        <w:rPr>
          <w:rFonts w:cstheme="minorHAnsi"/>
          <w:b/>
          <w:bCs/>
        </w:rPr>
        <w:lastRenderedPageBreak/>
        <w:t xml:space="preserve">            </w:t>
      </w:r>
      <w:r w:rsidR="000C6063" w:rsidRPr="00FF7CA6">
        <w:rPr>
          <w:rFonts w:eastAsia="Times New Roman" w:cstheme="minorHAnsi"/>
          <w:b/>
          <w:color w:val="000000"/>
          <w:sz w:val="40"/>
          <w:u w:val="single"/>
        </w:rPr>
        <w:t>CHAPTER</w:t>
      </w:r>
      <w:r w:rsidR="00BF1920" w:rsidRPr="00FF7CA6">
        <w:rPr>
          <w:rFonts w:eastAsia="Times New Roman" w:cstheme="minorHAnsi"/>
          <w:b/>
          <w:color w:val="000000"/>
          <w:sz w:val="40"/>
          <w:u w:val="single"/>
        </w:rPr>
        <w:t xml:space="preserve"> –</w:t>
      </w:r>
      <w:r w:rsidR="000C6063" w:rsidRPr="00FF7CA6">
        <w:rPr>
          <w:rFonts w:eastAsia="Times New Roman" w:cstheme="minorHAnsi"/>
          <w:b/>
          <w:color w:val="000000"/>
          <w:sz w:val="40"/>
          <w:u w:val="single"/>
        </w:rPr>
        <w:t xml:space="preserve"> V</w:t>
      </w:r>
      <w:r w:rsidR="00C30233" w:rsidRPr="00FF7CA6">
        <w:rPr>
          <w:rFonts w:eastAsia="Times New Roman" w:cstheme="minorHAnsi"/>
          <w:b/>
          <w:color w:val="000000"/>
          <w:sz w:val="40"/>
          <w:u w:val="single"/>
        </w:rPr>
        <w:t>I</w:t>
      </w:r>
    </w:p>
    <w:p w:rsidR="000C6063" w:rsidRPr="00FF7CA6" w:rsidRDefault="00C24262" w:rsidP="003E6E65">
      <w:pPr>
        <w:spacing w:after="0" w:line="360" w:lineRule="auto"/>
        <w:jc w:val="center"/>
        <w:rPr>
          <w:rFonts w:eastAsia="Times New Roman" w:cstheme="minorHAnsi"/>
          <w:b/>
          <w:color w:val="000000"/>
          <w:sz w:val="40"/>
          <w:u w:val="single"/>
        </w:rPr>
      </w:pPr>
      <w:r w:rsidRPr="00A0218D">
        <w:rPr>
          <w:rFonts w:eastAsia="Times New Roman" w:cstheme="minorHAnsi"/>
          <w:b/>
          <w:color w:val="000000"/>
          <w:sz w:val="40"/>
          <w:u w:val="single"/>
        </w:rPr>
        <w:t>RECOMMENDATIONS</w:t>
      </w:r>
    </w:p>
    <w:p w:rsidR="00396989" w:rsidRPr="00FF7CA6" w:rsidRDefault="00396989" w:rsidP="003E6E65">
      <w:pPr>
        <w:spacing w:after="0" w:line="360" w:lineRule="auto"/>
        <w:jc w:val="both"/>
        <w:rPr>
          <w:rFonts w:eastAsia="Times New Roman" w:cstheme="minorHAnsi"/>
          <w:color w:val="000000"/>
        </w:rPr>
      </w:pPr>
    </w:p>
    <w:p w:rsidR="0004234F" w:rsidRDefault="000C6063" w:rsidP="003E6E65">
      <w:pPr>
        <w:spacing w:after="0" w:line="360" w:lineRule="auto"/>
        <w:jc w:val="both"/>
        <w:rPr>
          <w:rFonts w:eastAsia="Times New Roman" w:cstheme="minorHAnsi"/>
          <w:color w:val="000000"/>
        </w:rPr>
      </w:pPr>
      <w:r w:rsidRPr="00FF7CA6">
        <w:rPr>
          <w:rFonts w:eastAsia="Times New Roman" w:cstheme="minorHAnsi"/>
          <w:color w:val="000000"/>
        </w:rPr>
        <w:t>The result of the study revealed that over all, there was a positive socio-economic impact of NBCFDC schemes on the lives of respondents. Most of the respondents got gainful employment, which in turn, accrues a number of benefits to them such as increased involvement in social activities, better access to health and education, improvement in social status and also recognition and empowerment. The positive changes in economic status resulted in better access to financial resources, decreased family indebtedn</w:t>
      </w:r>
      <w:r w:rsidR="00DD15F4" w:rsidRPr="00FF7CA6">
        <w:rPr>
          <w:rFonts w:eastAsia="Times New Roman" w:cstheme="minorHAnsi"/>
          <w:color w:val="000000"/>
        </w:rPr>
        <w:t>ess and improved lifestyles</w:t>
      </w:r>
      <w:r w:rsidRPr="00FF7CA6">
        <w:rPr>
          <w:rFonts w:eastAsia="Times New Roman" w:cstheme="minorHAnsi"/>
          <w:color w:val="000000"/>
        </w:rPr>
        <w:t xml:space="preserve">. </w:t>
      </w:r>
    </w:p>
    <w:p w:rsidR="000C6063" w:rsidRPr="00FF7CA6" w:rsidRDefault="00DD15F4" w:rsidP="003E6E65">
      <w:pPr>
        <w:spacing w:after="0" w:line="360" w:lineRule="auto"/>
        <w:jc w:val="both"/>
        <w:rPr>
          <w:rFonts w:eastAsia="Times New Roman" w:cstheme="minorHAnsi"/>
          <w:color w:val="000000"/>
        </w:rPr>
      </w:pPr>
      <w:r w:rsidRPr="00FF7CA6">
        <w:rPr>
          <w:rFonts w:eastAsia="Times New Roman" w:cstheme="minorHAnsi"/>
          <w:color w:val="000000"/>
        </w:rPr>
        <w:t>However</w:t>
      </w:r>
      <w:r w:rsidR="00BF1920" w:rsidRPr="00FF7CA6">
        <w:rPr>
          <w:rFonts w:eastAsia="Times New Roman" w:cstheme="minorHAnsi"/>
          <w:color w:val="000000"/>
        </w:rPr>
        <w:t>,</w:t>
      </w:r>
      <w:r w:rsidRPr="00FF7CA6">
        <w:rPr>
          <w:rFonts w:eastAsia="Times New Roman" w:cstheme="minorHAnsi"/>
          <w:color w:val="000000"/>
        </w:rPr>
        <w:t xml:space="preserve"> due to the Corona</w:t>
      </w:r>
      <w:r w:rsidR="00BF1920" w:rsidRPr="00FF7CA6">
        <w:rPr>
          <w:rFonts w:eastAsia="Times New Roman" w:cstheme="minorHAnsi"/>
          <w:color w:val="000000"/>
        </w:rPr>
        <w:t xml:space="preserve"> </w:t>
      </w:r>
      <w:r w:rsidRPr="00FF7CA6">
        <w:rPr>
          <w:rFonts w:eastAsia="Times New Roman" w:cstheme="minorHAnsi"/>
          <w:color w:val="000000"/>
        </w:rPr>
        <w:t xml:space="preserve">virus Pandemic many beneficiaries in a few districts did not receive their DBTs and could not avail the benefits of the scheme.  </w:t>
      </w:r>
      <w:r w:rsidR="000C6063" w:rsidRPr="00FF7CA6">
        <w:rPr>
          <w:rFonts w:eastAsia="Times New Roman" w:cstheme="minorHAnsi"/>
          <w:color w:val="000000"/>
        </w:rPr>
        <w:t xml:space="preserve">In this context, it is necessary to revisit the scope and reach of NBCFDC schemes. The study proposes suggestions to SCA and NBCFDC based on the feedback of beneficiaries. </w:t>
      </w:r>
    </w:p>
    <w:p w:rsidR="000C6063" w:rsidRPr="00FF7CA6" w:rsidRDefault="00441845" w:rsidP="003E6E65">
      <w:pPr>
        <w:spacing w:after="0" w:line="360" w:lineRule="auto"/>
        <w:rPr>
          <w:rFonts w:eastAsia="Times New Roman" w:cstheme="minorHAnsi"/>
          <w:b/>
          <w:color w:val="000000"/>
          <w:sz w:val="28"/>
          <w:szCs w:val="28"/>
        </w:rPr>
      </w:pPr>
      <w:r>
        <w:rPr>
          <w:rFonts w:eastAsia="Times New Roman" w:cstheme="minorHAnsi"/>
          <w:b/>
          <w:color w:val="000000"/>
          <w:sz w:val="28"/>
          <w:szCs w:val="28"/>
        </w:rPr>
        <w:t xml:space="preserve"> </w:t>
      </w:r>
    </w:p>
    <w:p w:rsidR="000C6063" w:rsidRPr="00FF7CA6" w:rsidRDefault="00267278" w:rsidP="003E6E65">
      <w:pPr>
        <w:spacing w:after="0" w:line="360" w:lineRule="auto"/>
        <w:rPr>
          <w:rFonts w:eastAsia="Times New Roman" w:cstheme="minorHAnsi"/>
          <w:b/>
          <w:color w:val="000000"/>
          <w:sz w:val="28"/>
          <w:szCs w:val="28"/>
        </w:rPr>
      </w:pPr>
      <w:r w:rsidRPr="00FF7CA6">
        <w:rPr>
          <w:rFonts w:eastAsia="Times New Roman" w:cstheme="minorHAnsi"/>
          <w:b/>
          <w:color w:val="000000"/>
          <w:sz w:val="28"/>
          <w:szCs w:val="28"/>
        </w:rPr>
        <w:t xml:space="preserve">     </w:t>
      </w:r>
      <w:r w:rsidR="000B1ACD">
        <w:rPr>
          <w:rFonts w:eastAsia="Times New Roman" w:cstheme="minorHAnsi"/>
          <w:b/>
          <w:color w:val="000000"/>
          <w:sz w:val="28"/>
          <w:szCs w:val="28"/>
        </w:rPr>
        <w:t xml:space="preserve">For </w:t>
      </w:r>
      <w:r w:rsidR="000C6063" w:rsidRPr="00FF7CA6">
        <w:rPr>
          <w:rFonts w:eastAsia="Times New Roman" w:cstheme="minorHAnsi"/>
          <w:b/>
          <w:color w:val="000000"/>
          <w:sz w:val="28"/>
          <w:szCs w:val="28"/>
        </w:rPr>
        <w:t>SCA</w:t>
      </w:r>
    </w:p>
    <w:p w:rsidR="000C6063" w:rsidRPr="00B41BBC" w:rsidRDefault="000C6063" w:rsidP="00A470D0">
      <w:pPr>
        <w:pStyle w:val="NormalWeb"/>
        <w:numPr>
          <w:ilvl w:val="1"/>
          <w:numId w:val="2"/>
        </w:numPr>
        <w:shd w:val="clear" w:color="auto" w:fill="FFFFFF"/>
        <w:spacing w:before="0" w:beforeAutospacing="0" w:after="0" w:afterAutospacing="0" w:line="360" w:lineRule="auto"/>
        <w:ind w:left="360" w:right="-330"/>
        <w:jc w:val="both"/>
        <w:rPr>
          <w:rFonts w:asciiTheme="minorHAnsi" w:hAnsiTheme="minorHAnsi" w:cstheme="minorHAnsi"/>
        </w:rPr>
      </w:pPr>
      <w:r w:rsidRPr="00FF7CA6">
        <w:rPr>
          <w:rFonts w:asciiTheme="minorHAnsi" w:hAnsiTheme="minorHAnsi" w:cstheme="minorHAnsi"/>
        </w:rPr>
        <w:t xml:space="preserve">It is noted that majority of the beneficiaries of </w:t>
      </w:r>
      <w:r w:rsidR="00DD15F4" w:rsidRPr="00FF7CA6">
        <w:rPr>
          <w:rFonts w:asciiTheme="minorHAnsi" w:hAnsiTheme="minorHAnsi" w:cstheme="minorHAnsi"/>
        </w:rPr>
        <w:t xml:space="preserve">the Rajasthan other Backward Classes Finance &amp; Development Cooperative Corporation Ltd for the two schemes General Term Loan and Micro Finance Schemes </w:t>
      </w:r>
      <w:r w:rsidRPr="00FF7CA6">
        <w:rPr>
          <w:rFonts w:asciiTheme="minorHAnsi" w:hAnsiTheme="minorHAnsi" w:cstheme="minorHAnsi"/>
        </w:rPr>
        <w:t>were males. As</w:t>
      </w:r>
      <w:r w:rsidR="00DD15F4" w:rsidRPr="00FF7CA6">
        <w:rPr>
          <w:rFonts w:asciiTheme="minorHAnsi" w:hAnsiTheme="minorHAnsi" w:cstheme="minorHAnsi"/>
        </w:rPr>
        <w:t xml:space="preserve"> similar trend is observed </w:t>
      </w:r>
      <w:r w:rsidR="00EC4B43" w:rsidRPr="00FF7CA6">
        <w:rPr>
          <w:rFonts w:asciiTheme="minorHAnsi" w:hAnsiTheme="minorHAnsi" w:cstheme="minorHAnsi"/>
        </w:rPr>
        <w:t>in many</w:t>
      </w:r>
      <w:r w:rsidR="00DD15F4" w:rsidRPr="00FF7CA6">
        <w:rPr>
          <w:rFonts w:asciiTheme="minorHAnsi" w:hAnsiTheme="minorHAnsi" w:cstheme="minorHAnsi"/>
        </w:rPr>
        <w:t xml:space="preserve"> </w:t>
      </w:r>
      <w:r w:rsidRPr="00FF7CA6">
        <w:rPr>
          <w:rFonts w:asciiTheme="minorHAnsi" w:hAnsiTheme="minorHAnsi" w:cstheme="minorHAnsi"/>
        </w:rPr>
        <w:t xml:space="preserve">districts, </w:t>
      </w:r>
      <w:r w:rsidR="00DD15F4" w:rsidRPr="00FF7CA6">
        <w:rPr>
          <w:rFonts w:asciiTheme="minorHAnsi" w:hAnsiTheme="minorHAnsi" w:cstheme="minorHAnsi"/>
        </w:rPr>
        <w:t>SCA</w:t>
      </w:r>
      <w:r w:rsidR="00BF1920" w:rsidRPr="00FF7CA6">
        <w:rPr>
          <w:rFonts w:asciiTheme="minorHAnsi" w:hAnsiTheme="minorHAnsi" w:cstheme="minorHAnsi"/>
        </w:rPr>
        <w:t>,</w:t>
      </w:r>
      <w:r w:rsidR="00DD15F4" w:rsidRPr="00FF7CA6">
        <w:rPr>
          <w:rFonts w:asciiTheme="minorHAnsi" w:hAnsiTheme="minorHAnsi" w:cstheme="minorHAnsi"/>
        </w:rPr>
        <w:t xml:space="preserve"> Jaipur </w:t>
      </w:r>
      <w:r w:rsidRPr="00FF7CA6">
        <w:rPr>
          <w:rFonts w:asciiTheme="minorHAnsi" w:hAnsiTheme="minorHAnsi" w:cstheme="minorHAnsi"/>
        </w:rPr>
        <w:t>should take initiative to make more women aware of</w:t>
      </w:r>
      <w:r w:rsidR="00DD15F4" w:rsidRPr="00FF7CA6">
        <w:rPr>
          <w:rFonts w:asciiTheme="minorHAnsi" w:hAnsiTheme="minorHAnsi" w:cstheme="minorHAnsi"/>
        </w:rPr>
        <w:t xml:space="preserve"> the</w:t>
      </w:r>
      <w:r w:rsidRPr="00FF7CA6">
        <w:rPr>
          <w:rFonts w:asciiTheme="minorHAnsi" w:hAnsiTheme="minorHAnsi" w:cstheme="minorHAnsi"/>
        </w:rPr>
        <w:t xml:space="preserve"> schemes of NBCFDC. </w:t>
      </w:r>
      <w:r w:rsidR="00FA3B10" w:rsidRPr="00B41BBC">
        <w:rPr>
          <w:rFonts w:asciiTheme="minorHAnsi" w:hAnsiTheme="minorHAnsi" w:cstheme="minorHAnsi"/>
        </w:rPr>
        <w:t xml:space="preserve">SCA needs to improve awareness mechanism </w:t>
      </w:r>
      <w:r w:rsidRPr="00B41BBC">
        <w:rPr>
          <w:rFonts w:asciiTheme="minorHAnsi" w:hAnsiTheme="minorHAnsi" w:cstheme="minorHAnsi"/>
        </w:rPr>
        <w:t>for creating awareness in</w:t>
      </w:r>
      <w:r w:rsidR="009A37CC" w:rsidRPr="00B41BBC">
        <w:rPr>
          <w:rFonts w:asciiTheme="minorHAnsi" w:hAnsiTheme="minorHAnsi" w:cstheme="minorHAnsi"/>
        </w:rPr>
        <w:t xml:space="preserve"> all the </w:t>
      </w:r>
      <w:r w:rsidRPr="00B41BBC">
        <w:rPr>
          <w:rFonts w:asciiTheme="minorHAnsi" w:hAnsiTheme="minorHAnsi" w:cstheme="minorHAnsi"/>
        </w:rPr>
        <w:t xml:space="preserve">districts. </w:t>
      </w:r>
    </w:p>
    <w:p w:rsidR="00BF1920" w:rsidRPr="00A0218D" w:rsidRDefault="00BF1920" w:rsidP="003E6E65">
      <w:pPr>
        <w:pStyle w:val="NormalWeb"/>
        <w:shd w:val="clear" w:color="auto" w:fill="FFFFFF"/>
        <w:spacing w:before="0" w:beforeAutospacing="0" w:after="0" w:afterAutospacing="0" w:line="360" w:lineRule="auto"/>
        <w:ind w:left="360" w:right="-330"/>
        <w:jc w:val="both"/>
        <w:rPr>
          <w:rFonts w:asciiTheme="minorHAnsi" w:hAnsiTheme="minorHAnsi" w:cstheme="minorHAnsi"/>
        </w:rPr>
      </w:pPr>
    </w:p>
    <w:p w:rsidR="000C6063" w:rsidRPr="00A0218D" w:rsidRDefault="000C6063" w:rsidP="00A470D0">
      <w:pPr>
        <w:pStyle w:val="NormalWeb"/>
        <w:numPr>
          <w:ilvl w:val="1"/>
          <w:numId w:val="2"/>
        </w:numPr>
        <w:shd w:val="clear" w:color="auto" w:fill="FFFFFF"/>
        <w:spacing w:before="0" w:beforeAutospacing="0" w:after="0" w:afterAutospacing="0" w:line="360" w:lineRule="auto"/>
        <w:ind w:left="360" w:right="-330"/>
        <w:jc w:val="both"/>
        <w:rPr>
          <w:rFonts w:asciiTheme="minorHAnsi" w:hAnsiTheme="minorHAnsi" w:cstheme="minorHAnsi"/>
        </w:rPr>
      </w:pPr>
      <w:r w:rsidRPr="00A0218D">
        <w:rPr>
          <w:rFonts w:asciiTheme="minorHAnsi" w:hAnsiTheme="minorHAnsi" w:cstheme="minorHAnsi"/>
        </w:rPr>
        <w:t>Most of the respondents have linkage of Mobile and Aadhar number but SCA must ensure complete adherence to the norms.</w:t>
      </w:r>
    </w:p>
    <w:p w:rsidR="00396989" w:rsidRPr="00A0218D" w:rsidRDefault="00396989" w:rsidP="003E6E65">
      <w:pPr>
        <w:pStyle w:val="ListParagraph"/>
        <w:spacing w:after="0" w:line="360" w:lineRule="auto"/>
        <w:rPr>
          <w:rFonts w:cstheme="minorHAnsi"/>
        </w:rPr>
      </w:pPr>
    </w:p>
    <w:p w:rsidR="00CD4DD9" w:rsidRPr="00A0218D" w:rsidRDefault="000C6063" w:rsidP="00A470D0">
      <w:pPr>
        <w:pStyle w:val="NormalWeb"/>
        <w:numPr>
          <w:ilvl w:val="1"/>
          <w:numId w:val="2"/>
        </w:numPr>
        <w:shd w:val="clear" w:color="auto" w:fill="FFFFFF"/>
        <w:spacing w:before="0" w:beforeAutospacing="0" w:after="0" w:afterAutospacing="0" w:line="360" w:lineRule="auto"/>
        <w:ind w:left="360" w:right="-330"/>
        <w:jc w:val="both"/>
        <w:rPr>
          <w:rFonts w:asciiTheme="minorHAnsi" w:hAnsiTheme="minorHAnsi" w:cstheme="minorHAnsi"/>
        </w:rPr>
      </w:pPr>
      <w:r w:rsidRPr="00A0218D">
        <w:rPr>
          <w:rFonts w:asciiTheme="minorHAnsi" w:hAnsiTheme="minorHAnsi" w:cstheme="minorHAnsi"/>
        </w:rPr>
        <w:t>SCA should conduct special advertisement campaign to popularise the schemes of NBCFDC as some respondents expressed dissatisfaction regarding the information furnished by SCA officials.</w:t>
      </w:r>
      <w:r w:rsidR="00CD4DD9" w:rsidRPr="00A0218D">
        <w:rPr>
          <w:rFonts w:asciiTheme="minorHAnsi" w:hAnsiTheme="minorHAnsi" w:cstheme="minorHAnsi"/>
        </w:rPr>
        <w:t xml:space="preserve"> </w:t>
      </w:r>
    </w:p>
    <w:p w:rsidR="000C6063" w:rsidRPr="00FF7CA6" w:rsidRDefault="000C6063" w:rsidP="00A470D0">
      <w:pPr>
        <w:pStyle w:val="NormalWeb"/>
        <w:numPr>
          <w:ilvl w:val="1"/>
          <w:numId w:val="2"/>
        </w:numPr>
        <w:shd w:val="clear" w:color="auto" w:fill="FFFFFF"/>
        <w:spacing w:before="0" w:beforeAutospacing="0" w:after="0" w:afterAutospacing="0" w:line="360" w:lineRule="auto"/>
        <w:ind w:left="360" w:right="-330"/>
        <w:jc w:val="both"/>
        <w:rPr>
          <w:rFonts w:asciiTheme="minorHAnsi" w:hAnsiTheme="minorHAnsi" w:cstheme="minorHAnsi"/>
          <w:color w:val="000000"/>
        </w:rPr>
      </w:pPr>
      <w:r w:rsidRPr="00FF7CA6">
        <w:rPr>
          <w:rFonts w:asciiTheme="minorHAnsi" w:hAnsiTheme="minorHAnsi" w:cstheme="minorHAnsi"/>
          <w:color w:val="000000"/>
        </w:rPr>
        <w:lastRenderedPageBreak/>
        <w:t>SCA should have regular programmes to create awareness about different financing schemes particularly for the unemployed youth.</w:t>
      </w:r>
      <w:r w:rsidR="00BF1920" w:rsidRPr="00FF7CA6">
        <w:rPr>
          <w:rFonts w:asciiTheme="minorHAnsi" w:hAnsiTheme="minorHAnsi" w:cstheme="minorHAnsi"/>
          <w:color w:val="000000"/>
        </w:rPr>
        <w:t xml:space="preserve"> SCA</w:t>
      </w:r>
      <w:r w:rsidRPr="00FF7CA6">
        <w:rPr>
          <w:rFonts w:asciiTheme="minorHAnsi" w:hAnsiTheme="minorHAnsi" w:cstheme="minorHAnsi"/>
          <w:color w:val="000000"/>
        </w:rPr>
        <w:t xml:space="preserve"> may work with employment agencies for advertising the schemes of NBCFDC and can place hoardings at employment agencies.</w:t>
      </w:r>
    </w:p>
    <w:p w:rsidR="00BF1920" w:rsidRPr="00FF7CA6" w:rsidRDefault="00BF1920" w:rsidP="003E6E65">
      <w:pPr>
        <w:pStyle w:val="NormalWeb"/>
        <w:shd w:val="clear" w:color="auto" w:fill="FFFFFF"/>
        <w:spacing w:before="0" w:beforeAutospacing="0" w:after="0" w:afterAutospacing="0" w:line="360" w:lineRule="auto"/>
        <w:ind w:left="360" w:right="-330"/>
        <w:jc w:val="both"/>
        <w:rPr>
          <w:rFonts w:asciiTheme="minorHAnsi" w:hAnsiTheme="minorHAnsi" w:cstheme="minorHAnsi"/>
          <w:color w:val="000000"/>
        </w:rPr>
      </w:pPr>
    </w:p>
    <w:p w:rsidR="000C6063" w:rsidRPr="009D647F" w:rsidRDefault="000C6063" w:rsidP="00A470D0">
      <w:pPr>
        <w:pStyle w:val="NormalWeb"/>
        <w:numPr>
          <w:ilvl w:val="1"/>
          <w:numId w:val="2"/>
        </w:numPr>
        <w:shd w:val="clear" w:color="auto" w:fill="FFFFFF"/>
        <w:spacing w:before="0" w:beforeAutospacing="0" w:after="0" w:afterAutospacing="0" w:line="360" w:lineRule="auto"/>
        <w:ind w:left="360" w:right="-330"/>
        <w:jc w:val="both"/>
        <w:rPr>
          <w:rFonts w:asciiTheme="minorHAnsi" w:hAnsiTheme="minorHAnsi" w:cstheme="minorHAnsi"/>
          <w:bCs/>
        </w:rPr>
      </w:pPr>
      <w:r w:rsidRPr="009D647F">
        <w:rPr>
          <w:rFonts w:asciiTheme="minorHAnsi" w:hAnsiTheme="minorHAnsi" w:cstheme="minorHAnsi"/>
        </w:rPr>
        <w:t xml:space="preserve">When </w:t>
      </w:r>
      <w:r w:rsidR="00CD4DD9" w:rsidRPr="009D647F">
        <w:rPr>
          <w:rFonts w:asciiTheme="minorHAnsi" w:hAnsiTheme="minorHAnsi" w:cstheme="minorHAnsi"/>
        </w:rPr>
        <w:t>respondents</w:t>
      </w:r>
      <w:r w:rsidRPr="009D647F">
        <w:rPr>
          <w:rFonts w:asciiTheme="minorHAnsi" w:hAnsiTheme="minorHAnsi" w:cstheme="minorHAnsi"/>
        </w:rPr>
        <w:t xml:space="preserve"> </w:t>
      </w:r>
      <w:r w:rsidR="00EB4291" w:rsidRPr="009D647F">
        <w:rPr>
          <w:rFonts w:asciiTheme="minorHAnsi" w:hAnsiTheme="minorHAnsi" w:cstheme="minorHAnsi"/>
        </w:rPr>
        <w:t xml:space="preserve">were </w:t>
      </w:r>
      <w:r w:rsidRPr="009D647F">
        <w:rPr>
          <w:rFonts w:asciiTheme="minorHAnsi" w:hAnsiTheme="minorHAnsi" w:cstheme="minorHAnsi"/>
        </w:rPr>
        <w:t xml:space="preserve">enquired about their awareness level regarding other schemes of NBCFDC, the study observed that around </w:t>
      </w:r>
      <w:r w:rsidR="00B165F3" w:rsidRPr="009D647F">
        <w:rPr>
          <w:rFonts w:asciiTheme="minorHAnsi" w:hAnsiTheme="minorHAnsi" w:cstheme="minorHAnsi"/>
        </w:rPr>
        <w:t>62</w:t>
      </w:r>
      <w:r w:rsidR="00A83520" w:rsidRPr="009D647F">
        <w:rPr>
          <w:rFonts w:asciiTheme="minorHAnsi" w:hAnsiTheme="minorHAnsi" w:cstheme="minorHAnsi"/>
        </w:rPr>
        <w:t xml:space="preserve">% </w:t>
      </w:r>
      <w:r w:rsidRPr="009D647F">
        <w:rPr>
          <w:rFonts w:asciiTheme="minorHAnsi" w:hAnsiTheme="minorHAnsi" w:cstheme="minorHAnsi"/>
        </w:rPr>
        <w:t xml:space="preserve">of the beneficiaries of </w:t>
      </w:r>
      <w:r w:rsidR="00CD4DD9" w:rsidRPr="009D647F">
        <w:rPr>
          <w:rFonts w:asciiTheme="minorHAnsi" w:hAnsiTheme="minorHAnsi" w:cstheme="minorHAnsi"/>
          <w:iCs/>
        </w:rPr>
        <w:t xml:space="preserve">Rajasthan Other Backward Classes Finance &amp; Development Cooperative Corporation were aware </w:t>
      </w:r>
      <w:r w:rsidRPr="009D647F">
        <w:rPr>
          <w:rFonts w:asciiTheme="minorHAnsi" w:hAnsiTheme="minorHAnsi" w:cstheme="minorHAnsi"/>
        </w:rPr>
        <w:t xml:space="preserve">about other schemes of NBCFDC whereas around </w:t>
      </w:r>
      <w:r w:rsidR="00B165F3" w:rsidRPr="009D647F">
        <w:rPr>
          <w:rFonts w:asciiTheme="minorHAnsi" w:hAnsiTheme="minorHAnsi" w:cstheme="minorHAnsi"/>
        </w:rPr>
        <w:t xml:space="preserve">38% </w:t>
      </w:r>
      <w:r w:rsidRPr="009D647F">
        <w:rPr>
          <w:rFonts w:asciiTheme="minorHAnsi" w:hAnsiTheme="minorHAnsi" w:cstheme="minorHAnsi"/>
        </w:rPr>
        <w:t xml:space="preserve">of the beneficiaries were not aware about other schemes. </w:t>
      </w:r>
      <w:r w:rsidRPr="009D647F">
        <w:rPr>
          <w:rFonts w:asciiTheme="minorHAnsi" w:hAnsiTheme="minorHAnsi" w:cstheme="minorHAnsi"/>
          <w:bCs/>
        </w:rPr>
        <w:t xml:space="preserve">Analysis of different districts revealed that the level of awareness about other schemes of NBCFDC is very poor in </w:t>
      </w:r>
      <w:r w:rsidR="00A83520" w:rsidRPr="009D647F">
        <w:rPr>
          <w:rFonts w:asciiTheme="minorHAnsi" w:hAnsiTheme="minorHAnsi" w:cstheme="minorHAnsi"/>
          <w:bCs/>
        </w:rPr>
        <w:t xml:space="preserve">some </w:t>
      </w:r>
      <w:r w:rsidRPr="009D647F">
        <w:rPr>
          <w:rFonts w:asciiTheme="minorHAnsi" w:hAnsiTheme="minorHAnsi" w:cstheme="minorHAnsi"/>
          <w:bCs/>
        </w:rPr>
        <w:t>districts . Hence, efforts should be made to create awareness about the schemes of NBCFDC</w:t>
      </w:r>
      <w:r w:rsidR="0004234F" w:rsidRPr="009D647F">
        <w:rPr>
          <w:rFonts w:asciiTheme="minorHAnsi" w:hAnsiTheme="minorHAnsi" w:cstheme="minorHAnsi"/>
          <w:bCs/>
        </w:rPr>
        <w:t xml:space="preserve"> as there is lot of scope for the same</w:t>
      </w:r>
      <w:r w:rsidRPr="009D647F">
        <w:rPr>
          <w:rFonts w:asciiTheme="minorHAnsi" w:hAnsiTheme="minorHAnsi" w:cstheme="minorHAnsi"/>
          <w:bCs/>
        </w:rPr>
        <w:t>.</w:t>
      </w:r>
    </w:p>
    <w:p w:rsidR="00BF1920" w:rsidRPr="00FF7CA6" w:rsidRDefault="00BF1920" w:rsidP="003E6E65">
      <w:pPr>
        <w:pStyle w:val="ListParagraph"/>
        <w:spacing w:after="0" w:line="360" w:lineRule="auto"/>
        <w:rPr>
          <w:rFonts w:cstheme="minorHAnsi"/>
          <w:bCs/>
        </w:rPr>
      </w:pPr>
    </w:p>
    <w:p w:rsidR="00BF1920" w:rsidRPr="000100BE" w:rsidRDefault="000C6063" w:rsidP="003E6E65">
      <w:pPr>
        <w:pStyle w:val="NormalWeb"/>
        <w:numPr>
          <w:ilvl w:val="1"/>
          <w:numId w:val="2"/>
        </w:numPr>
        <w:shd w:val="clear" w:color="auto" w:fill="FFFFFF"/>
        <w:spacing w:before="0" w:beforeAutospacing="0" w:after="0" w:afterAutospacing="0" w:line="360" w:lineRule="auto"/>
        <w:ind w:left="360" w:right="-330"/>
        <w:jc w:val="both"/>
        <w:rPr>
          <w:rFonts w:cstheme="minorHAnsi"/>
        </w:rPr>
      </w:pPr>
      <w:r w:rsidRPr="000100BE">
        <w:rPr>
          <w:rFonts w:asciiTheme="minorHAnsi" w:hAnsiTheme="minorHAnsi" w:cstheme="minorHAnsi"/>
        </w:rPr>
        <w:t xml:space="preserve">The analysis of repayment schedule revealed that </w:t>
      </w:r>
      <w:r w:rsidR="00B165F3" w:rsidRPr="000100BE">
        <w:rPr>
          <w:rFonts w:asciiTheme="minorHAnsi" w:hAnsiTheme="minorHAnsi" w:cstheme="minorHAnsi"/>
        </w:rPr>
        <w:t xml:space="preserve">39% </w:t>
      </w:r>
      <w:r w:rsidRPr="000100BE">
        <w:rPr>
          <w:rFonts w:asciiTheme="minorHAnsi" w:hAnsiTheme="minorHAnsi" w:cstheme="minorHAnsi"/>
        </w:rPr>
        <w:t xml:space="preserve">of the beneficiaries </w:t>
      </w:r>
      <w:r w:rsidR="00B165F3" w:rsidRPr="000100BE">
        <w:rPr>
          <w:rFonts w:asciiTheme="minorHAnsi" w:hAnsiTheme="minorHAnsi" w:cstheme="minorHAnsi"/>
        </w:rPr>
        <w:t xml:space="preserve">were regular in </w:t>
      </w:r>
      <w:r w:rsidRPr="000100BE">
        <w:rPr>
          <w:rFonts w:asciiTheme="minorHAnsi" w:hAnsiTheme="minorHAnsi" w:cstheme="minorHAnsi"/>
        </w:rPr>
        <w:t>repa</w:t>
      </w:r>
      <w:r w:rsidR="00B165F3" w:rsidRPr="000100BE">
        <w:rPr>
          <w:rFonts w:asciiTheme="minorHAnsi" w:hAnsiTheme="minorHAnsi" w:cstheme="minorHAnsi"/>
        </w:rPr>
        <w:t xml:space="preserve">ying the loan amount. Therefore, measures should be taken to bring 61% </w:t>
      </w:r>
      <w:r w:rsidR="00EB4291" w:rsidRPr="000100BE">
        <w:rPr>
          <w:rFonts w:asciiTheme="minorHAnsi" w:hAnsiTheme="minorHAnsi" w:cstheme="minorHAnsi"/>
        </w:rPr>
        <w:t xml:space="preserve">(irregular or defaulter) </w:t>
      </w:r>
      <w:r w:rsidR="00B165F3" w:rsidRPr="000100BE">
        <w:rPr>
          <w:rFonts w:asciiTheme="minorHAnsi" w:hAnsiTheme="minorHAnsi" w:cstheme="minorHAnsi"/>
        </w:rPr>
        <w:t>of the beneficiaries into this category of ‘ regular’.</w:t>
      </w:r>
      <w:r w:rsidR="00FA3B10" w:rsidRPr="000100BE">
        <w:rPr>
          <w:rFonts w:asciiTheme="minorHAnsi" w:hAnsiTheme="minorHAnsi" w:cstheme="minorHAnsi"/>
        </w:rPr>
        <w:t xml:space="preserve">  </w:t>
      </w:r>
    </w:p>
    <w:p w:rsidR="000C6063" w:rsidRPr="00FF7CA6" w:rsidRDefault="00EB4291" w:rsidP="00A470D0">
      <w:pPr>
        <w:pStyle w:val="NormalWeb"/>
        <w:numPr>
          <w:ilvl w:val="1"/>
          <w:numId w:val="2"/>
        </w:numPr>
        <w:shd w:val="clear" w:color="auto" w:fill="FFFFFF"/>
        <w:spacing w:before="0" w:beforeAutospacing="0" w:after="0" w:afterAutospacing="0" w:line="360" w:lineRule="auto"/>
        <w:ind w:left="360" w:right="-330"/>
        <w:jc w:val="both"/>
        <w:rPr>
          <w:rFonts w:asciiTheme="minorHAnsi" w:hAnsiTheme="minorHAnsi" w:cstheme="minorHAnsi"/>
        </w:rPr>
      </w:pPr>
      <w:r w:rsidRPr="00FF7CA6">
        <w:rPr>
          <w:rFonts w:asciiTheme="minorHAnsi" w:hAnsiTheme="minorHAnsi" w:cstheme="minorHAnsi"/>
          <w:lang w:val="en-US" w:bidi="hi-IN"/>
        </w:rPr>
        <w:t>Some resource persons in some districts have expressed their dissatisfaction with the</w:t>
      </w:r>
      <w:r w:rsidR="000C6063" w:rsidRPr="00FF7CA6">
        <w:rPr>
          <w:rFonts w:asciiTheme="minorHAnsi" w:hAnsiTheme="minorHAnsi" w:cstheme="minorHAnsi"/>
          <w:lang w:val="en-US" w:bidi="hi-IN"/>
        </w:rPr>
        <w:t xml:space="preserve"> query handling mechanism</w:t>
      </w:r>
      <w:r w:rsidRPr="00FF7CA6">
        <w:rPr>
          <w:rFonts w:asciiTheme="minorHAnsi" w:hAnsiTheme="minorHAnsi" w:cstheme="minorHAnsi"/>
          <w:lang w:val="en-US" w:bidi="hi-IN"/>
        </w:rPr>
        <w:t xml:space="preserve"> of SCA, Rajasthan</w:t>
      </w:r>
      <w:r w:rsidR="000C6063" w:rsidRPr="00FF7CA6">
        <w:rPr>
          <w:rFonts w:asciiTheme="minorHAnsi" w:hAnsiTheme="minorHAnsi" w:cstheme="minorHAnsi"/>
          <w:lang w:val="en-US" w:bidi="hi-IN"/>
        </w:rPr>
        <w:t>.</w:t>
      </w:r>
      <w:r w:rsidRPr="00FF7CA6">
        <w:rPr>
          <w:rFonts w:asciiTheme="minorHAnsi" w:hAnsiTheme="minorHAnsi" w:cstheme="minorHAnsi"/>
          <w:lang w:val="en-US" w:bidi="hi-IN"/>
        </w:rPr>
        <w:t xml:space="preserve"> Therefore,</w:t>
      </w:r>
      <w:r w:rsidR="000C6063" w:rsidRPr="00FF7CA6">
        <w:rPr>
          <w:rFonts w:asciiTheme="minorHAnsi" w:hAnsiTheme="minorHAnsi" w:cstheme="minorHAnsi"/>
          <w:lang w:val="en-US" w:bidi="hi-IN"/>
        </w:rPr>
        <w:t xml:space="preserve"> </w:t>
      </w:r>
      <w:r w:rsidR="00985DCA" w:rsidRPr="00FF7CA6">
        <w:rPr>
          <w:rFonts w:asciiTheme="minorHAnsi" w:hAnsiTheme="minorHAnsi" w:cstheme="minorHAnsi"/>
          <w:lang w:val="en-US" w:bidi="hi-IN"/>
        </w:rPr>
        <w:t xml:space="preserve">Rajasthan SCA </w:t>
      </w:r>
      <w:r w:rsidR="000C6063" w:rsidRPr="00FF7CA6">
        <w:rPr>
          <w:rFonts w:asciiTheme="minorHAnsi" w:hAnsiTheme="minorHAnsi" w:cstheme="minorHAnsi"/>
          <w:lang w:val="en-US" w:bidi="hi-IN"/>
        </w:rPr>
        <w:t xml:space="preserve">officials should ensure healthy and cooperative query handling mechanism whereby the doubts and queries of beneficiaries could be resolved within 2 working days. They must also seek feedback from their clients for the possible improvement in their framework. </w:t>
      </w:r>
    </w:p>
    <w:p w:rsidR="00BF1920" w:rsidRPr="00FF7CA6" w:rsidRDefault="00BF1920" w:rsidP="003E6E65">
      <w:pPr>
        <w:pStyle w:val="ListParagraph"/>
        <w:spacing w:after="0" w:line="360" w:lineRule="auto"/>
        <w:rPr>
          <w:rFonts w:cstheme="minorHAnsi"/>
        </w:rPr>
      </w:pPr>
    </w:p>
    <w:p w:rsidR="0017079D" w:rsidRPr="00FF7CA6" w:rsidRDefault="0017079D" w:rsidP="00A470D0">
      <w:pPr>
        <w:pStyle w:val="NormalWeb"/>
        <w:numPr>
          <w:ilvl w:val="1"/>
          <w:numId w:val="2"/>
        </w:numPr>
        <w:shd w:val="clear" w:color="auto" w:fill="FFFFFF"/>
        <w:spacing w:before="0" w:beforeAutospacing="0" w:after="0" w:afterAutospacing="0" w:line="360" w:lineRule="auto"/>
        <w:ind w:left="360" w:right="-330"/>
        <w:jc w:val="both"/>
        <w:rPr>
          <w:rFonts w:asciiTheme="minorHAnsi" w:hAnsiTheme="minorHAnsi" w:cstheme="minorHAnsi"/>
        </w:rPr>
      </w:pPr>
      <w:r w:rsidRPr="00FF7CA6">
        <w:rPr>
          <w:rFonts w:asciiTheme="minorHAnsi" w:hAnsiTheme="minorHAnsi" w:cstheme="minorHAnsi"/>
          <w:lang w:val="en-US" w:bidi="hi-IN"/>
        </w:rPr>
        <w:t xml:space="preserve">Many beneficiaries and district resource persons are of the view that online direct application is confusing. Most applicants are not much educated or computer/ ICT literate to understand the online procedure. Therefore, they usually get in touch with the ‘agents’ who charge them hefty amounts as part of registration fees. This could be </w:t>
      </w:r>
      <w:r w:rsidR="00EB4291" w:rsidRPr="00FF7CA6">
        <w:rPr>
          <w:rFonts w:asciiTheme="minorHAnsi" w:hAnsiTheme="minorHAnsi" w:cstheme="minorHAnsi"/>
          <w:lang w:val="en-US" w:bidi="hi-IN"/>
        </w:rPr>
        <w:t>made eazy</w:t>
      </w:r>
      <w:r w:rsidRPr="00FF7CA6">
        <w:rPr>
          <w:rFonts w:asciiTheme="minorHAnsi" w:hAnsiTheme="minorHAnsi" w:cstheme="minorHAnsi"/>
          <w:lang w:val="en-US" w:bidi="hi-IN"/>
        </w:rPr>
        <w:t xml:space="preserve"> by hiring an administrative clerk at the office</w:t>
      </w:r>
      <w:r w:rsidR="00BF1920" w:rsidRPr="00FF7CA6">
        <w:rPr>
          <w:rFonts w:asciiTheme="minorHAnsi" w:hAnsiTheme="minorHAnsi" w:cstheme="minorHAnsi"/>
          <w:lang w:val="en-US" w:bidi="hi-IN"/>
        </w:rPr>
        <w:t xml:space="preserve"> of</w:t>
      </w:r>
      <w:r w:rsidRPr="00FF7CA6">
        <w:rPr>
          <w:rFonts w:asciiTheme="minorHAnsi" w:hAnsiTheme="minorHAnsi" w:cstheme="minorHAnsi"/>
          <w:lang w:val="en-US" w:bidi="hi-IN"/>
        </w:rPr>
        <w:t xml:space="preserve"> assistant director, so that applicants bring all the required documents to office; and thereby the online process of application should be carried out from the end of the government offices only. </w:t>
      </w:r>
    </w:p>
    <w:p w:rsidR="000C6063" w:rsidRPr="00FF7CA6" w:rsidRDefault="000C6063" w:rsidP="003E6E65">
      <w:pPr>
        <w:spacing w:after="0" w:line="360" w:lineRule="auto"/>
        <w:rPr>
          <w:rFonts w:eastAsia="Times New Roman" w:cstheme="minorHAnsi"/>
          <w:b/>
          <w:color w:val="000000"/>
          <w:u w:val="single"/>
        </w:rPr>
      </w:pPr>
    </w:p>
    <w:p w:rsidR="000C6063" w:rsidRPr="00FF7CA6" w:rsidRDefault="00267278" w:rsidP="003E6E65">
      <w:pPr>
        <w:spacing w:after="0" w:line="360" w:lineRule="auto"/>
        <w:rPr>
          <w:rFonts w:eastAsia="Times New Roman" w:cstheme="minorHAnsi"/>
          <w:b/>
          <w:color w:val="000000"/>
          <w:sz w:val="28"/>
          <w:szCs w:val="28"/>
        </w:rPr>
      </w:pPr>
      <w:r w:rsidRPr="00FF7CA6">
        <w:rPr>
          <w:rFonts w:eastAsia="Times New Roman" w:cstheme="minorHAnsi"/>
          <w:b/>
          <w:color w:val="000000"/>
          <w:sz w:val="28"/>
          <w:szCs w:val="28"/>
        </w:rPr>
        <w:lastRenderedPageBreak/>
        <w:t xml:space="preserve">        </w:t>
      </w:r>
      <w:r w:rsidR="000B1ACD">
        <w:rPr>
          <w:rFonts w:eastAsia="Times New Roman" w:cstheme="minorHAnsi"/>
          <w:b/>
          <w:color w:val="000000"/>
          <w:sz w:val="28"/>
          <w:szCs w:val="28"/>
        </w:rPr>
        <w:t>F</w:t>
      </w:r>
      <w:r w:rsidR="00EB4291" w:rsidRPr="00FF7CA6">
        <w:rPr>
          <w:rFonts w:eastAsia="Times New Roman" w:cstheme="minorHAnsi"/>
          <w:b/>
          <w:color w:val="000000"/>
          <w:sz w:val="28"/>
          <w:szCs w:val="28"/>
        </w:rPr>
        <w:t>or</w:t>
      </w:r>
      <w:r w:rsidRPr="00FF7CA6">
        <w:rPr>
          <w:rFonts w:eastAsia="Times New Roman" w:cstheme="minorHAnsi"/>
          <w:b/>
          <w:color w:val="000000"/>
          <w:sz w:val="28"/>
          <w:szCs w:val="28"/>
        </w:rPr>
        <w:t xml:space="preserve"> NBCFDC</w:t>
      </w:r>
    </w:p>
    <w:p w:rsidR="000C6063" w:rsidRPr="00FF7CA6" w:rsidRDefault="000C6063" w:rsidP="003E6E65">
      <w:pPr>
        <w:spacing w:after="0" w:line="360" w:lineRule="auto"/>
        <w:rPr>
          <w:rFonts w:eastAsia="Times New Roman" w:cstheme="minorHAnsi"/>
          <w:b/>
          <w:color w:val="000000"/>
          <w:u w:val="single"/>
        </w:rPr>
      </w:pPr>
    </w:p>
    <w:p w:rsidR="000C6063" w:rsidRPr="00FF7CA6" w:rsidRDefault="000C6063" w:rsidP="00DA62CF">
      <w:pPr>
        <w:pStyle w:val="ListParagraph"/>
        <w:numPr>
          <w:ilvl w:val="0"/>
          <w:numId w:val="17"/>
        </w:numPr>
        <w:spacing w:after="0" w:line="360" w:lineRule="auto"/>
        <w:jc w:val="both"/>
        <w:rPr>
          <w:rFonts w:cstheme="minorHAnsi"/>
          <w:sz w:val="24"/>
          <w:szCs w:val="24"/>
        </w:rPr>
      </w:pPr>
      <w:r w:rsidRPr="00FF7CA6">
        <w:rPr>
          <w:rFonts w:cstheme="minorHAnsi"/>
          <w:sz w:val="24"/>
          <w:szCs w:val="24"/>
        </w:rPr>
        <w:t>The results call for launching of different women centric schemes by NBCFDC. A proper gap analysis must be done regarding the expectation of women in the region and the actual delivery intended by these schemes.  The new schemes should be designed keeping in mind the current market trends and should be reviewed periodically.</w:t>
      </w:r>
    </w:p>
    <w:p w:rsidR="00A7348B" w:rsidRPr="00FF7CA6" w:rsidRDefault="00A7348B" w:rsidP="003E6E65">
      <w:pPr>
        <w:pStyle w:val="ListParagraph"/>
        <w:spacing w:after="0" w:line="360" w:lineRule="auto"/>
        <w:jc w:val="both"/>
        <w:rPr>
          <w:rFonts w:cstheme="minorHAnsi"/>
          <w:sz w:val="24"/>
          <w:szCs w:val="24"/>
        </w:rPr>
      </w:pPr>
    </w:p>
    <w:p w:rsidR="000C6063" w:rsidRPr="00FF7CA6" w:rsidRDefault="000C6063" w:rsidP="00DA62CF">
      <w:pPr>
        <w:pStyle w:val="ListParagraph"/>
        <w:numPr>
          <w:ilvl w:val="0"/>
          <w:numId w:val="17"/>
        </w:numPr>
        <w:spacing w:after="0" w:line="360" w:lineRule="auto"/>
        <w:jc w:val="both"/>
        <w:rPr>
          <w:rFonts w:cstheme="minorHAnsi"/>
          <w:sz w:val="24"/>
          <w:szCs w:val="24"/>
        </w:rPr>
      </w:pPr>
      <w:r w:rsidRPr="00FF7CA6">
        <w:rPr>
          <w:rFonts w:cstheme="minorHAnsi"/>
          <w:sz w:val="24"/>
          <w:szCs w:val="24"/>
        </w:rPr>
        <w:t>Assistance should be provided for forward linkages. For example, a person who avails loan for carpentry should also be provided necessary training and financial assistance on how to package, brand and sell the produce at competitive rates in the market.</w:t>
      </w:r>
    </w:p>
    <w:p w:rsidR="00A7348B" w:rsidRPr="00FF7CA6" w:rsidRDefault="00A7348B" w:rsidP="003E6E65">
      <w:pPr>
        <w:pStyle w:val="ListParagraph"/>
        <w:spacing w:after="0" w:line="360" w:lineRule="auto"/>
        <w:rPr>
          <w:rFonts w:cstheme="minorHAnsi"/>
          <w:sz w:val="24"/>
          <w:szCs w:val="24"/>
        </w:rPr>
      </w:pPr>
    </w:p>
    <w:p w:rsidR="000C6063" w:rsidRPr="00FF7CA6" w:rsidRDefault="000C6063" w:rsidP="00DA62CF">
      <w:pPr>
        <w:pStyle w:val="ListParagraph"/>
        <w:numPr>
          <w:ilvl w:val="0"/>
          <w:numId w:val="17"/>
        </w:numPr>
        <w:spacing w:after="0" w:line="360" w:lineRule="auto"/>
        <w:jc w:val="both"/>
        <w:rPr>
          <w:rFonts w:cstheme="minorHAnsi"/>
          <w:sz w:val="24"/>
          <w:szCs w:val="24"/>
        </w:rPr>
      </w:pPr>
      <w:r w:rsidRPr="00FF7CA6">
        <w:rPr>
          <w:rFonts w:cstheme="minorHAnsi"/>
          <w:sz w:val="24"/>
          <w:szCs w:val="24"/>
        </w:rPr>
        <w:t>In view of the growing</w:t>
      </w:r>
      <w:r w:rsidRPr="00FF7CA6">
        <w:rPr>
          <w:rFonts w:cstheme="minorHAnsi"/>
          <w:b/>
          <w:sz w:val="24"/>
          <w:szCs w:val="24"/>
        </w:rPr>
        <w:t xml:space="preserve"> </w:t>
      </w:r>
      <w:r w:rsidRPr="00FF7CA6">
        <w:rPr>
          <w:rFonts w:cstheme="minorHAnsi"/>
          <w:sz w:val="24"/>
          <w:szCs w:val="24"/>
        </w:rPr>
        <w:t xml:space="preserve">population of the backward classes in all the districts, it is advisable to increase the volume of the financial assistance. </w:t>
      </w:r>
      <w:r w:rsidR="00D93580" w:rsidRPr="00FF7CA6">
        <w:rPr>
          <w:rFonts w:cstheme="minorHAnsi"/>
          <w:sz w:val="24"/>
          <w:szCs w:val="24"/>
        </w:rPr>
        <w:softHyphen/>
      </w:r>
      <w:r w:rsidR="00B165F3" w:rsidRPr="00FF7CA6">
        <w:rPr>
          <w:rFonts w:cstheme="minorHAnsi"/>
          <w:sz w:val="24"/>
          <w:szCs w:val="24"/>
        </w:rPr>
        <w:t xml:space="preserve">Many </w:t>
      </w:r>
      <w:r w:rsidRPr="00FF7CA6">
        <w:rPr>
          <w:rFonts w:cstheme="minorHAnsi"/>
          <w:sz w:val="24"/>
          <w:szCs w:val="24"/>
        </w:rPr>
        <w:t xml:space="preserve">beneficiaries submitted that the loans sanctioned to them under </w:t>
      </w:r>
      <w:r w:rsidR="00D93580" w:rsidRPr="00FF7CA6">
        <w:rPr>
          <w:rFonts w:cstheme="minorHAnsi"/>
          <w:sz w:val="24"/>
          <w:szCs w:val="24"/>
        </w:rPr>
        <w:t xml:space="preserve">the three </w:t>
      </w:r>
      <w:r w:rsidRPr="00FF7CA6">
        <w:rPr>
          <w:rFonts w:cstheme="minorHAnsi"/>
          <w:sz w:val="24"/>
          <w:szCs w:val="24"/>
        </w:rPr>
        <w:t xml:space="preserve">schemes </w:t>
      </w:r>
      <w:r w:rsidR="008D30E6" w:rsidRPr="00FF7CA6">
        <w:rPr>
          <w:rFonts w:cstheme="minorHAnsi"/>
          <w:sz w:val="24"/>
          <w:szCs w:val="24"/>
        </w:rPr>
        <w:t>i.e.,</w:t>
      </w:r>
      <w:r w:rsidR="00D93580" w:rsidRPr="00FF7CA6">
        <w:rPr>
          <w:rFonts w:cstheme="minorHAnsi"/>
          <w:sz w:val="24"/>
          <w:szCs w:val="24"/>
        </w:rPr>
        <w:t xml:space="preserve"> Term Loan, Micro Finance Scheme and Mahila Samriddhi Yojna </w:t>
      </w:r>
      <w:r w:rsidRPr="00FF7CA6">
        <w:rPr>
          <w:rFonts w:cstheme="minorHAnsi"/>
          <w:sz w:val="24"/>
          <w:szCs w:val="24"/>
        </w:rPr>
        <w:t>of NBCFDC were insufficient to cater to their needs. Further</w:t>
      </w:r>
      <w:r w:rsidR="00396989" w:rsidRPr="00FF7CA6">
        <w:rPr>
          <w:rFonts w:cstheme="minorHAnsi"/>
          <w:sz w:val="24"/>
          <w:szCs w:val="24"/>
        </w:rPr>
        <w:t>,</w:t>
      </w:r>
      <w:r w:rsidRPr="00FF7CA6">
        <w:rPr>
          <w:rFonts w:cstheme="minorHAnsi"/>
          <w:sz w:val="24"/>
          <w:szCs w:val="24"/>
        </w:rPr>
        <w:t xml:space="preserve"> </w:t>
      </w:r>
      <w:r w:rsidRPr="00FF7CA6">
        <w:rPr>
          <w:rFonts w:cstheme="minorHAnsi"/>
          <w:bCs/>
          <w:sz w:val="24"/>
          <w:szCs w:val="24"/>
        </w:rPr>
        <w:t>based on the budget of the project proposal, or business plan, the General Term Loan (GTL) amount should be increased depending upon the market value of the document of immovable property submitted by the beneficiary.</w:t>
      </w:r>
    </w:p>
    <w:p w:rsidR="00A7348B" w:rsidRPr="00FF7CA6" w:rsidRDefault="00A7348B" w:rsidP="003E6E65">
      <w:pPr>
        <w:pStyle w:val="ListParagraph"/>
        <w:spacing w:after="0" w:line="360" w:lineRule="auto"/>
        <w:jc w:val="both"/>
        <w:rPr>
          <w:rFonts w:cstheme="minorHAnsi"/>
          <w:sz w:val="24"/>
          <w:szCs w:val="24"/>
        </w:rPr>
      </w:pPr>
    </w:p>
    <w:p w:rsidR="000C6063" w:rsidRPr="00FF7CA6" w:rsidRDefault="000C6063" w:rsidP="00DA62CF">
      <w:pPr>
        <w:pStyle w:val="ListParagraph"/>
        <w:numPr>
          <w:ilvl w:val="0"/>
          <w:numId w:val="17"/>
        </w:numPr>
        <w:spacing w:after="0" w:line="360" w:lineRule="auto"/>
        <w:jc w:val="both"/>
        <w:rPr>
          <w:rFonts w:cstheme="minorHAnsi"/>
          <w:sz w:val="24"/>
          <w:szCs w:val="24"/>
        </w:rPr>
      </w:pPr>
      <w:r w:rsidRPr="00FF7CA6">
        <w:rPr>
          <w:rFonts w:cstheme="minorHAnsi"/>
          <w:sz w:val="24"/>
          <w:szCs w:val="24"/>
        </w:rPr>
        <w:t xml:space="preserve">The beneficiaries were of the opinion that the rate of interest of the loan amount should be reduced to bring down the list of defaulters. Most of the people who avail loan are from poor background and hence find it difficult to repay loan. It is pertinent to mention that economy of </w:t>
      </w:r>
      <w:r w:rsidR="00D93580" w:rsidRPr="00FF7CA6">
        <w:rPr>
          <w:rFonts w:cstheme="minorHAnsi"/>
          <w:sz w:val="24"/>
          <w:szCs w:val="24"/>
        </w:rPr>
        <w:t xml:space="preserve">the country has been </w:t>
      </w:r>
      <w:r w:rsidR="001C57B1" w:rsidRPr="00FF7CA6">
        <w:rPr>
          <w:rFonts w:cstheme="minorHAnsi"/>
          <w:sz w:val="24"/>
          <w:szCs w:val="24"/>
        </w:rPr>
        <w:t xml:space="preserve">badly </w:t>
      </w:r>
      <w:r w:rsidR="00D93580" w:rsidRPr="00FF7CA6">
        <w:rPr>
          <w:rFonts w:cstheme="minorHAnsi"/>
          <w:sz w:val="24"/>
          <w:szCs w:val="24"/>
        </w:rPr>
        <w:t xml:space="preserve">affected in pandemic, with </w:t>
      </w:r>
      <w:r w:rsidRPr="00FF7CA6">
        <w:rPr>
          <w:rFonts w:cstheme="minorHAnsi"/>
          <w:sz w:val="24"/>
          <w:szCs w:val="24"/>
        </w:rPr>
        <w:t xml:space="preserve">inconsistent income </w:t>
      </w:r>
      <w:r w:rsidR="00D93580" w:rsidRPr="00FF7CA6">
        <w:rPr>
          <w:rFonts w:cstheme="minorHAnsi"/>
          <w:sz w:val="24"/>
          <w:szCs w:val="24"/>
        </w:rPr>
        <w:t>caused by multiple lockdowns throughout the year</w:t>
      </w:r>
      <w:r w:rsidR="00A7348B" w:rsidRPr="00FF7CA6">
        <w:rPr>
          <w:rFonts w:cstheme="minorHAnsi"/>
          <w:sz w:val="24"/>
          <w:szCs w:val="24"/>
        </w:rPr>
        <w:t>. Therefore,</w:t>
      </w:r>
      <w:r w:rsidRPr="00FF7CA6">
        <w:rPr>
          <w:rFonts w:cstheme="minorHAnsi"/>
          <w:sz w:val="24"/>
          <w:szCs w:val="24"/>
        </w:rPr>
        <w:t xml:space="preserve"> </w:t>
      </w:r>
      <w:r w:rsidR="00EB4291" w:rsidRPr="00FF7CA6">
        <w:rPr>
          <w:rFonts w:cstheme="minorHAnsi"/>
          <w:sz w:val="24"/>
          <w:szCs w:val="24"/>
        </w:rPr>
        <w:t xml:space="preserve">this situation </w:t>
      </w:r>
      <w:r w:rsidR="00D93580" w:rsidRPr="00FF7CA6">
        <w:rPr>
          <w:rFonts w:cstheme="minorHAnsi"/>
          <w:sz w:val="24"/>
          <w:szCs w:val="24"/>
        </w:rPr>
        <w:t xml:space="preserve">has made </w:t>
      </w:r>
      <w:r w:rsidRPr="00FF7CA6">
        <w:rPr>
          <w:rFonts w:cstheme="minorHAnsi"/>
          <w:sz w:val="24"/>
          <w:szCs w:val="24"/>
        </w:rPr>
        <w:t>impossible or difficult</w:t>
      </w:r>
      <w:r w:rsidR="001C57B1" w:rsidRPr="00FF7CA6">
        <w:rPr>
          <w:rFonts w:cstheme="minorHAnsi"/>
          <w:sz w:val="24"/>
          <w:szCs w:val="24"/>
        </w:rPr>
        <w:t xml:space="preserve"> for them</w:t>
      </w:r>
      <w:r w:rsidRPr="00FF7CA6">
        <w:rPr>
          <w:rFonts w:cstheme="minorHAnsi"/>
          <w:sz w:val="24"/>
          <w:szCs w:val="24"/>
        </w:rPr>
        <w:t xml:space="preserve"> to repay their monthly loan installments.</w:t>
      </w:r>
    </w:p>
    <w:p w:rsidR="00396989" w:rsidRPr="00FF7CA6" w:rsidRDefault="00396989" w:rsidP="003E6E65">
      <w:pPr>
        <w:pStyle w:val="ListParagraph"/>
        <w:spacing w:after="0" w:line="360" w:lineRule="auto"/>
        <w:rPr>
          <w:rFonts w:cstheme="minorHAnsi"/>
          <w:sz w:val="24"/>
          <w:szCs w:val="24"/>
        </w:rPr>
      </w:pPr>
    </w:p>
    <w:p w:rsidR="000C6063" w:rsidRPr="00FF7CA6" w:rsidRDefault="001C57B1" w:rsidP="00A470D0">
      <w:pPr>
        <w:pStyle w:val="ListParagraph"/>
        <w:numPr>
          <w:ilvl w:val="0"/>
          <w:numId w:val="3"/>
        </w:numPr>
        <w:spacing w:after="0" w:line="360" w:lineRule="auto"/>
        <w:jc w:val="both"/>
        <w:rPr>
          <w:rFonts w:cstheme="minorHAnsi"/>
          <w:bCs/>
          <w:color w:val="000000"/>
          <w:sz w:val="24"/>
          <w:szCs w:val="24"/>
        </w:rPr>
      </w:pPr>
      <w:r w:rsidRPr="00FF7CA6">
        <w:rPr>
          <w:rFonts w:cstheme="minorHAnsi"/>
          <w:bCs/>
          <w:color w:val="000000"/>
          <w:sz w:val="24"/>
          <w:szCs w:val="24"/>
        </w:rPr>
        <w:t>As data indicates around 70% beneficiaries</w:t>
      </w:r>
      <w:r w:rsidR="009B0CA4" w:rsidRPr="00FF7CA6">
        <w:rPr>
          <w:rFonts w:cstheme="minorHAnsi"/>
          <w:bCs/>
          <w:color w:val="000000"/>
          <w:sz w:val="24"/>
          <w:szCs w:val="24"/>
        </w:rPr>
        <w:t xml:space="preserve"> could not provide employment to others</w:t>
      </w:r>
      <w:r w:rsidR="0004234F">
        <w:rPr>
          <w:rFonts w:cstheme="minorHAnsi"/>
          <w:bCs/>
          <w:color w:val="000000"/>
          <w:sz w:val="24"/>
          <w:szCs w:val="24"/>
        </w:rPr>
        <w:t>. It means that</w:t>
      </w:r>
      <w:r w:rsidR="000C6063" w:rsidRPr="00FF7CA6">
        <w:rPr>
          <w:rFonts w:cstheme="minorHAnsi"/>
          <w:bCs/>
          <w:color w:val="000000"/>
          <w:sz w:val="24"/>
          <w:szCs w:val="24"/>
        </w:rPr>
        <w:t xml:space="preserve"> not much employment has been generated through the scheme. Out of </w:t>
      </w:r>
      <w:r w:rsidR="009B0CA4" w:rsidRPr="00FF7CA6">
        <w:rPr>
          <w:rFonts w:cstheme="minorHAnsi"/>
          <w:bCs/>
          <w:color w:val="000000"/>
          <w:sz w:val="24"/>
          <w:szCs w:val="24"/>
        </w:rPr>
        <w:t>600</w:t>
      </w:r>
      <w:r w:rsidR="00D93580" w:rsidRPr="00FF7CA6">
        <w:rPr>
          <w:rFonts w:cstheme="minorHAnsi"/>
          <w:bCs/>
          <w:color w:val="000000"/>
          <w:sz w:val="24"/>
          <w:szCs w:val="24"/>
        </w:rPr>
        <w:t xml:space="preserve"> beneficiaries</w:t>
      </w:r>
      <w:r w:rsidR="000C6063" w:rsidRPr="00FF7CA6">
        <w:rPr>
          <w:rFonts w:cstheme="minorHAnsi"/>
          <w:bCs/>
          <w:color w:val="000000"/>
          <w:sz w:val="24"/>
          <w:szCs w:val="24"/>
        </w:rPr>
        <w:t xml:space="preserve">, around </w:t>
      </w:r>
      <w:r w:rsidR="009B0CA4" w:rsidRPr="00FF7CA6">
        <w:rPr>
          <w:rFonts w:cstheme="minorHAnsi"/>
          <w:bCs/>
          <w:color w:val="000000"/>
          <w:sz w:val="24"/>
          <w:szCs w:val="24"/>
        </w:rPr>
        <w:t>30</w:t>
      </w:r>
      <w:r w:rsidR="000C6063" w:rsidRPr="00FF7CA6">
        <w:rPr>
          <w:rFonts w:cstheme="minorHAnsi"/>
          <w:bCs/>
          <w:color w:val="000000"/>
          <w:sz w:val="24"/>
          <w:szCs w:val="24"/>
        </w:rPr>
        <w:t xml:space="preserve">% beneficiaries contributed to employment generation. To </w:t>
      </w:r>
      <w:r w:rsidR="000C6063" w:rsidRPr="00FF7CA6">
        <w:rPr>
          <w:rFonts w:cstheme="minorHAnsi"/>
          <w:bCs/>
          <w:color w:val="000000"/>
          <w:sz w:val="24"/>
          <w:szCs w:val="24"/>
        </w:rPr>
        <w:lastRenderedPageBreak/>
        <w:t xml:space="preserve">uplift the economy, it is advisable that NBCFDC should give special </w:t>
      </w:r>
      <w:r w:rsidR="00D93580" w:rsidRPr="00FF7CA6">
        <w:rPr>
          <w:rFonts w:cstheme="minorHAnsi"/>
          <w:bCs/>
          <w:color w:val="000000"/>
          <w:sz w:val="24"/>
          <w:szCs w:val="24"/>
        </w:rPr>
        <w:t>preference</w:t>
      </w:r>
      <w:r w:rsidR="000C6063" w:rsidRPr="00FF7CA6">
        <w:rPr>
          <w:rFonts w:cstheme="minorHAnsi"/>
          <w:bCs/>
          <w:color w:val="000000"/>
          <w:sz w:val="24"/>
          <w:szCs w:val="24"/>
        </w:rPr>
        <w:t xml:space="preserve"> to those ventures which generate further employment.</w:t>
      </w:r>
    </w:p>
    <w:p w:rsidR="00A7348B" w:rsidRPr="00FF7CA6" w:rsidRDefault="00A7348B" w:rsidP="003E6E65">
      <w:pPr>
        <w:spacing w:after="0" w:line="360" w:lineRule="auto"/>
        <w:jc w:val="both"/>
        <w:rPr>
          <w:rFonts w:cstheme="minorHAnsi"/>
          <w:bCs/>
          <w:color w:val="000000"/>
        </w:rPr>
      </w:pPr>
    </w:p>
    <w:p w:rsidR="000C6063" w:rsidRPr="00FF7CA6" w:rsidRDefault="000C6063" w:rsidP="00A470D0">
      <w:pPr>
        <w:pStyle w:val="ListParagraph"/>
        <w:numPr>
          <w:ilvl w:val="0"/>
          <w:numId w:val="3"/>
        </w:numPr>
        <w:spacing w:after="0" w:line="360" w:lineRule="auto"/>
        <w:jc w:val="both"/>
        <w:rPr>
          <w:rFonts w:cstheme="minorHAnsi"/>
          <w:bCs/>
          <w:color w:val="000000"/>
          <w:sz w:val="24"/>
          <w:szCs w:val="24"/>
        </w:rPr>
      </w:pPr>
      <w:r w:rsidRPr="00FF7CA6">
        <w:rPr>
          <w:rFonts w:cstheme="minorHAnsi"/>
          <w:bCs/>
          <w:color w:val="000000"/>
          <w:sz w:val="24"/>
          <w:szCs w:val="24"/>
        </w:rPr>
        <w:t xml:space="preserve">NBCFDC should promote </w:t>
      </w:r>
      <w:r w:rsidRPr="00FF7CA6">
        <w:rPr>
          <w:rFonts w:cstheme="minorHAnsi"/>
          <w:sz w:val="24"/>
          <w:szCs w:val="24"/>
        </w:rPr>
        <w:t>Skil</w:t>
      </w:r>
      <w:r w:rsidR="00D93580" w:rsidRPr="00FF7CA6">
        <w:rPr>
          <w:rFonts w:cstheme="minorHAnsi"/>
          <w:sz w:val="24"/>
          <w:szCs w:val="24"/>
        </w:rPr>
        <w:t xml:space="preserve">l Development </w:t>
      </w:r>
      <w:r w:rsidR="008D30E6" w:rsidRPr="00FF7CA6">
        <w:rPr>
          <w:rFonts w:cstheme="minorHAnsi"/>
          <w:sz w:val="24"/>
          <w:szCs w:val="24"/>
        </w:rPr>
        <w:t>Training.</w:t>
      </w:r>
      <w:r w:rsidRPr="00FF7CA6">
        <w:rPr>
          <w:rFonts w:cstheme="minorHAnsi"/>
          <w:sz w:val="24"/>
          <w:szCs w:val="24"/>
        </w:rPr>
        <w:t xml:space="preserve"> It is observed that business failure is one of the prominent </w:t>
      </w:r>
      <w:r w:rsidR="00D93580" w:rsidRPr="00FF7CA6">
        <w:rPr>
          <w:rFonts w:cstheme="minorHAnsi"/>
          <w:sz w:val="24"/>
          <w:szCs w:val="24"/>
        </w:rPr>
        <w:t>reasons</w:t>
      </w:r>
      <w:r w:rsidRPr="00FF7CA6">
        <w:rPr>
          <w:rFonts w:cstheme="minorHAnsi"/>
          <w:sz w:val="24"/>
          <w:szCs w:val="24"/>
        </w:rPr>
        <w:t xml:space="preserve"> for irregularity in the repayment of loan. Therefore, possible help should be provided for training and nurturing local skills </w:t>
      </w:r>
      <w:r w:rsidR="00D93580" w:rsidRPr="00FF7CA6">
        <w:rPr>
          <w:rFonts w:cstheme="minorHAnsi"/>
          <w:sz w:val="24"/>
          <w:szCs w:val="24"/>
        </w:rPr>
        <w:t>particularly</w:t>
      </w:r>
      <w:r w:rsidRPr="00FF7CA6">
        <w:rPr>
          <w:rFonts w:cstheme="minorHAnsi"/>
          <w:sz w:val="24"/>
          <w:szCs w:val="24"/>
        </w:rPr>
        <w:t xml:space="preserve"> in women centric business activities. </w:t>
      </w:r>
    </w:p>
    <w:p w:rsidR="00A7348B" w:rsidRPr="00FF7CA6" w:rsidRDefault="00A7348B" w:rsidP="003E6E65">
      <w:pPr>
        <w:pStyle w:val="ListParagraph"/>
        <w:spacing w:after="0" w:line="360" w:lineRule="auto"/>
        <w:jc w:val="both"/>
        <w:rPr>
          <w:rFonts w:cstheme="minorHAnsi"/>
          <w:bCs/>
          <w:color w:val="000000"/>
          <w:sz w:val="24"/>
          <w:szCs w:val="24"/>
        </w:rPr>
      </w:pPr>
    </w:p>
    <w:p w:rsidR="000C6063" w:rsidRPr="00FF7CA6" w:rsidRDefault="000C6063" w:rsidP="00A470D0">
      <w:pPr>
        <w:pStyle w:val="ListParagraph"/>
        <w:numPr>
          <w:ilvl w:val="0"/>
          <w:numId w:val="3"/>
        </w:numPr>
        <w:spacing w:after="0" w:line="360" w:lineRule="auto"/>
        <w:jc w:val="both"/>
        <w:rPr>
          <w:rFonts w:cstheme="minorHAnsi"/>
          <w:sz w:val="24"/>
          <w:szCs w:val="24"/>
        </w:rPr>
      </w:pPr>
      <w:r w:rsidRPr="00FF7CA6">
        <w:rPr>
          <w:rFonts w:cstheme="minorHAnsi"/>
          <w:sz w:val="24"/>
          <w:szCs w:val="24"/>
        </w:rPr>
        <w:t>The benefic</w:t>
      </w:r>
      <w:r w:rsidR="00D93580" w:rsidRPr="00FF7CA6">
        <w:rPr>
          <w:rFonts w:cstheme="minorHAnsi"/>
          <w:sz w:val="24"/>
          <w:szCs w:val="24"/>
        </w:rPr>
        <w:t>iaries were looking forward to i</w:t>
      </w:r>
      <w:r w:rsidRPr="00FF7CA6">
        <w:rPr>
          <w:rFonts w:cstheme="minorHAnsi"/>
          <w:sz w:val="24"/>
          <w:szCs w:val="24"/>
        </w:rPr>
        <w:t>nsurance for their group members and their business (Animals).</w:t>
      </w:r>
    </w:p>
    <w:p w:rsidR="00A7348B" w:rsidRPr="00FF7CA6" w:rsidRDefault="00A7348B" w:rsidP="003E6E65">
      <w:pPr>
        <w:pStyle w:val="ListParagraph"/>
        <w:spacing w:after="0" w:line="360" w:lineRule="auto"/>
        <w:rPr>
          <w:rFonts w:cstheme="minorHAnsi"/>
          <w:sz w:val="24"/>
          <w:szCs w:val="24"/>
        </w:rPr>
      </w:pPr>
    </w:p>
    <w:p w:rsidR="000C6063" w:rsidRPr="00FF7CA6" w:rsidRDefault="000C6063" w:rsidP="00A470D0">
      <w:pPr>
        <w:pStyle w:val="ListParagraph"/>
        <w:numPr>
          <w:ilvl w:val="0"/>
          <w:numId w:val="3"/>
        </w:numPr>
        <w:spacing w:after="0" w:line="360" w:lineRule="auto"/>
        <w:jc w:val="both"/>
        <w:rPr>
          <w:rFonts w:cstheme="minorHAnsi"/>
          <w:bCs/>
          <w:color w:val="000000"/>
        </w:rPr>
      </w:pPr>
      <w:r w:rsidRPr="00FF7CA6">
        <w:rPr>
          <w:rFonts w:cstheme="minorHAnsi"/>
          <w:color w:val="000000"/>
        </w:rPr>
        <w:t xml:space="preserve">Since the awareness level regarding other schemes of NBCFDC is not good, </w:t>
      </w:r>
      <w:r w:rsidRPr="00FF7CA6">
        <w:rPr>
          <w:rFonts w:cstheme="minorHAnsi"/>
          <w:sz w:val="24"/>
          <w:szCs w:val="24"/>
        </w:rPr>
        <w:t xml:space="preserve">NBCFDC must place big hoardings of their schemes in the premises of SCA. Further an advertising pamphlet may be given to all </w:t>
      </w:r>
      <w:r w:rsidR="00D93580" w:rsidRPr="00FF7CA6">
        <w:rPr>
          <w:rFonts w:cstheme="minorHAnsi"/>
          <w:sz w:val="24"/>
          <w:szCs w:val="24"/>
        </w:rPr>
        <w:t>beneficiaries</w:t>
      </w:r>
      <w:r w:rsidRPr="00FF7CA6">
        <w:rPr>
          <w:rFonts w:cstheme="minorHAnsi"/>
          <w:sz w:val="24"/>
          <w:szCs w:val="24"/>
        </w:rPr>
        <w:t xml:space="preserve"> at the time of sanctioning the loan so that they can be acquainted with the other schemes.</w:t>
      </w:r>
    </w:p>
    <w:p w:rsidR="00A7348B" w:rsidRPr="00FF7CA6" w:rsidRDefault="00A7348B" w:rsidP="003E6E65">
      <w:pPr>
        <w:pStyle w:val="ListParagraph"/>
        <w:spacing w:after="0" w:line="360" w:lineRule="auto"/>
        <w:jc w:val="both"/>
        <w:rPr>
          <w:rFonts w:cstheme="minorHAnsi"/>
          <w:bCs/>
          <w:color w:val="000000"/>
        </w:rPr>
      </w:pPr>
    </w:p>
    <w:p w:rsidR="000C6063" w:rsidRPr="00FF7CA6" w:rsidRDefault="000C6063" w:rsidP="00A470D0">
      <w:pPr>
        <w:pStyle w:val="ListParagraph"/>
        <w:numPr>
          <w:ilvl w:val="0"/>
          <w:numId w:val="3"/>
        </w:numPr>
        <w:spacing w:after="0" w:line="360" w:lineRule="auto"/>
        <w:jc w:val="both"/>
        <w:rPr>
          <w:rFonts w:eastAsia="Times New Roman" w:cstheme="minorHAnsi"/>
          <w:color w:val="000000"/>
          <w:sz w:val="24"/>
          <w:szCs w:val="24"/>
        </w:rPr>
      </w:pPr>
      <w:r w:rsidRPr="00FF7CA6">
        <w:rPr>
          <w:rFonts w:cstheme="minorHAnsi"/>
          <w:bCs/>
          <w:color w:val="000000"/>
          <w:sz w:val="24"/>
          <w:szCs w:val="24"/>
        </w:rPr>
        <w:t>The analysis of repayment schedule revealed the mismatch of agreed and actual payment schedule. NBCFDC should scrutinise the schedule at periodic intervals so as to curb the possibility of non-performing assets.</w:t>
      </w:r>
    </w:p>
    <w:p w:rsidR="00A7348B" w:rsidRPr="00FF7CA6" w:rsidRDefault="00A7348B" w:rsidP="003E6E65">
      <w:pPr>
        <w:pStyle w:val="ListParagraph"/>
        <w:spacing w:after="0" w:line="360" w:lineRule="auto"/>
        <w:rPr>
          <w:rFonts w:eastAsia="Times New Roman" w:cstheme="minorHAnsi"/>
          <w:color w:val="000000"/>
          <w:sz w:val="24"/>
          <w:szCs w:val="24"/>
        </w:rPr>
      </w:pPr>
    </w:p>
    <w:p w:rsidR="000C6063" w:rsidRPr="00FF7CA6" w:rsidRDefault="009B0CA4" w:rsidP="00A470D0">
      <w:pPr>
        <w:pStyle w:val="ListParagraph"/>
        <w:numPr>
          <w:ilvl w:val="0"/>
          <w:numId w:val="3"/>
        </w:numPr>
        <w:spacing w:after="0" w:line="360" w:lineRule="auto"/>
        <w:jc w:val="both"/>
        <w:rPr>
          <w:rFonts w:eastAsia="Times New Roman" w:cstheme="minorHAnsi"/>
          <w:color w:val="000000"/>
          <w:sz w:val="24"/>
          <w:szCs w:val="24"/>
        </w:rPr>
      </w:pPr>
      <w:r w:rsidRPr="00FF7CA6">
        <w:rPr>
          <w:rFonts w:cstheme="minorHAnsi"/>
          <w:color w:val="000000"/>
          <w:sz w:val="24"/>
          <w:szCs w:val="24"/>
        </w:rPr>
        <w:t xml:space="preserve">Many </w:t>
      </w:r>
      <w:r w:rsidR="00D93580" w:rsidRPr="00FF7CA6">
        <w:rPr>
          <w:rFonts w:cstheme="minorHAnsi"/>
          <w:color w:val="000000"/>
          <w:sz w:val="24"/>
          <w:szCs w:val="24"/>
        </w:rPr>
        <w:t xml:space="preserve">beneficiaries </w:t>
      </w:r>
      <w:r w:rsidR="000C6063" w:rsidRPr="00FF7CA6">
        <w:rPr>
          <w:rFonts w:cstheme="minorHAnsi"/>
          <w:color w:val="000000"/>
          <w:sz w:val="24"/>
          <w:szCs w:val="24"/>
        </w:rPr>
        <w:t xml:space="preserve">shared that they experienced difficulties in getting the loan. The primary difficulty as mentioned by the beneficiaries was – ‘different legal formalities to be complied with’. Since majority of the population of different schemes is not much educated, NBCFDC should make attempt to simplify the procedures. For this training should be imparted to official staff of SCAs </w:t>
      </w:r>
      <w:r w:rsidRPr="00FF7CA6">
        <w:rPr>
          <w:rFonts w:cstheme="minorHAnsi"/>
          <w:color w:val="000000"/>
          <w:sz w:val="24"/>
          <w:szCs w:val="24"/>
        </w:rPr>
        <w:t xml:space="preserve">and resource persons of the districts </w:t>
      </w:r>
      <w:r w:rsidR="000C6063" w:rsidRPr="00FF7CA6">
        <w:rPr>
          <w:rFonts w:cstheme="minorHAnsi"/>
          <w:color w:val="000000"/>
          <w:sz w:val="24"/>
          <w:szCs w:val="24"/>
        </w:rPr>
        <w:t>to overcome practical difficulties of clients.</w:t>
      </w:r>
    </w:p>
    <w:p w:rsidR="00A7348B" w:rsidRPr="00FF7CA6" w:rsidRDefault="00A7348B" w:rsidP="003E6E65">
      <w:pPr>
        <w:pStyle w:val="ListParagraph"/>
        <w:spacing w:after="0" w:line="360" w:lineRule="auto"/>
        <w:jc w:val="both"/>
        <w:rPr>
          <w:rFonts w:eastAsia="Times New Roman" w:cstheme="minorHAnsi"/>
          <w:color w:val="000000"/>
          <w:sz w:val="24"/>
          <w:szCs w:val="24"/>
        </w:rPr>
      </w:pPr>
    </w:p>
    <w:p w:rsidR="000C6063" w:rsidRPr="00FF7CA6" w:rsidRDefault="000C6063" w:rsidP="00A470D0">
      <w:pPr>
        <w:pStyle w:val="ListParagraph"/>
        <w:numPr>
          <w:ilvl w:val="0"/>
          <w:numId w:val="3"/>
        </w:numPr>
        <w:spacing w:after="0" w:line="360" w:lineRule="auto"/>
        <w:jc w:val="both"/>
        <w:rPr>
          <w:rFonts w:eastAsia="Times New Roman" w:cstheme="minorHAnsi"/>
          <w:color w:val="000000"/>
          <w:sz w:val="24"/>
          <w:szCs w:val="24"/>
        </w:rPr>
      </w:pPr>
      <w:r w:rsidRPr="00FF7CA6">
        <w:rPr>
          <w:rFonts w:cstheme="minorHAnsi"/>
          <w:color w:val="000000"/>
          <w:sz w:val="24"/>
          <w:szCs w:val="24"/>
        </w:rPr>
        <w:t xml:space="preserve">The beneficiaries feel that the process of sanctioning the loan is very lengthy. Some of the respondents even mentioned that they got the sanctioning </w:t>
      </w:r>
      <w:r w:rsidR="00396989" w:rsidRPr="00FF7CA6">
        <w:rPr>
          <w:rFonts w:cstheme="minorHAnsi"/>
          <w:color w:val="000000"/>
          <w:sz w:val="24"/>
          <w:szCs w:val="24"/>
        </w:rPr>
        <w:t xml:space="preserve">date </w:t>
      </w:r>
      <w:r w:rsidRPr="00FF7CA6">
        <w:rPr>
          <w:rFonts w:cstheme="minorHAnsi"/>
          <w:color w:val="000000"/>
          <w:sz w:val="24"/>
          <w:szCs w:val="24"/>
        </w:rPr>
        <w:t xml:space="preserve">after around 6-7 </w:t>
      </w:r>
      <w:r w:rsidRPr="00FF7CA6">
        <w:rPr>
          <w:rFonts w:cstheme="minorHAnsi"/>
          <w:color w:val="000000"/>
          <w:sz w:val="24"/>
          <w:szCs w:val="24"/>
        </w:rPr>
        <w:lastRenderedPageBreak/>
        <w:t xml:space="preserve">months. NBCFDC should </w:t>
      </w:r>
      <w:r w:rsidR="009B0CA4" w:rsidRPr="00FF7CA6">
        <w:rPr>
          <w:rFonts w:cstheme="minorHAnsi"/>
          <w:color w:val="000000"/>
          <w:sz w:val="24"/>
          <w:szCs w:val="24"/>
        </w:rPr>
        <w:t>institute mechanism wherein this time for getting the loan can be reduced.</w:t>
      </w:r>
      <w:r w:rsidRPr="00FF7CA6">
        <w:rPr>
          <w:rFonts w:cstheme="minorHAnsi"/>
          <w:color w:val="000000"/>
          <w:sz w:val="24"/>
          <w:szCs w:val="24"/>
        </w:rPr>
        <w:t xml:space="preserve"> The loans must be sanctioned within two months from the date of application and must be disbursed within one month from the date of sanctioning </w:t>
      </w:r>
      <w:r w:rsidRPr="00FF7CA6">
        <w:rPr>
          <w:rFonts w:cstheme="minorHAnsi"/>
          <w:sz w:val="24"/>
          <w:szCs w:val="24"/>
        </w:rPr>
        <w:t>so that the beneficiaries may start their activities in time</w:t>
      </w:r>
      <w:r w:rsidRPr="00FF7CA6">
        <w:rPr>
          <w:rFonts w:cstheme="minorHAnsi"/>
          <w:color w:val="000000"/>
          <w:sz w:val="24"/>
          <w:szCs w:val="24"/>
        </w:rPr>
        <w:t xml:space="preserve">. Further </w:t>
      </w:r>
      <w:r w:rsidRPr="00FF7CA6">
        <w:rPr>
          <w:rFonts w:cstheme="minorHAnsi"/>
          <w:sz w:val="24"/>
          <w:szCs w:val="24"/>
        </w:rPr>
        <w:t xml:space="preserve">the </w:t>
      </w:r>
      <w:r w:rsidR="009B0CA4" w:rsidRPr="00FF7CA6">
        <w:rPr>
          <w:rFonts w:cstheme="minorHAnsi"/>
          <w:sz w:val="24"/>
          <w:szCs w:val="24"/>
        </w:rPr>
        <w:t xml:space="preserve">format of </w:t>
      </w:r>
      <w:r w:rsidRPr="00FF7CA6">
        <w:rPr>
          <w:rFonts w:cstheme="minorHAnsi"/>
          <w:sz w:val="24"/>
          <w:szCs w:val="24"/>
        </w:rPr>
        <w:t>application and their enclosures should be in a simplified manner which will ease the loan process.</w:t>
      </w:r>
    </w:p>
    <w:p w:rsidR="00A7348B" w:rsidRPr="00FF7CA6" w:rsidRDefault="00A7348B" w:rsidP="003E6E65">
      <w:pPr>
        <w:pStyle w:val="ListParagraph"/>
        <w:spacing w:after="0" w:line="360" w:lineRule="auto"/>
        <w:jc w:val="both"/>
        <w:rPr>
          <w:rFonts w:eastAsia="Times New Roman" w:cstheme="minorHAnsi"/>
          <w:color w:val="000000"/>
          <w:sz w:val="24"/>
          <w:szCs w:val="24"/>
        </w:rPr>
      </w:pPr>
    </w:p>
    <w:p w:rsidR="000C6063" w:rsidRPr="00FF7CA6" w:rsidRDefault="000C6063" w:rsidP="00A470D0">
      <w:pPr>
        <w:pStyle w:val="ListParagraph"/>
        <w:numPr>
          <w:ilvl w:val="0"/>
          <w:numId w:val="3"/>
        </w:numPr>
        <w:spacing w:after="0" w:line="360" w:lineRule="auto"/>
        <w:jc w:val="both"/>
        <w:rPr>
          <w:rFonts w:eastAsia="Times New Roman" w:cstheme="minorHAnsi"/>
          <w:color w:val="000000"/>
          <w:sz w:val="24"/>
          <w:szCs w:val="24"/>
        </w:rPr>
      </w:pPr>
      <w:r w:rsidRPr="00FF7CA6">
        <w:rPr>
          <w:rFonts w:cstheme="minorHAnsi"/>
          <w:sz w:val="24"/>
          <w:szCs w:val="24"/>
        </w:rPr>
        <w:t>Since a significant number of beneficiaries in the study were from rural areas</w:t>
      </w:r>
      <w:r w:rsidR="00116791" w:rsidRPr="00FF7CA6">
        <w:rPr>
          <w:rFonts w:cstheme="minorHAnsi"/>
          <w:sz w:val="24"/>
          <w:szCs w:val="24"/>
        </w:rPr>
        <w:t>,</w:t>
      </w:r>
      <w:r w:rsidRPr="00FF7CA6">
        <w:rPr>
          <w:rFonts w:cstheme="minorHAnsi"/>
          <w:sz w:val="24"/>
          <w:szCs w:val="24"/>
        </w:rPr>
        <w:t xml:space="preserve"> it </w:t>
      </w:r>
      <w:r w:rsidR="00116791" w:rsidRPr="00FF7CA6">
        <w:rPr>
          <w:rFonts w:cstheme="minorHAnsi"/>
          <w:sz w:val="24"/>
          <w:szCs w:val="24"/>
        </w:rPr>
        <w:t xml:space="preserve">is </w:t>
      </w:r>
      <w:r w:rsidRPr="00FF7CA6">
        <w:rPr>
          <w:rFonts w:cstheme="minorHAnsi"/>
          <w:sz w:val="24"/>
          <w:szCs w:val="24"/>
        </w:rPr>
        <w:t xml:space="preserve">suggested that the household income limit should be revised so that maximum people can avail the loan boosting up </w:t>
      </w:r>
      <w:r w:rsidR="00925314" w:rsidRPr="00FF7CA6">
        <w:rPr>
          <w:rFonts w:cstheme="minorHAnsi"/>
          <w:sz w:val="24"/>
          <w:szCs w:val="24"/>
        </w:rPr>
        <w:t>self-employment</w:t>
      </w:r>
      <w:r w:rsidRPr="00FF7CA6">
        <w:rPr>
          <w:rFonts w:cstheme="minorHAnsi"/>
          <w:sz w:val="24"/>
          <w:szCs w:val="24"/>
        </w:rPr>
        <w:t xml:space="preserve"> avenues. </w:t>
      </w:r>
    </w:p>
    <w:p w:rsidR="00A7348B" w:rsidRPr="00FF7CA6" w:rsidRDefault="00A7348B" w:rsidP="003E6E65">
      <w:pPr>
        <w:pStyle w:val="ListParagraph"/>
        <w:spacing w:after="0" w:line="360" w:lineRule="auto"/>
        <w:rPr>
          <w:rFonts w:eastAsia="Times New Roman" w:cstheme="minorHAnsi"/>
          <w:color w:val="000000"/>
          <w:sz w:val="24"/>
          <w:szCs w:val="24"/>
        </w:rPr>
      </w:pPr>
    </w:p>
    <w:p w:rsidR="000C6063" w:rsidRPr="00FF7CA6" w:rsidRDefault="000C6063" w:rsidP="00A470D0">
      <w:pPr>
        <w:pStyle w:val="ListParagraph"/>
        <w:numPr>
          <w:ilvl w:val="0"/>
          <w:numId w:val="3"/>
        </w:numPr>
        <w:spacing w:after="0" w:line="360" w:lineRule="auto"/>
        <w:jc w:val="both"/>
        <w:rPr>
          <w:rFonts w:cstheme="minorHAnsi"/>
          <w:sz w:val="24"/>
          <w:szCs w:val="24"/>
        </w:rPr>
      </w:pPr>
      <w:r w:rsidRPr="00FF7CA6">
        <w:rPr>
          <w:rFonts w:cstheme="minorHAnsi"/>
          <w:sz w:val="24"/>
          <w:szCs w:val="24"/>
        </w:rPr>
        <w:t>The widows and physically challenged members expected special privileges like low rate of interest and subsidy for the loan amount.</w:t>
      </w:r>
    </w:p>
    <w:p w:rsidR="00A7348B" w:rsidRPr="00FF7CA6" w:rsidRDefault="00A7348B" w:rsidP="003E6E65">
      <w:pPr>
        <w:pStyle w:val="ListParagraph"/>
        <w:spacing w:after="0" w:line="360" w:lineRule="auto"/>
        <w:rPr>
          <w:rFonts w:cstheme="minorHAnsi"/>
          <w:sz w:val="24"/>
          <w:szCs w:val="24"/>
        </w:rPr>
      </w:pPr>
    </w:p>
    <w:p w:rsidR="000C6063" w:rsidRPr="00FF7CA6" w:rsidRDefault="000C6063" w:rsidP="00A470D0">
      <w:pPr>
        <w:pStyle w:val="ListParagraph"/>
        <w:numPr>
          <w:ilvl w:val="0"/>
          <w:numId w:val="3"/>
        </w:numPr>
        <w:spacing w:after="0" w:line="360" w:lineRule="auto"/>
        <w:jc w:val="both"/>
        <w:rPr>
          <w:rFonts w:cstheme="minorHAnsi"/>
          <w:sz w:val="24"/>
          <w:szCs w:val="24"/>
        </w:rPr>
      </w:pPr>
      <w:r w:rsidRPr="00FF7CA6">
        <w:rPr>
          <w:rFonts w:cstheme="minorHAnsi"/>
          <w:sz w:val="24"/>
          <w:szCs w:val="24"/>
        </w:rPr>
        <w:t>Education is a catalyst for social transformation and social change. It is noted that there were no takers for education loan barring few exceptions. There is need to create awareness to avail the education loan and develop related skills among the beneficiaries so that there is a scope for</w:t>
      </w:r>
      <w:r w:rsidR="009B0CA4" w:rsidRPr="00FF7CA6">
        <w:rPr>
          <w:rFonts w:cstheme="minorHAnsi"/>
          <w:sz w:val="24"/>
          <w:szCs w:val="24"/>
        </w:rPr>
        <w:t xml:space="preserve"> their </w:t>
      </w:r>
      <w:r w:rsidRPr="00FF7CA6">
        <w:rPr>
          <w:rFonts w:cstheme="minorHAnsi"/>
          <w:sz w:val="24"/>
          <w:szCs w:val="24"/>
        </w:rPr>
        <w:t>employability in different sectors.</w:t>
      </w:r>
    </w:p>
    <w:p w:rsidR="00A7348B" w:rsidRPr="00FF7CA6" w:rsidRDefault="00A7348B" w:rsidP="003E6E65">
      <w:pPr>
        <w:pStyle w:val="ListParagraph"/>
        <w:spacing w:after="0" w:line="360" w:lineRule="auto"/>
        <w:rPr>
          <w:rFonts w:cstheme="minorHAnsi"/>
          <w:sz w:val="24"/>
          <w:szCs w:val="24"/>
        </w:rPr>
      </w:pPr>
    </w:p>
    <w:p w:rsidR="00045633" w:rsidRPr="00FF7CA6" w:rsidRDefault="000C6063" w:rsidP="00A470D0">
      <w:pPr>
        <w:pStyle w:val="ListParagraph"/>
        <w:numPr>
          <w:ilvl w:val="0"/>
          <w:numId w:val="3"/>
        </w:numPr>
        <w:spacing w:after="0" w:line="360" w:lineRule="auto"/>
        <w:jc w:val="both"/>
        <w:rPr>
          <w:rFonts w:cstheme="minorHAnsi"/>
          <w:sz w:val="24"/>
          <w:szCs w:val="24"/>
        </w:rPr>
      </w:pPr>
      <w:r w:rsidRPr="00FF7CA6">
        <w:rPr>
          <w:rFonts w:cstheme="minorHAnsi"/>
          <w:sz w:val="24"/>
          <w:szCs w:val="24"/>
        </w:rPr>
        <w:t xml:space="preserve">The study finds that the loan amount taken by the studied population is not adequate enough to bring out marked improvement in the lifestyles of beneficiaries. NBCFDC may reconsider </w:t>
      </w:r>
      <w:r w:rsidR="009B0CA4" w:rsidRPr="00FF7CA6">
        <w:rPr>
          <w:rFonts w:cstheme="minorHAnsi"/>
          <w:sz w:val="24"/>
          <w:szCs w:val="24"/>
        </w:rPr>
        <w:t xml:space="preserve">increasing </w:t>
      </w:r>
      <w:r w:rsidRPr="00FF7CA6">
        <w:rPr>
          <w:rFonts w:cstheme="minorHAnsi"/>
          <w:sz w:val="24"/>
          <w:szCs w:val="24"/>
        </w:rPr>
        <w:t xml:space="preserve">the loan amount </w:t>
      </w:r>
      <w:r w:rsidR="009B0CA4" w:rsidRPr="00FF7CA6">
        <w:rPr>
          <w:rFonts w:cstheme="minorHAnsi"/>
          <w:sz w:val="24"/>
          <w:szCs w:val="24"/>
        </w:rPr>
        <w:t>of</w:t>
      </w:r>
      <w:r w:rsidRPr="00FF7CA6">
        <w:rPr>
          <w:rFonts w:cstheme="minorHAnsi"/>
          <w:sz w:val="24"/>
          <w:szCs w:val="24"/>
        </w:rPr>
        <w:t xml:space="preserve"> the schemes under the present study to experience perceptible change by the beneficiaries in their lives.</w:t>
      </w:r>
    </w:p>
    <w:p w:rsidR="00045633" w:rsidRPr="00FF7CA6" w:rsidRDefault="00045633" w:rsidP="003E6E65">
      <w:pPr>
        <w:pStyle w:val="ListParagraph"/>
        <w:spacing w:after="0" w:line="360" w:lineRule="auto"/>
        <w:rPr>
          <w:rFonts w:cstheme="minorHAnsi"/>
          <w:sz w:val="24"/>
          <w:szCs w:val="24"/>
        </w:rPr>
      </w:pPr>
    </w:p>
    <w:p w:rsidR="0017079D" w:rsidRPr="00FF7CA6" w:rsidRDefault="00045633" w:rsidP="00A470D0">
      <w:pPr>
        <w:pStyle w:val="ListParagraph"/>
        <w:numPr>
          <w:ilvl w:val="0"/>
          <w:numId w:val="3"/>
        </w:numPr>
        <w:spacing w:after="0" w:line="360" w:lineRule="auto"/>
        <w:jc w:val="both"/>
        <w:rPr>
          <w:rFonts w:cstheme="minorHAnsi"/>
          <w:sz w:val="24"/>
          <w:szCs w:val="24"/>
        </w:rPr>
      </w:pPr>
      <w:r w:rsidRPr="00FF7CA6">
        <w:rPr>
          <w:rFonts w:cstheme="minorHAnsi"/>
          <w:sz w:val="24"/>
          <w:szCs w:val="24"/>
        </w:rPr>
        <w:t>A mobile app can be designed to provide end to end communication (comments, suggestions, query) from the side of the applicant.</w:t>
      </w:r>
      <w:r w:rsidR="009B0CA4" w:rsidRPr="00FF7CA6">
        <w:rPr>
          <w:rFonts w:cstheme="minorHAnsi"/>
          <w:sz w:val="24"/>
          <w:szCs w:val="24"/>
        </w:rPr>
        <w:t xml:space="preserve"> </w:t>
      </w:r>
      <w:r w:rsidR="00897893" w:rsidRPr="00FF7CA6">
        <w:rPr>
          <w:rFonts w:cstheme="minorHAnsi"/>
          <w:sz w:val="24"/>
          <w:szCs w:val="24"/>
        </w:rPr>
        <w:t xml:space="preserve">It will also </w:t>
      </w:r>
      <w:r w:rsidR="0017079D" w:rsidRPr="00FF7CA6">
        <w:rPr>
          <w:rFonts w:cstheme="minorHAnsi"/>
          <w:sz w:val="24"/>
          <w:szCs w:val="24"/>
        </w:rPr>
        <w:t xml:space="preserve">provide the beneficiaries </w:t>
      </w:r>
      <w:r w:rsidR="00B66728" w:rsidRPr="00FF7CA6">
        <w:rPr>
          <w:rFonts w:cstheme="minorHAnsi"/>
          <w:sz w:val="24"/>
          <w:szCs w:val="24"/>
        </w:rPr>
        <w:t>a hassle</w:t>
      </w:r>
      <w:r w:rsidR="0017079D" w:rsidRPr="00FF7CA6">
        <w:rPr>
          <w:rFonts w:cstheme="minorHAnsi"/>
          <w:sz w:val="24"/>
          <w:szCs w:val="24"/>
        </w:rPr>
        <w:t xml:space="preserve">-free </w:t>
      </w:r>
      <w:r w:rsidR="00B66728" w:rsidRPr="00FF7CA6">
        <w:rPr>
          <w:rFonts w:cstheme="minorHAnsi"/>
          <w:sz w:val="24"/>
          <w:szCs w:val="24"/>
        </w:rPr>
        <w:t xml:space="preserve">process of procuring the loan </w:t>
      </w:r>
      <w:r w:rsidR="00897893" w:rsidRPr="00FF7CA6">
        <w:rPr>
          <w:rFonts w:cstheme="minorHAnsi"/>
          <w:sz w:val="24"/>
          <w:szCs w:val="24"/>
        </w:rPr>
        <w:t xml:space="preserve">wherein they can get information about </w:t>
      </w:r>
      <w:r w:rsidR="00B66728" w:rsidRPr="00FF7CA6">
        <w:rPr>
          <w:rFonts w:cstheme="minorHAnsi"/>
          <w:sz w:val="24"/>
          <w:szCs w:val="24"/>
        </w:rPr>
        <w:t xml:space="preserve">receiving the instalments and checking the update and status of their loan For NBCFDC and SCA a location-based tracker could be made available in the app so </w:t>
      </w:r>
      <w:r w:rsidRPr="00FF7CA6">
        <w:rPr>
          <w:rFonts w:cstheme="minorHAnsi"/>
          <w:sz w:val="24"/>
          <w:szCs w:val="24"/>
        </w:rPr>
        <w:t xml:space="preserve">as </w:t>
      </w:r>
      <w:r w:rsidR="00B66728" w:rsidRPr="00FF7CA6">
        <w:rPr>
          <w:rFonts w:cstheme="minorHAnsi"/>
          <w:sz w:val="24"/>
          <w:szCs w:val="24"/>
        </w:rPr>
        <w:t xml:space="preserve">to keep a </w:t>
      </w:r>
      <w:r w:rsidR="00B66728" w:rsidRPr="00FF7CA6">
        <w:rPr>
          <w:rFonts w:cstheme="minorHAnsi"/>
          <w:sz w:val="24"/>
          <w:szCs w:val="24"/>
        </w:rPr>
        <w:lastRenderedPageBreak/>
        <w:t xml:space="preserve">track of the shop/ occupation of the beneficiary. This will also help them spot the defaulter more easily and quickly. </w:t>
      </w:r>
    </w:p>
    <w:p w:rsidR="00045633" w:rsidRPr="00FF7CA6" w:rsidRDefault="00045633" w:rsidP="003E6E65">
      <w:pPr>
        <w:pStyle w:val="ListParagraph"/>
        <w:spacing w:after="0" w:line="360" w:lineRule="auto"/>
        <w:rPr>
          <w:rFonts w:cstheme="minorHAnsi"/>
          <w:sz w:val="24"/>
          <w:szCs w:val="24"/>
        </w:rPr>
      </w:pPr>
    </w:p>
    <w:p w:rsidR="00B66728" w:rsidRPr="00FF7CA6" w:rsidRDefault="00B66728" w:rsidP="00A470D0">
      <w:pPr>
        <w:pStyle w:val="ListParagraph"/>
        <w:numPr>
          <w:ilvl w:val="0"/>
          <w:numId w:val="3"/>
        </w:numPr>
        <w:spacing w:after="0" w:line="360" w:lineRule="auto"/>
        <w:jc w:val="both"/>
        <w:rPr>
          <w:rFonts w:cstheme="minorHAnsi"/>
          <w:sz w:val="24"/>
          <w:szCs w:val="24"/>
        </w:rPr>
      </w:pPr>
      <w:r w:rsidRPr="00FF7CA6">
        <w:rPr>
          <w:rFonts w:cstheme="minorHAnsi"/>
          <w:sz w:val="24"/>
          <w:szCs w:val="24"/>
        </w:rPr>
        <w:t xml:space="preserve">The responsibility </w:t>
      </w:r>
      <w:r w:rsidR="00045633" w:rsidRPr="00FF7CA6">
        <w:rPr>
          <w:rFonts w:cstheme="minorHAnsi"/>
          <w:sz w:val="24"/>
          <w:szCs w:val="24"/>
        </w:rPr>
        <w:t>for</w:t>
      </w:r>
      <w:r w:rsidRPr="00FF7CA6">
        <w:rPr>
          <w:rFonts w:cstheme="minorHAnsi"/>
          <w:sz w:val="24"/>
          <w:szCs w:val="24"/>
        </w:rPr>
        <w:t xml:space="preserve"> disbursement of online loan should be given to the district units instead of SCA. This is because majority district units are unable to track the disbursement of </w:t>
      </w:r>
      <w:r w:rsidR="00557C39" w:rsidRPr="00FF7CA6">
        <w:rPr>
          <w:rFonts w:cstheme="minorHAnsi"/>
          <w:sz w:val="24"/>
          <w:szCs w:val="24"/>
        </w:rPr>
        <w:t xml:space="preserve">instalments, which take more than 12 months to be transferred into the accounts of the </w:t>
      </w:r>
      <w:r w:rsidRPr="00FF7CA6">
        <w:rPr>
          <w:rFonts w:cstheme="minorHAnsi"/>
          <w:sz w:val="24"/>
          <w:szCs w:val="24"/>
        </w:rPr>
        <w:t>beneficiaries</w:t>
      </w:r>
      <w:r w:rsidR="00557C39" w:rsidRPr="00FF7CA6">
        <w:rPr>
          <w:rFonts w:cstheme="minorHAnsi"/>
          <w:sz w:val="24"/>
          <w:szCs w:val="24"/>
        </w:rPr>
        <w:t xml:space="preserve">. The districts units receive information much later </w:t>
      </w:r>
      <w:r w:rsidR="00045633" w:rsidRPr="00FF7CA6">
        <w:rPr>
          <w:rFonts w:cstheme="minorHAnsi"/>
          <w:sz w:val="24"/>
          <w:szCs w:val="24"/>
        </w:rPr>
        <w:t xml:space="preserve">about </w:t>
      </w:r>
      <w:r w:rsidR="00557C39" w:rsidRPr="00FF7CA6">
        <w:rPr>
          <w:rFonts w:cstheme="minorHAnsi"/>
          <w:sz w:val="24"/>
          <w:szCs w:val="24"/>
        </w:rPr>
        <w:t>the transfer of loan in the accounts of beneficiaries. Moreover,</w:t>
      </w:r>
      <w:r w:rsidRPr="00FF7CA6">
        <w:rPr>
          <w:rFonts w:cstheme="minorHAnsi"/>
          <w:sz w:val="24"/>
          <w:szCs w:val="24"/>
        </w:rPr>
        <w:t xml:space="preserve"> this will </w:t>
      </w:r>
      <w:r w:rsidR="009B0CA4" w:rsidRPr="00FF7CA6">
        <w:rPr>
          <w:rFonts w:cstheme="minorHAnsi"/>
          <w:sz w:val="24"/>
          <w:szCs w:val="24"/>
        </w:rPr>
        <w:t xml:space="preserve">also </w:t>
      </w:r>
      <w:r w:rsidR="00045633" w:rsidRPr="00FF7CA6">
        <w:rPr>
          <w:rFonts w:cstheme="minorHAnsi"/>
          <w:sz w:val="24"/>
          <w:szCs w:val="24"/>
        </w:rPr>
        <w:t>reduce</w:t>
      </w:r>
      <w:r w:rsidRPr="00FF7CA6">
        <w:rPr>
          <w:rFonts w:cstheme="minorHAnsi"/>
          <w:sz w:val="24"/>
          <w:szCs w:val="24"/>
        </w:rPr>
        <w:t xml:space="preserve"> the burden </w:t>
      </w:r>
      <w:r w:rsidR="00045633" w:rsidRPr="00FF7CA6">
        <w:rPr>
          <w:rFonts w:cstheme="minorHAnsi"/>
          <w:sz w:val="24"/>
          <w:szCs w:val="24"/>
        </w:rPr>
        <w:t xml:space="preserve">of </w:t>
      </w:r>
      <w:r w:rsidRPr="00FF7CA6">
        <w:rPr>
          <w:rFonts w:cstheme="minorHAnsi"/>
          <w:sz w:val="24"/>
          <w:szCs w:val="24"/>
        </w:rPr>
        <w:t>the SCA</w:t>
      </w:r>
      <w:r w:rsidR="00557C39" w:rsidRPr="00FF7CA6">
        <w:rPr>
          <w:rFonts w:cstheme="minorHAnsi"/>
          <w:sz w:val="24"/>
          <w:szCs w:val="24"/>
        </w:rPr>
        <w:t xml:space="preserve"> and hold the district units accountable for their actions. </w:t>
      </w:r>
    </w:p>
    <w:p w:rsidR="00C24262" w:rsidRDefault="00C24262" w:rsidP="003E6E65">
      <w:pPr>
        <w:spacing w:after="0" w:line="360" w:lineRule="auto"/>
        <w:rPr>
          <w:rFonts w:cstheme="minorHAnsi"/>
          <w:b/>
          <w:bCs/>
        </w:rPr>
      </w:pPr>
    </w:p>
    <w:p w:rsidR="00A0218D" w:rsidRPr="00B463DB" w:rsidRDefault="00A0218D" w:rsidP="00A0218D">
      <w:pPr>
        <w:spacing w:after="0" w:line="360" w:lineRule="auto"/>
        <w:rPr>
          <w:rFonts w:cstheme="minorHAnsi"/>
          <w:b/>
          <w:bCs/>
        </w:rPr>
      </w:pPr>
      <w:r>
        <w:rPr>
          <w:rFonts w:cstheme="minorHAnsi"/>
          <w:b/>
          <w:bCs/>
        </w:rPr>
        <w:t xml:space="preserve">         </w:t>
      </w:r>
      <w:r w:rsidRPr="00B463DB">
        <w:rPr>
          <w:rFonts w:cstheme="minorHAnsi"/>
          <w:b/>
          <w:bCs/>
        </w:rPr>
        <w:t xml:space="preserve">List </w:t>
      </w:r>
      <w:r>
        <w:rPr>
          <w:rFonts w:cstheme="minorHAnsi"/>
          <w:b/>
          <w:bCs/>
        </w:rPr>
        <w:t>o</w:t>
      </w:r>
      <w:r w:rsidRPr="00B463DB">
        <w:rPr>
          <w:rFonts w:cstheme="minorHAnsi"/>
          <w:b/>
          <w:bCs/>
        </w:rPr>
        <w:t xml:space="preserve">f Actionable Points </w:t>
      </w:r>
      <w:r>
        <w:rPr>
          <w:rFonts w:cstheme="minorHAnsi"/>
          <w:b/>
          <w:bCs/>
        </w:rPr>
        <w:t>a</w:t>
      </w:r>
      <w:r w:rsidRPr="00B463DB">
        <w:rPr>
          <w:rFonts w:cstheme="minorHAnsi"/>
          <w:b/>
          <w:bCs/>
        </w:rPr>
        <w:t>t SCA Level</w:t>
      </w:r>
    </w:p>
    <w:p w:rsidR="00A0218D" w:rsidRPr="00FF7CA6" w:rsidRDefault="00A0218D" w:rsidP="00A0218D">
      <w:pPr>
        <w:pStyle w:val="ListParagraph"/>
        <w:spacing w:after="0" w:line="360" w:lineRule="auto"/>
        <w:ind w:left="360"/>
        <w:rPr>
          <w:rFonts w:cstheme="minorHAnsi"/>
          <w:b/>
          <w:bCs/>
          <w:sz w:val="24"/>
          <w:szCs w:val="24"/>
        </w:rPr>
      </w:pPr>
    </w:p>
    <w:p w:rsidR="00A0218D" w:rsidRDefault="00A0218D" w:rsidP="001F6723">
      <w:pPr>
        <w:pStyle w:val="NormalWeb"/>
        <w:numPr>
          <w:ilvl w:val="0"/>
          <w:numId w:val="41"/>
        </w:numPr>
        <w:shd w:val="clear" w:color="auto" w:fill="FFFFFF"/>
        <w:spacing w:before="0" w:beforeAutospacing="0" w:after="0" w:afterAutospacing="0" w:line="360" w:lineRule="auto"/>
        <w:ind w:right="-330"/>
        <w:jc w:val="both"/>
        <w:rPr>
          <w:rFonts w:asciiTheme="minorHAnsi" w:hAnsiTheme="minorHAnsi" w:cstheme="minorHAnsi"/>
        </w:rPr>
      </w:pPr>
      <w:r w:rsidRPr="00043286">
        <w:rPr>
          <w:rFonts w:asciiTheme="minorHAnsi" w:hAnsiTheme="minorHAnsi" w:cstheme="minorHAnsi"/>
        </w:rPr>
        <w:t>It is noted that majority of the beneficiaries of the Rajasthan other Backward Classes Finance &amp; Development Cooperative Corporation Ltd for the two schemes General Term Loan and Micro Finance Schemes were males. As similar trend is observed in many districts, SCA, Jaipur should take initiative to make more women aware of the schemes of NBCFDC.</w:t>
      </w:r>
      <w:r w:rsidRPr="008846F7">
        <w:rPr>
          <w:rFonts w:asciiTheme="minorHAnsi" w:hAnsiTheme="minorHAnsi" w:cstheme="minorHAnsi"/>
          <w:color w:val="FF0000"/>
        </w:rPr>
        <w:t xml:space="preserve"> </w:t>
      </w:r>
      <w:r w:rsidRPr="00F5140B">
        <w:rPr>
          <w:rFonts w:asciiTheme="minorHAnsi" w:hAnsiTheme="minorHAnsi" w:cstheme="minorHAnsi"/>
        </w:rPr>
        <w:t>SCA needs to improve awareness mechanism in the State.</w:t>
      </w:r>
    </w:p>
    <w:p w:rsidR="00A0218D" w:rsidRDefault="00A0218D" w:rsidP="001F6723">
      <w:pPr>
        <w:pStyle w:val="NormalWeb"/>
        <w:numPr>
          <w:ilvl w:val="0"/>
          <w:numId w:val="41"/>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color w:val="000000"/>
        </w:rPr>
        <w:t>SCA should conduct special advertisement campaign to popularise the schemes of NBCFDC as some</w:t>
      </w:r>
      <w:r w:rsidRPr="00B463DB">
        <w:rPr>
          <w:rFonts w:asciiTheme="minorHAnsi" w:hAnsiTheme="minorHAnsi" w:cstheme="minorHAnsi"/>
        </w:rPr>
        <w:t xml:space="preserve"> respondents expressed dissatisfaction regarding the information furnished by SCA officials. </w:t>
      </w:r>
    </w:p>
    <w:p w:rsidR="00A0218D" w:rsidRDefault="00A0218D" w:rsidP="001F6723">
      <w:pPr>
        <w:pStyle w:val="NormalWeb"/>
        <w:numPr>
          <w:ilvl w:val="0"/>
          <w:numId w:val="41"/>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color w:val="000000"/>
        </w:rPr>
        <w:t>SCA should have regular programmes to create awareness about different financing schemes particularly for the unemployed youth. SCA may work with employment agencies for advertising the schemes of NBCFDC and can place hoardings at employment agencies.</w:t>
      </w:r>
    </w:p>
    <w:p w:rsidR="00A0218D" w:rsidRDefault="00A0218D" w:rsidP="001F6723">
      <w:pPr>
        <w:pStyle w:val="NormalWeb"/>
        <w:numPr>
          <w:ilvl w:val="0"/>
          <w:numId w:val="41"/>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color w:val="000000"/>
        </w:rPr>
        <w:t xml:space="preserve">When respondents were enquired about their awareness level regarding other schemes of NBCFDC, the study observed that around 62% of the beneficiaries of </w:t>
      </w:r>
      <w:r w:rsidRPr="00B463DB">
        <w:rPr>
          <w:rFonts w:asciiTheme="minorHAnsi" w:hAnsiTheme="minorHAnsi" w:cstheme="minorHAnsi"/>
          <w:iCs/>
        </w:rPr>
        <w:t xml:space="preserve">Rajasthan Other Backward Classes Finance &amp; Development Cooperative Corporation were aware </w:t>
      </w:r>
      <w:r w:rsidRPr="00B463DB">
        <w:rPr>
          <w:rFonts w:asciiTheme="minorHAnsi" w:hAnsiTheme="minorHAnsi" w:cstheme="minorHAnsi"/>
          <w:color w:val="000000"/>
        </w:rPr>
        <w:t xml:space="preserve">about other schemes of NBCFDC whereas around 38% of the beneficiaries were not aware about other schemes. </w:t>
      </w:r>
      <w:r w:rsidRPr="00B463DB">
        <w:rPr>
          <w:rFonts w:asciiTheme="minorHAnsi" w:hAnsiTheme="minorHAnsi" w:cstheme="minorHAnsi"/>
          <w:bCs/>
        </w:rPr>
        <w:t xml:space="preserve">Analysis of different districts revealed that the level of awareness about </w:t>
      </w:r>
      <w:r w:rsidRPr="00B463DB">
        <w:rPr>
          <w:rFonts w:asciiTheme="minorHAnsi" w:hAnsiTheme="minorHAnsi" w:cstheme="minorHAnsi"/>
          <w:bCs/>
        </w:rPr>
        <w:lastRenderedPageBreak/>
        <w:t>other schemes of NBCFDC is very poor in some districts. Hence, efforts should be made to create awareness about the schemes of NBCFDC.</w:t>
      </w:r>
    </w:p>
    <w:p w:rsidR="00A0218D" w:rsidRDefault="00A0218D" w:rsidP="001F6723">
      <w:pPr>
        <w:pStyle w:val="NormalWeb"/>
        <w:numPr>
          <w:ilvl w:val="0"/>
          <w:numId w:val="41"/>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rPr>
        <w:t>The analysis of repayment schedule revealed that 39% of the beneficiaries were regular in repaying the loan amount. 54% were irregular in repayment of loan and 7% were defaulters in repayment of loan,</w:t>
      </w:r>
      <w:r w:rsidRPr="00B463DB">
        <w:rPr>
          <w:rFonts w:asciiTheme="minorHAnsi" w:hAnsiTheme="minorHAnsi" w:cstheme="minorHAnsi"/>
          <w:color w:val="00B0F0"/>
        </w:rPr>
        <w:t xml:space="preserve"> </w:t>
      </w:r>
      <w:r w:rsidRPr="00B463DB">
        <w:rPr>
          <w:rFonts w:cstheme="minorHAnsi"/>
          <w:color w:val="000000" w:themeColor="text1"/>
        </w:rPr>
        <w:t xml:space="preserve">due to reasons such as losses in Business, lack of skill or other reasons. </w:t>
      </w:r>
      <w:r w:rsidRPr="00B463DB">
        <w:rPr>
          <w:rFonts w:asciiTheme="minorHAnsi" w:hAnsiTheme="minorHAnsi" w:cstheme="minorHAnsi"/>
          <w:color w:val="00B0F0"/>
        </w:rPr>
        <w:t xml:space="preserve">  </w:t>
      </w:r>
      <w:r w:rsidRPr="00B463DB">
        <w:rPr>
          <w:rFonts w:asciiTheme="minorHAnsi" w:hAnsiTheme="minorHAnsi" w:cstheme="minorHAnsi"/>
        </w:rPr>
        <w:t xml:space="preserve">Therefore, measures should be taken to bring 61% (irregular or defaulter) of the beneficiaries into this category of ‘regular’.  </w:t>
      </w:r>
      <w:r w:rsidRPr="00B463DB">
        <w:rPr>
          <w:rFonts w:cstheme="minorHAnsi"/>
          <w:bCs/>
          <w:color w:val="000000"/>
        </w:rPr>
        <w:t xml:space="preserve">The analysis of repayment schedule reveals the mismatch of agreed and actual payment schedule. NBCFDC should scrutinise the schedule at periodic intervals, so as to curb the possibility of non-performing assets.  </w:t>
      </w:r>
    </w:p>
    <w:p w:rsidR="00A0218D" w:rsidRDefault="00A0218D" w:rsidP="001F6723">
      <w:pPr>
        <w:pStyle w:val="NormalWeb"/>
        <w:numPr>
          <w:ilvl w:val="0"/>
          <w:numId w:val="41"/>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lang w:val="en-US" w:bidi="hi-IN"/>
        </w:rPr>
        <w:t xml:space="preserve">Some resource persons in some districts have expressed their dissatisfaction with the query handling mechanism of SCA, Rajasthan. Therefore, Rajasthan SCA officials should ensure healthy and cooperative query handling mechanism whereby the doubts and queries of beneficiaries could be resolved within 2 working days. They must also seek feedback from their clients for the possible improvement in their framework.   </w:t>
      </w:r>
    </w:p>
    <w:p w:rsidR="00A0218D" w:rsidRPr="00B463DB" w:rsidRDefault="00A0218D" w:rsidP="001F6723">
      <w:pPr>
        <w:pStyle w:val="NormalWeb"/>
        <w:numPr>
          <w:ilvl w:val="0"/>
          <w:numId w:val="41"/>
        </w:numPr>
        <w:shd w:val="clear" w:color="auto" w:fill="FFFFFF"/>
        <w:spacing w:before="0" w:beforeAutospacing="0" w:after="0" w:afterAutospacing="0" w:line="360" w:lineRule="auto"/>
        <w:ind w:right="-330"/>
        <w:jc w:val="both"/>
        <w:rPr>
          <w:rFonts w:asciiTheme="minorHAnsi" w:hAnsiTheme="minorHAnsi" w:cstheme="minorHAnsi"/>
        </w:rPr>
      </w:pPr>
      <w:r w:rsidRPr="00B463DB">
        <w:rPr>
          <w:rFonts w:asciiTheme="minorHAnsi" w:hAnsiTheme="minorHAnsi" w:cstheme="minorHAnsi"/>
          <w:lang w:val="en-US" w:bidi="hi-IN"/>
        </w:rPr>
        <w:t>Many beneficiaries and district resource persons are of the view that online direct application is confusing. Most applicants are not much educated or computer/ ICT literate to understand the online procedure. Therefore, they usually get in touch with the ‘agents’ who charge them hefty amounts as part of registration fees. This could be made easy by hiring an administrative clerk at the office of assistant director, so that applicants bring all the required documents to office; and thereby the online process of application should be carried out from the end of the government offices only. Therefore, SCA needs to simplify the online procedure for submitting loan application by the prospective beneficiaries.</w:t>
      </w:r>
      <w:r w:rsidRPr="00B463DB">
        <w:rPr>
          <w:rFonts w:asciiTheme="minorHAnsi" w:hAnsiTheme="minorHAnsi" w:cstheme="minorHAnsi"/>
          <w:color w:val="0070C0"/>
          <w:lang w:val="en-US" w:bidi="hi-IN"/>
        </w:rPr>
        <w:t xml:space="preserve">  </w:t>
      </w:r>
    </w:p>
    <w:p w:rsidR="00A0218D" w:rsidRDefault="00A0218D" w:rsidP="00A0218D">
      <w:pPr>
        <w:pStyle w:val="ListParagraph"/>
        <w:rPr>
          <w:rFonts w:cstheme="minorHAnsi"/>
        </w:rPr>
      </w:pPr>
    </w:p>
    <w:p w:rsidR="00A0218D" w:rsidRDefault="00A0218D" w:rsidP="00A0218D">
      <w:pPr>
        <w:pStyle w:val="ListParagraph"/>
        <w:rPr>
          <w:rFonts w:cstheme="minorHAnsi"/>
        </w:rPr>
      </w:pPr>
    </w:p>
    <w:p w:rsidR="00A0218D" w:rsidRPr="00B463DB" w:rsidRDefault="00A0218D" w:rsidP="00A0218D">
      <w:pPr>
        <w:spacing w:after="0" w:line="360" w:lineRule="auto"/>
        <w:rPr>
          <w:rFonts w:cstheme="minorHAnsi"/>
          <w:b/>
          <w:bCs/>
        </w:rPr>
      </w:pPr>
      <w:r>
        <w:rPr>
          <w:rFonts w:cstheme="minorHAnsi"/>
          <w:b/>
          <w:bCs/>
        </w:rPr>
        <w:t xml:space="preserve">          </w:t>
      </w:r>
      <w:r w:rsidRPr="00B463DB">
        <w:rPr>
          <w:rFonts w:cstheme="minorHAnsi"/>
          <w:b/>
          <w:bCs/>
        </w:rPr>
        <w:t xml:space="preserve">List </w:t>
      </w:r>
      <w:r>
        <w:rPr>
          <w:rFonts w:cstheme="minorHAnsi"/>
          <w:b/>
          <w:bCs/>
        </w:rPr>
        <w:t>o</w:t>
      </w:r>
      <w:r w:rsidRPr="00B463DB">
        <w:rPr>
          <w:rFonts w:cstheme="minorHAnsi"/>
          <w:b/>
          <w:bCs/>
        </w:rPr>
        <w:t xml:space="preserve">f Actionable Points </w:t>
      </w:r>
      <w:r>
        <w:rPr>
          <w:rFonts w:cstheme="minorHAnsi"/>
          <w:b/>
          <w:bCs/>
        </w:rPr>
        <w:t>a</w:t>
      </w:r>
      <w:r w:rsidRPr="00B463DB">
        <w:rPr>
          <w:rFonts w:cstheme="minorHAnsi"/>
          <w:b/>
          <w:bCs/>
        </w:rPr>
        <w:t>t NBCFDC Level</w:t>
      </w:r>
    </w:p>
    <w:p w:rsidR="00A0218D" w:rsidRPr="00FF7CA6" w:rsidRDefault="00A0218D" w:rsidP="00A0218D">
      <w:pPr>
        <w:pStyle w:val="ListParagraph"/>
        <w:rPr>
          <w:rFonts w:cstheme="minorHAnsi"/>
          <w:b/>
          <w:bCs/>
          <w:sz w:val="24"/>
          <w:szCs w:val="24"/>
        </w:rPr>
      </w:pPr>
    </w:p>
    <w:p w:rsidR="00A0218D" w:rsidRPr="001F6723" w:rsidRDefault="00A0218D" w:rsidP="001F6723">
      <w:pPr>
        <w:pStyle w:val="ListParagraph"/>
        <w:numPr>
          <w:ilvl w:val="0"/>
          <w:numId w:val="42"/>
        </w:numPr>
        <w:spacing w:after="0" w:line="360" w:lineRule="auto"/>
        <w:jc w:val="both"/>
        <w:rPr>
          <w:rFonts w:cstheme="minorHAnsi"/>
        </w:rPr>
      </w:pPr>
      <w:r w:rsidRPr="001F6723">
        <w:rPr>
          <w:rFonts w:cstheme="minorHAnsi"/>
        </w:rPr>
        <w:t>The results call for launching of different women centric schemes by NBCFDC. A proper gap analysis must be done regarding the expectation of women in the region and the actual delivery intended by these schemes.  The new schemes should be designed keeping in mind the current market trends and should be reviewed periodically.</w:t>
      </w:r>
    </w:p>
    <w:p w:rsidR="00A0218D" w:rsidRPr="00FF7CA6" w:rsidRDefault="00A0218D" w:rsidP="001F6723">
      <w:pPr>
        <w:pStyle w:val="ListParagraph"/>
        <w:spacing w:after="0" w:line="360" w:lineRule="auto"/>
        <w:jc w:val="both"/>
        <w:rPr>
          <w:rFonts w:cstheme="minorHAnsi"/>
          <w:sz w:val="24"/>
          <w:szCs w:val="24"/>
        </w:rPr>
      </w:pPr>
    </w:p>
    <w:p w:rsidR="00A0218D" w:rsidRPr="001F6723" w:rsidRDefault="00A0218D" w:rsidP="001F6723">
      <w:pPr>
        <w:pStyle w:val="ListParagraph"/>
        <w:numPr>
          <w:ilvl w:val="0"/>
          <w:numId w:val="42"/>
        </w:numPr>
        <w:spacing w:after="0" w:line="360" w:lineRule="auto"/>
        <w:jc w:val="both"/>
        <w:rPr>
          <w:rFonts w:cstheme="minorHAnsi"/>
        </w:rPr>
      </w:pPr>
      <w:r w:rsidRPr="001F6723">
        <w:rPr>
          <w:rFonts w:cstheme="minorHAnsi"/>
        </w:rPr>
        <w:t>Assistance should be provided for forward linkages. For example, a person who avails loan for carpentry should also be provided necessary training matching to their business and financial assistance on how to package, brand and sell the produce at competitive rates in the market.</w:t>
      </w:r>
    </w:p>
    <w:p w:rsidR="00A0218D" w:rsidRPr="004A5D77" w:rsidRDefault="00A0218D" w:rsidP="001F6723">
      <w:pPr>
        <w:pStyle w:val="ListParagraph"/>
        <w:rPr>
          <w:rFonts w:cstheme="minorHAnsi"/>
          <w:sz w:val="24"/>
          <w:szCs w:val="24"/>
        </w:rPr>
      </w:pPr>
    </w:p>
    <w:p w:rsidR="00A0218D" w:rsidRPr="001F6723" w:rsidRDefault="00A0218D" w:rsidP="001F6723">
      <w:pPr>
        <w:pStyle w:val="ListParagraph"/>
        <w:numPr>
          <w:ilvl w:val="0"/>
          <w:numId w:val="42"/>
        </w:numPr>
        <w:spacing w:after="0" w:line="360" w:lineRule="auto"/>
        <w:jc w:val="both"/>
        <w:rPr>
          <w:rFonts w:cstheme="minorHAnsi"/>
        </w:rPr>
      </w:pPr>
      <w:r w:rsidRPr="001F6723">
        <w:rPr>
          <w:rFonts w:cstheme="minorHAnsi"/>
        </w:rPr>
        <w:t>In view of the growing</w:t>
      </w:r>
      <w:r w:rsidRPr="001F6723">
        <w:rPr>
          <w:rFonts w:cstheme="minorHAnsi"/>
          <w:b/>
        </w:rPr>
        <w:t xml:space="preserve"> </w:t>
      </w:r>
      <w:r w:rsidRPr="001F6723">
        <w:rPr>
          <w:rFonts w:cstheme="minorHAnsi"/>
        </w:rPr>
        <w:t xml:space="preserve">population of the backward classes in all the districts, it is advisable to increase the volume of the financial assistance. </w:t>
      </w:r>
      <w:r w:rsidRPr="001F6723">
        <w:rPr>
          <w:rFonts w:cstheme="minorHAnsi"/>
        </w:rPr>
        <w:softHyphen/>
        <w:t>Many beneficiaries submitted that the loans sanctioned to them under the three schemes i.e., Term Loan, Micro Finance Scheme and Mahila Samriddhi Yojna of NBCFDC, were insufficient to cater to their business</w:t>
      </w:r>
      <w:r w:rsidRPr="001F6723">
        <w:rPr>
          <w:rFonts w:cstheme="minorHAnsi"/>
          <w:b/>
        </w:rPr>
        <w:t xml:space="preserve"> </w:t>
      </w:r>
      <w:r w:rsidRPr="001F6723">
        <w:rPr>
          <w:rFonts w:cstheme="minorHAnsi"/>
        </w:rPr>
        <w:t xml:space="preserve">needs. Further, </w:t>
      </w:r>
      <w:r w:rsidRPr="001F6723">
        <w:rPr>
          <w:rFonts w:cstheme="minorHAnsi"/>
          <w:bCs/>
        </w:rPr>
        <w:t>based on the budget of the project proposal, or business plan, the General Term Loan (GTL) amount should be increased depending upon the market value of the document of immovable property submitted by the beneficiary.</w:t>
      </w:r>
    </w:p>
    <w:p w:rsidR="00A0218D" w:rsidRPr="00FF7CA6" w:rsidRDefault="00A0218D" w:rsidP="001F6723">
      <w:pPr>
        <w:pStyle w:val="ListParagraph"/>
        <w:spacing w:after="0" w:line="360" w:lineRule="auto"/>
        <w:jc w:val="both"/>
        <w:rPr>
          <w:rFonts w:cstheme="minorHAnsi"/>
          <w:sz w:val="24"/>
          <w:szCs w:val="24"/>
        </w:rPr>
      </w:pPr>
    </w:p>
    <w:p w:rsidR="00A0218D" w:rsidRPr="001F6723" w:rsidRDefault="00A0218D" w:rsidP="001F6723">
      <w:pPr>
        <w:pStyle w:val="ListParagraph"/>
        <w:numPr>
          <w:ilvl w:val="0"/>
          <w:numId w:val="42"/>
        </w:numPr>
        <w:spacing w:after="0" w:line="360" w:lineRule="auto"/>
        <w:jc w:val="both"/>
        <w:rPr>
          <w:rFonts w:cstheme="minorHAnsi"/>
        </w:rPr>
      </w:pPr>
      <w:r w:rsidRPr="001F6723">
        <w:rPr>
          <w:rFonts w:cstheme="minorHAnsi"/>
        </w:rPr>
        <w:t>The beneficiaries were of the opinion that the rate of interest of the loan amount should be reduced to bring down the list of defaulters. Most of the people who avail loan are from poor background and hence find it difficult to repay loan. It is pertinent to mention that economy of the country has been badly affected in pandemic, with inconsistent income caused by multiple lockdowns throughout the year. Therefore, this situation has made impossible or difficult for them to repay their monthly loan installments.</w:t>
      </w:r>
    </w:p>
    <w:p w:rsidR="00A0218D" w:rsidRPr="00FF7CA6" w:rsidRDefault="00A0218D" w:rsidP="001F6723">
      <w:pPr>
        <w:pStyle w:val="ListParagraph"/>
        <w:spacing w:after="0" w:line="360" w:lineRule="auto"/>
        <w:rPr>
          <w:rFonts w:cstheme="minorHAnsi"/>
          <w:sz w:val="24"/>
          <w:szCs w:val="24"/>
        </w:rPr>
      </w:pPr>
    </w:p>
    <w:p w:rsidR="00A0218D" w:rsidRPr="001F6723" w:rsidRDefault="00A0218D" w:rsidP="001F6723">
      <w:pPr>
        <w:pStyle w:val="ListParagraph"/>
        <w:numPr>
          <w:ilvl w:val="0"/>
          <w:numId w:val="42"/>
        </w:numPr>
        <w:spacing w:after="0" w:line="360" w:lineRule="auto"/>
        <w:jc w:val="both"/>
        <w:rPr>
          <w:rFonts w:cstheme="minorHAnsi"/>
          <w:bCs/>
          <w:color w:val="000000"/>
        </w:rPr>
      </w:pPr>
      <w:r w:rsidRPr="001F6723">
        <w:rPr>
          <w:rFonts w:cstheme="minorHAnsi"/>
          <w:bCs/>
          <w:color w:val="000000"/>
        </w:rPr>
        <w:t>As data indicates around 70% beneficiaries could not provide employment to others. Not much employment has been generated through the scheme. Out of 600 beneficiaries, around 30% beneficiaries contributed to employment generation. To uplift the economy, it is advisable that NBCFDC should give special preference to those ventures which generate further employment.</w:t>
      </w:r>
    </w:p>
    <w:p w:rsidR="00A0218D" w:rsidRPr="00FF7CA6" w:rsidRDefault="00A0218D" w:rsidP="001F6723">
      <w:pPr>
        <w:spacing w:after="0" w:line="360" w:lineRule="auto"/>
        <w:jc w:val="both"/>
        <w:rPr>
          <w:rFonts w:cstheme="minorHAnsi"/>
          <w:bCs/>
          <w:color w:val="000000"/>
        </w:rPr>
      </w:pPr>
    </w:p>
    <w:p w:rsidR="00A0218D" w:rsidRPr="001F6723" w:rsidRDefault="00A0218D" w:rsidP="001F6723">
      <w:pPr>
        <w:pStyle w:val="ListParagraph"/>
        <w:numPr>
          <w:ilvl w:val="0"/>
          <w:numId w:val="42"/>
        </w:numPr>
        <w:spacing w:after="0" w:line="360" w:lineRule="auto"/>
        <w:jc w:val="both"/>
        <w:rPr>
          <w:rFonts w:cstheme="minorHAnsi"/>
          <w:bCs/>
          <w:color w:val="000000"/>
        </w:rPr>
      </w:pPr>
      <w:r w:rsidRPr="001F6723">
        <w:rPr>
          <w:rFonts w:cstheme="minorHAnsi"/>
          <w:bCs/>
          <w:color w:val="000000"/>
        </w:rPr>
        <w:t xml:space="preserve">NBCFDC should promote </w:t>
      </w:r>
      <w:r w:rsidRPr="001F6723">
        <w:rPr>
          <w:rFonts w:cstheme="minorHAnsi"/>
        </w:rPr>
        <w:t xml:space="preserve">Skill Development Training. It is observed that business failure is one of the prominent reasons for irregularity in the repayment of loan. Therefore, possible help should be provided for training and nurturing local skills particularly in women centric business activities. </w:t>
      </w:r>
    </w:p>
    <w:p w:rsidR="00A0218D" w:rsidRPr="001F6723" w:rsidRDefault="00A0218D" w:rsidP="001F6723">
      <w:pPr>
        <w:pStyle w:val="ListParagraph"/>
        <w:numPr>
          <w:ilvl w:val="0"/>
          <w:numId w:val="42"/>
        </w:numPr>
        <w:spacing w:after="0" w:line="360" w:lineRule="auto"/>
        <w:jc w:val="both"/>
        <w:rPr>
          <w:rFonts w:cstheme="minorHAnsi"/>
        </w:rPr>
      </w:pPr>
      <w:r w:rsidRPr="001F6723">
        <w:rPr>
          <w:rFonts w:cstheme="minorHAnsi"/>
        </w:rPr>
        <w:t>The beneficiaries were looking forward to insurance for their group members and their business (Animals).</w:t>
      </w:r>
    </w:p>
    <w:p w:rsidR="00A0218D" w:rsidRPr="00FF7CA6" w:rsidRDefault="00A0218D" w:rsidP="001F6723">
      <w:pPr>
        <w:pStyle w:val="ListParagraph"/>
        <w:spacing w:after="0" w:line="360" w:lineRule="auto"/>
        <w:rPr>
          <w:rFonts w:cstheme="minorHAnsi"/>
          <w:sz w:val="24"/>
          <w:szCs w:val="24"/>
        </w:rPr>
      </w:pPr>
    </w:p>
    <w:p w:rsidR="00A0218D" w:rsidRPr="001F6723" w:rsidRDefault="00A0218D" w:rsidP="001F6723">
      <w:pPr>
        <w:pStyle w:val="ListParagraph"/>
        <w:numPr>
          <w:ilvl w:val="0"/>
          <w:numId w:val="42"/>
        </w:numPr>
        <w:spacing w:after="0" w:line="360" w:lineRule="auto"/>
        <w:jc w:val="both"/>
        <w:rPr>
          <w:rFonts w:cstheme="minorHAnsi"/>
          <w:bCs/>
          <w:color w:val="000000"/>
        </w:rPr>
      </w:pPr>
      <w:r w:rsidRPr="001F6723">
        <w:rPr>
          <w:rFonts w:cstheme="minorHAnsi"/>
          <w:color w:val="000000"/>
        </w:rPr>
        <w:lastRenderedPageBreak/>
        <w:t xml:space="preserve">Since there is a need to improve the awareness level regarding other schemes of NBCFDC, </w:t>
      </w:r>
      <w:r w:rsidRPr="001F6723">
        <w:rPr>
          <w:rFonts w:cstheme="minorHAnsi"/>
        </w:rPr>
        <w:t>NBCFDC must place big hoardings of their schemes in the premises of SCA. Further an advertising pamphlet may be given to all beneficiaries at the time of sanctioning the loan so that they can be acquainted with the other schemes.</w:t>
      </w:r>
    </w:p>
    <w:p w:rsidR="00A0218D" w:rsidRDefault="00A0218D" w:rsidP="001F6723">
      <w:pPr>
        <w:pStyle w:val="ListParagraph"/>
        <w:spacing w:after="0" w:line="360" w:lineRule="auto"/>
        <w:jc w:val="both"/>
        <w:rPr>
          <w:rFonts w:cstheme="minorHAnsi"/>
          <w:bCs/>
          <w:color w:val="000000"/>
        </w:rPr>
      </w:pPr>
    </w:p>
    <w:p w:rsidR="00A0218D" w:rsidRPr="001F6723" w:rsidRDefault="00A0218D" w:rsidP="001F6723">
      <w:pPr>
        <w:pStyle w:val="ListParagraph"/>
        <w:numPr>
          <w:ilvl w:val="0"/>
          <w:numId w:val="42"/>
        </w:numPr>
        <w:spacing w:after="0" w:line="360" w:lineRule="auto"/>
        <w:jc w:val="both"/>
        <w:rPr>
          <w:rFonts w:eastAsia="Times New Roman" w:cstheme="minorHAnsi"/>
          <w:color w:val="000000" w:themeColor="text1"/>
        </w:rPr>
      </w:pPr>
      <w:r w:rsidRPr="001F6723">
        <w:rPr>
          <w:rFonts w:cstheme="minorHAnsi"/>
          <w:bCs/>
          <w:color w:val="000000"/>
        </w:rPr>
        <w:t>The analysis of repayment schedule revealed the mismatch of agreed and actual payment schedule. NBCFDC should scrutinise the schedule at periodic intervals, so as to curb the possibility of non-performing assets</w:t>
      </w:r>
      <w:r w:rsidRPr="001F6723">
        <w:rPr>
          <w:rFonts w:cstheme="minorHAnsi"/>
          <w:bCs/>
          <w:color w:val="000000" w:themeColor="text1"/>
        </w:rPr>
        <w:t>.  Needs to shift to the Actionable points at SCA level.</w:t>
      </w:r>
    </w:p>
    <w:p w:rsidR="00A0218D" w:rsidRPr="006E2A21" w:rsidRDefault="00A0218D" w:rsidP="001F6723">
      <w:pPr>
        <w:pStyle w:val="ListParagraph"/>
        <w:spacing w:after="0" w:line="360" w:lineRule="auto"/>
        <w:rPr>
          <w:rFonts w:eastAsia="Times New Roman" w:cstheme="minorHAnsi"/>
          <w:b/>
          <w:color w:val="FF0000"/>
          <w:sz w:val="24"/>
          <w:szCs w:val="24"/>
          <w:u w:val="single"/>
        </w:rPr>
      </w:pPr>
    </w:p>
    <w:p w:rsidR="00A0218D" w:rsidRPr="001F6723" w:rsidRDefault="00A0218D" w:rsidP="001F6723">
      <w:pPr>
        <w:pStyle w:val="ListParagraph"/>
        <w:numPr>
          <w:ilvl w:val="0"/>
          <w:numId w:val="42"/>
        </w:numPr>
        <w:spacing w:after="0" w:line="360" w:lineRule="auto"/>
        <w:jc w:val="both"/>
        <w:rPr>
          <w:rFonts w:eastAsia="Times New Roman" w:cstheme="minorHAnsi"/>
          <w:color w:val="000000"/>
        </w:rPr>
      </w:pPr>
      <w:r w:rsidRPr="001F6723">
        <w:rPr>
          <w:rFonts w:cstheme="minorHAnsi"/>
          <w:color w:val="000000"/>
        </w:rPr>
        <w:t>Many beneficiaries shared that they experienced difficulties in getting the loan. The primary difficulty as mentioned by the beneficiaries was – ‘different legal formalities to be complied with’. Since majority of the population of different schemes is not much educated, NBCFDC should make attempt to simplify the procedures. For this training should be imparted to official staff of SCAs and resource persons of the districts to overcome practical difficulties of clients.</w:t>
      </w:r>
    </w:p>
    <w:p w:rsidR="00A0218D" w:rsidRPr="00FF7CA6" w:rsidRDefault="00A0218D" w:rsidP="001F6723">
      <w:pPr>
        <w:pStyle w:val="ListParagraph"/>
        <w:spacing w:after="0" w:line="360" w:lineRule="auto"/>
        <w:jc w:val="both"/>
        <w:rPr>
          <w:rFonts w:eastAsia="Times New Roman" w:cstheme="minorHAnsi"/>
          <w:color w:val="000000"/>
          <w:sz w:val="24"/>
          <w:szCs w:val="24"/>
        </w:rPr>
      </w:pPr>
    </w:p>
    <w:p w:rsidR="00A0218D" w:rsidRPr="001F6723" w:rsidRDefault="00A0218D" w:rsidP="001F6723">
      <w:pPr>
        <w:pStyle w:val="ListParagraph"/>
        <w:numPr>
          <w:ilvl w:val="0"/>
          <w:numId w:val="42"/>
        </w:numPr>
        <w:spacing w:after="0" w:line="360" w:lineRule="auto"/>
        <w:jc w:val="both"/>
        <w:rPr>
          <w:rFonts w:eastAsia="Times New Roman" w:cstheme="minorHAnsi"/>
          <w:color w:val="000000"/>
        </w:rPr>
      </w:pPr>
      <w:r w:rsidRPr="001F6723">
        <w:rPr>
          <w:rFonts w:cstheme="minorHAnsi"/>
          <w:color w:val="000000"/>
        </w:rPr>
        <w:t xml:space="preserve">The beneficiaries feel that the process of sanctioning the loan is very lengthy. Some of the respondents even mentioned that they got the sanctioned loan even after a period of more than 6 months. NBCFDC should institute mechanism wherein this time for getting the loan can be reduced. The loans must be sanctioned within two months from the date of application and must be disbursed within one month from the date of sanctioning </w:t>
      </w:r>
      <w:r w:rsidRPr="001F6723">
        <w:rPr>
          <w:rFonts w:cstheme="minorHAnsi"/>
        </w:rPr>
        <w:t>so that the beneficiaries may start their activities in time</w:t>
      </w:r>
      <w:r w:rsidRPr="001F6723">
        <w:rPr>
          <w:rFonts w:cstheme="minorHAnsi"/>
          <w:color w:val="000000"/>
        </w:rPr>
        <w:t xml:space="preserve">. Further </w:t>
      </w:r>
      <w:r w:rsidRPr="001F6723">
        <w:rPr>
          <w:rFonts w:cstheme="minorHAnsi"/>
        </w:rPr>
        <w:t>the format of application and their enclosures should be in a simplified manner which will ease the loan process. It is also suggested that to reduce the time of disbursement, NBCFDC need to keep regular follow up for disbursement of the applied loan amount by the SCA in a timely manner. NBCFDC may ask the SCA to send quarterly report of disbursed loan amount to know the disbursement status, so that timely disbursement to the beneficiaries could be made.</w:t>
      </w:r>
    </w:p>
    <w:p w:rsidR="00A0218D" w:rsidRPr="001F6723" w:rsidRDefault="00A0218D" w:rsidP="001F6723">
      <w:pPr>
        <w:pStyle w:val="ListParagraph"/>
        <w:numPr>
          <w:ilvl w:val="0"/>
          <w:numId w:val="42"/>
        </w:numPr>
        <w:spacing w:after="0" w:line="360" w:lineRule="auto"/>
        <w:jc w:val="both"/>
        <w:rPr>
          <w:rFonts w:eastAsia="Times New Roman" w:cstheme="minorHAnsi"/>
          <w:color w:val="000000"/>
        </w:rPr>
      </w:pPr>
      <w:r w:rsidRPr="001F6723">
        <w:rPr>
          <w:rFonts w:eastAsia="Times New Roman" w:cstheme="minorHAnsi"/>
          <w:color w:val="000000"/>
        </w:rPr>
        <w:t xml:space="preserve">It has been observed that most of the beneficiaries in their feedback have requested to enhance the loan amount as the sanctioned amount was insufficient to meet their needs. Sometimes setting up a business requires a heavy funding.  For getting a higher amount of loan they are required to mortgage some of their valuable articles while the situation is that on account of their poor social- economic conditions they are unable to provide any such valuable article which can be mortgaged. </w:t>
      </w:r>
    </w:p>
    <w:p w:rsidR="00A0218D" w:rsidRPr="00CA7F0F" w:rsidRDefault="00A0218D" w:rsidP="001F6723">
      <w:pPr>
        <w:pStyle w:val="ListParagraph"/>
        <w:spacing w:after="0" w:line="360" w:lineRule="auto"/>
        <w:jc w:val="both"/>
        <w:rPr>
          <w:rFonts w:eastAsia="Times New Roman" w:cstheme="minorHAnsi"/>
          <w:color w:val="000000"/>
          <w:sz w:val="24"/>
          <w:szCs w:val="24"/>
        </w:rPr>
      </w:pPr>
    </w:p>
    <w:p w:rsidR="00A0218D" w:rsidRPr="001F6723" w:rsidRDefault="00A0218D" w:rsidP="001F6723">
      <w:pPr>
        <w:pStyle w:val="ListParagraph"/>
        <w:numPr>
          <w:ilvl w:val="0"/>
          <w:numId w:val="42"/>
        </w:numPr>
        <w:spacing w:after="0" w:line="360" w:lineRule="auto"/>
        <w:jc w:val="both"/>
        <w:rPr>
          <w:rFonts w:eastAsia="Times New Roman" w:cstheme="minorHAnsi"/>
          <w:color w:val="000000"/>
        </w:rPr>
      </w:pPr>
      <w:r w:rsidRPr="001F6723">
        <w:rPr>
          <w:rFonts w:cstheme="minorHAnsi"/>
        </w:rPr>
        <w:t xml:space="preserve">Since a significant number of beneficiaries in the study were from rural areas, it is suggested that the household income limit should be revised so that maximum people can avail the loan boosting up self-employment avenues. </w:t>
      </w:r>
    </w:p>
    <w:p w:rsidR="00A0218D" w:rsidRPr="00FF7CA6" w:rsidRDefault="00A0218D" w:rsidP="001F6723">
      <w:pPr>
        <w:pStyle w:val="ListParagraph"/>
        <w:spacing w:after="0" w:line="360" w:lineRule="auto"/>
        <w:rPr>
          <w:rFonts w:eastAsia="Times New Roman" w:cstheme="minorHAnsi"/>
          <w:color w:val="000000"/>
          <w:sz w:val="24"/>
          <w:szCs w:val="24"/>
        </w:rPr>
      </w:pPr>
    </w:p>
    <w:p w:rsidR="00A0218D" w:rsidRPr="001F6723" w:rsidRDefault="00A0218D" w:rsidP="001F6723">
      <w:pPr>
        <w:pStyle w:val="ListParagraph"/>
        <w:numPr>
          <w:ilvl w:val="0"/>
          <w:numId w:val="42"/>
        </w:numPr>
        <w:spacing w:after="0" w:line="360" w:lineRule="auto"/>
        <w:jc w:val="both"/>
        <w:rPr>
          <w:rFonts w:cstheme="minorHAnsi"/>
        </w:rPr>
      </w:pPr>
      <w:r w:rsidRPr="001F6723">
        <w:rPr>
          <w:rFonts w:cstheme="minorHAnsi"/>
        </w:rPr>
        <w:t>The widows and physically challenged members expected special privileges like low rate of interest and subsidy for the loan amount.</w:t>
      </w:r>
    </w:p>
    <w:p w:rsidR="00A0218D" w:rsidRPr="00FF7CA6" w:rsidRDefault="00A0218D" w:rsidP="001F6723">
      <w:pPr>
        <w:pStyle w:val="ListParagraph"/>
        <w:spacing w:after="0" w:line="360" w:lineRule="auto"/>
        <w:rPr>
          <w:rFonts w:cstheme="minorHAnsi"/>
          <w:sz w:val="24"/>
          <w:szCs w:val="24"/>
        </w:rPr>
      </w:pPr>
    </w:p>
    <w:p w:rsidR="00A0218D" w:rsidRPr="001F6723" w:rsidRDefault="00A0218D" w:rsidP="001F6723">
      <w:pPr>
        <w:pStyle w:val="ListParagraph"/>
        <w:numPr>
          <w:ilvl w:val="0"/>
          <w:numId w:val="42"/>
        </w:numPr>
        <w:spacing w:after="0" w:line="360" w:lineRule="auto"/>
        <w:jc w:val="both"/>
        <w:rPr>
          <w:rFonts w:cstheme="minorHAnsi"/>
        </w:rPr>
      </w:pPr>
      <w:r w:rsidRPr="001F6723">
        <w:rPr>
          <w:rFonts w:cstheme="minorHAnsi"/>
        </w:rPr>
        <w:t>Education is a catalyst for social transformation and social change. It is noted that there were no takers for education loan barring few exceptions. There is need to create awareness to avail the education loan and develop related skills among the beneficiaries so that there is a scope for their employability in different sectors.</w:t>
      </w:r>
    </w:p>
    <w:p w:rsidR="00A0218D" w:rsidRPr="00FF7CA6" w:rsidRDefault="00A0218D" w:rsidP="001F6723">
      <w:pPr>
        <w:pStyle w:val="ListParagraph"/>
        <w:spacing w:after="0" w:line="360" w:lineRule="auto"/>
        <w:rPr>
          <w:rFonts w:cstheme="minorHAnsi"/>
          <w:sz w:val="24"/>
          <w:szCs w:val="24"/>
        </w:rPr>
      </w:pPr>
    </w:p>
    <w:p w:rsidR="00A0218D" w:rsidRPr="001F6723" w:rsidRDefault="00A0218D" w:rsidP="001F6723">
      <w:pPr>
        <w:pStyle w:val="ListParagraph"/>
        <w:numPr>
          <w:ilvl w:val="0"/>
          <w:numId w:val="42"/>
        </w:numPr>
        <w:spacing w:after="0" w:line="360" w:lineRule="auto"/>
        <w:jc w:val="both"/>
        <w:rPr>
          <w:rFonts w:cstheme="minorHAnsi"/>
        </w:rPr>
      </w:pPr>
      <w:r w:rsidRPr="001F6723">
        <w:rPr>
          <w:rFonts w:cstheme="minorHAnsi"/>
        </w:rPr>
        <w:t>The study finds that the loan amount taken by the studied population is not adequate enough to bring out marked improvement in the lifestyles of beneficiaries. NBCFDC may reconsider increasing the loan amount of the schemes under the present study to experience perceptible change by the beneficiaries in their lives.</w:t>
      </w:r>
    </w:p>
    <w:p w:rsidR="00A0218D" w:rsidRPr="00FF7CA6" w:rsidRDefault="00A0218D" w:rsidP="001F6723">
      <w:pPr>
        <w:pStyle w:val="ListParagraph"/>
        <w:spacing w:after="0" w:line="360" w:lineRule="auto"/>
        <w:rPr>
          <w:rFonts w:cstheme="minorHAnsi"/>
          <w:sz w:val="24"/>
          <w:szCs w:val="24"/>
        </w:rPr>
      </w:pPr>
    </w:p>
    <w:p w:rsidR="00A0218D" w:rsidRPr="001F6723" w:rsidRDefault="00A0218D" w:rsidP="001F6723">
      <w:pPr>
        <w:pStyle w:val="ListParagraph"/>
        <w:numPr>
          <w:ilvl w:val="0"/>
          <w:numId w:val="42"/>
        </w:numPr>
        <w:spacing w:after="0" w:line="360" w:lineRule="auto"/>
        <w:jc w:val="both"/>
        <w:rPr>
          <w:rFonts w:cstheme="minorHAnsi"/>
        </w:rPr>
      </w:pPr>
      <w:r w:rsidRPr="001F6723">
        <w:rPr>
          <w:rFonts w:cstheme="minorHAnsi"/>
        </w:rPr>
        <w:t xml:space="preserve">A mobile app can be designed to provide end to end communication (comments, suggestions, query) from the side of the applicant. It will also provide the beneficiaries a hassle-free process of procuring the loan wherein they can get information about receiving the instalments and checking the update and status of their loan For NBCFDC and SCA a location-based tracker could be made available in the app so as to keep a track of the shop/ occupation of the beneficiary. This will also help them spot the defaulter more easily and quickly. </w:t>
      </w:r>
    </w:p>
    <w:p w:rsidR="00A0218D" w:rsidRPr="00FF7CA6" w:rsidRDefault="00A0218D" w:rsidP="001F6723">
      <w:pPr>
        <w:pStyle w:val="ListParagraph"/>
        <w:spacing w:after="0" w:line="360" w:lineRule="auto"/>
        <w:rPr>
          <w:rFonts w:cstheme="minorHAnsi"/>
          <w:sz w:val="24"/>
          <w:szCs w:val="24"/>
        </w:rPr>
      </w:pPr>
    </w:p>
    <w:p w:rsidR="00A0218D" w:rsidRPr="001F6723" w:rsidRDefault="00A0218D" w:rsidP="001F6723">
      <w:pPr>
        <w:pStyle w:val="ListParagraph"/>
        <w:numPr>
          <w:ilvl w:val="0"/>
          <w:numId w:val="42"/>
        </w:numPr>
        <w:spacing w:after="0" w:line="360" w:lineRule="auto"/>
        <w:jc w:val="both"/>
        <w:rPr>
          <w:rFonts w:cstheme="minorHAnsi"/>
        </w:rPr>
      </w:pPr>
      <w:r w:rsidRPr="001F6723">
        <w:rPr>
          <w:rFonts w:cstheme="minorHAnsi"/>
        </w:rPr>
        <w:t>The responsibility for disbursement of online loan should be given to the district units instead of SCA. This is because majority district units are unable to track the disbursement of instalments, which take more than 12 months to be transferred into the accounts of the beneficiaries.</w:t>
      </w:r>
    </w:p>
    <w:p w:rsidR="00A0218D" w:rsidRPr="00B463DB" w:rsidRDefault="00A0218D" w:rsidP="001F6723">
      <w:pPr>
        <w:pStyle w:val="ListParagraph"/>
        <w:rPr>
          <w:rFonts w:cstheme="minorHAnsi"/>
          <w:sz w:val="24"/>
          <w:szCs w:val="24"/>
        </w:rPr>
      </w:pPr>
    </w:p>
    <w:p w:rsidR="00A0218D" w:rsidRPr="001F6723" w:rsidRDefault="00A0218D" w:rsidP="001F6723">
      <w:pPr>
        <w:pStyle w:val="ListParagraph"/>
        <w:numPr>
          <w:ilvl w:val="0"/>
          <w:numId w:val="42"/>
        </w:numPr>
        <w:spacing w:after="0" w:line="360" w:lineRule="auto"/>
        <w:jc w:val="both"/>
        <w:rPr>
          <w:rFonts w:cstheme="minorHAnsi"/>
        </w:rPr>
      </w:pPr>
      <w:r w:rsidRPr="001F6723">
        <w:rPr>
          <w:rFonts w:cstheme="minorHAnsi"/>
        </w:rPr>
        <w:t xml:space="preserve">The districts units receive information much later about the transfer of loan in the accounts of beneficiaries. Moreover, this will also reduce the burden of the SCA and hold the district units accountable for their actions. </w:t>
      </w:r>
    </w:p>
    <w:p w:rsidR="00A0218D" w:rsidRPr="00FF7CA6" w:rsidRDefault="00A0218D" w:rsidP="001F6723">
      <w:pPr>
        <w:pStyle w:val="ListParagraph"/>
        <w:spacing w:after="0" w:line="360" w:lineRule="auto"/>
        <w:ind w:left="360"/>
        <w:rPr>
          <w:rFonts w:cstheme="minorHAnsi"/>
          <w:b/>
          <w:bCs/>
          <w:sz w:val="24"/>
          <w:szCs w:val="24"/>
        </w:rPr>
      </w:pPr>
    </w:p>
    <w:p w:rsidR="00925314" w:rsidRPr="00A0218D" w:rsidRDefault="00925314" w:rsidP="003E6E65">
      <w:pPr>
        <w:spacing w:after="0" w:line="360" w:lineRule="auto"/>
        <w:rPr>
          <w:rFonts w:cstheme="minorHAnsi"/>
          <w:b/>
          <w:bCs/>
          <w:sz w:val="28"/>
        </w:rPr>
      </w:pPr>
      <w:r w:rsidRPr="00A0218D">
        <w:rPr>
          <w:rFonts w:cstheme="minorHAnsi"/>
          <w:b/>
          <w:bCs/>
          <w:sz w:val="28"/>
        </w:rPr>
        <w:t xml:space="preserve"> Limitations of the study</w:t>
      </w:r>
    </w:p>
    <w:p w:rsidR="00925314" w:rsidRPr="00FF7CA6" w:rsidRDefault="00925314" w:rsidP="003E6E65">
      <w:pPr>
        <w:spacing w:after="0" w:line="360" w:lineRule="auto"/>
        <w:rPr>
          <w:rFonts w:cstheme="minorHAnsi"/>
          <w:b/>
          <w:bCs/>
          <w:u w:val="single"/>
        </w:rPr>
      </w:pPr>
    </w:p>
    <w:p w:rsidR="00925314" w:rsidRPr="00FF7CA6" w:rsidRDefault="00925314" w:rsidP="003E6E65">
      <w:pPr>
        <w:spacing w:after="0" w:line="360" w:lineRule="auto"/>
        <w:jc w:val="both"/>
        <w:rPr>
          <w:rFonts w:cstheme="minorHAnsi"/>
        </w:rPr>
      </w:pPr>
      <w:r w:rsidRPr="00FF7CA6">
        <w:rPr>
          <w:rFonts w:cstheme="minorHAnsi"/>
        </w:rPr>
        <w:t xml:space="preserve">1) </w:t>
      </w:r>
      <w:r w:rsidR="00380C90" w:rsidRPr="00FF7CA6">
        <w:rPr>
          <w:rFonts w:cstheme="minorHAnsi"/>
        </w:rPr>
        <w:t>Initially when the study was awarded in August, Rajasthan had high number of COVID cases and therefore the process of field visits got delayed. However, when the study team contacted the centers for the visit, they were told to delay their visit on account of Gram Panchayat election which was to be held in the districts of Rajasthan. As a result of this, visit of the study team to various districts got delayed by 15 days.</w:t>
      </w:r>
    </w:p>
    <w:p w:rsidR="00380C90" w:rsidRPr="00FF7CA6" w:rsidRDefault="00380C90" w:rsidP="003E6E65">
      <w:pPr>
        <w:spacing w:after="0" w:line="360" w:lineRule="auto"/>
        <w:jc w:val="both"/>
        <w:rPr>
          <w:rFonts w:cstheme="minorHAnsi"/>
        </w:rPr>
      </w:pPr>
    </w:p>
    <w:p w:rsidR="00380C90" w:rsidRPr="00FF7CA6" w:rsidRDefault="00380C90" w:rsidP="003E6E65">
      <w:pPr>
        <w:spacing w:after="0" w:line="360" w:lineRule="auto"/>
        <w:jc w:val="both"/>
        <w:rPr>
          <w:rFonts w:cstheme="minorHAnsi"/>
        </w:rPr>
      </w:pPr>
      <w:r w:rsidRPr="00FF7CA6">
        <w:rPr>
          <w:rFonts w:cstheme="minorHAnsi"/>
        </w:rPr>
        <w:t xml:space="preserve">2) In </w:t>
      </w:r>
      <w:r w:rsidR="00045633" w:rsidRPr="00FF7CA6">
        <w:rPr>
          <w:rFonts w:cstheme="minorHAnsi"/>
        </w:rPr>
        <w:t xml:space="preserve">some </w:t>
      </w:r>
      <w:r w:rsidRPr="00FF7CA6">
        <w:rPr>
          <w:rFonts w:cstheme="minorHAnsi"/>
        </w:rPr>
        <w:t>district</w:t>
      </w:r>
      <w:r w:rsidR="00396989" w:rsidRPr="00FF7CA6">
        <w:rPr>
          <w:rFonts w:cstheme="minorHAnsi"/>
        </w:rPr>
        <w:t>s</w:t>
      </w:r>
      <w:r w:rsidRPr="00FF7CA6">
        <w:rPr>
          <w:rFonts w:cstheme="minorHAnsi"/>
        </w:rPr>
        <w:t xml:space="preserve">, study team could meet </w:t>
      </w:r>
      <w:r w:rsidR="00045633" w:rsidRPr="00FF7CA6">
        <w:rPr>
          <w:rFonts w:cstheme="minorHAnsi"/>
        </w:rPr>
        <w:t xml:space="preserve">a small number of </w:t>
      </w:r>
      <w:r w:rsidRPr="00FF7CA6">
        <w:rPr>
          <w:rFonts w:cstheme="minorHAnsi"/>
        </w:rPr>
        <w:t xml:space="preserve">beneficiaries at the centre despite the fact that centre officials were informed many times in advance about the visit. In some cases study team hired a taxi to collect data from beneficiaries who were staying 20-30 km away from the centre. The beneficiaries </w:t>
      </w:r>
      <w:r w:rsidR="004757AD" w:rsidRPr="00FF7CA6">
        <w:rPr>
          <w:rFonts w:cstheme="minorHAnsi"/>
        </w:rPr>
        <w:t>were</w:t>
      </w:r>
      <w:r w:rsidRPr="00FF7CA6">
        <w:rPr>
          <w:rFonts w:cstheme="minorHAnsi"/>
        </w:rPr>
        <w:t xml:space="preserve"> also hesitant in showing up on the center due to fear of contracting COVID. They believed that anybody who has come from towns could be a carrier of COVID. </w:t>
      </w:r>
    </w:p>
    <w:p w:rsidR="00380C90" w:rsidRPr="00FF7CA6" w:rsidRDefault="00380C90" w:rsidP="003E6E65">
      <w:pPr>
        <w:spacing w:after="0" w:line="360" w:lineRule="auto"/>
        <w:jc w:val="both"/>
        <w:rPr>
          <w:rFonts w:cstheme="minorHAnsi"/>
        </w:rPr>
      </w:pPr>
    </w:p>
    <w:p w:rsidR="00380C90" w:rsidRPr="00C022FE" w:rsidRDefault="00380C90" w:rsidP="003E6E65">
      <w:pPr>
        <w:spacing w:after="0" w:line="360" w:lineRule="auto"/>
        <w:jc w:val="both"/>
        <w:rPr>
          <w:rFonts w:cstheme="minorHAnsi"/>
        </w:rPr>
      </w:pPr>
      <w:r w:rsidRPr="00C022FE">
        <w:rPr>
          <w:rFonts w:cstheme="minorHAnsi"/>
        </w:rPr>
        <w:t xml:space="preserve">3) The study team found it difficult to contact the resource persons in </w:t>
      </w:r>
      <w:r w:rsidR="00045633" w:rsidRPr="00C022FE">
        <w:rPr>
          <w:rFonts w:cstheme="minorHAnsi"/>
        </w:rPr>
        <w:t xml:space="preserve">some </w:t>
      </w:r>
      <w:r w:rsidRPr="00C022FE">
        <w:rPr>
          <w:rFonts w:cstheme="minorHAnsi"/>
        </w:rPr>
        <w:t xml:space="preserve">districts as they did not pick up calls or either disconnected after knowing the objective of the study. They </w:t>
      </w:r>
      <w:r w:rsidR="00045633" w:rsidRPr="00C022FE">
        <w:rPr>
          <w:rFonts w:cstheme="minorHAnsi"/>
        </w:rPr>
        <w:t xml:space="preserve">were unwilling </w:t>
      </w:r>
      <w:r w:rsidRPr="00C022FE">
        <w:rPr>
          <w:rFonts w:cstheme="minorHAnsi"/>
        </w:rPr>
        <w:t>to cooperate</w:t>
      </w:r>
      <w:r w:rsidR="00045633" w:rsidRPr="00C022FE">
        <w:rPr>
          <w:rFonts w:cstheme="minorHAnsi"/>
        </w:rPr>
        <w:t xml:space="preserve"> with the study team</w:t>
      </w:r>
      <w:r w:rsidRPr="00C022FE">
        <w:rPr>
          <w:rFonts w:cstheme="minorHAnsi"/>
        </w:rPr>
        <w:t xml:space="preserve"> citing overload of work and inadequacy of staff in their districts</w:t>
      </w:r>
      <w:r w:rsidR="00045633" w:rsidRPr="00C022FE">
        <w:rPr>
          <w:rFonts w:cstheme="minorHAnsi"/>
        </w:rPr>
        <w:t>.</w:t>
      </w:r>
      <w:r w:rsidRPr="00C022FE">
        <w:rPr>
          <w:rFonts w:cstheme="minorHAnsi"/>
        </w:rPr>
        <w:t xml:space="preserve"> </w:t>
      </w:r>
    </w:p>
    <w:p w:rsidR="00EA19E4" w:rsidRPr="00FF7CA6" w:rsidRDefault="00EA19E4" w:rsidP="003E6E65">
      <w:pPr>
        <w:spacing w:after="0" w:line="360" w:lineRule="auto"/>
        <w:jc w:val="both"/>
        <w:rPr>
          <w:rFonts w:cstheme="minorHAnsi"/>
        </w:rPr>
      </w:pPr>
    </w:p>
    <w:p w:rsidR="00380C90" w:rsidRPr="00FF7CA6" w:rsidRDefault="00380C90" w:rsidP="003E6E65">
      <w:pPr>
        <w:spacing w:after="0" w:line="360" w:lineRule="auto"/>
        <w:jc w:val="both"/>
        <w:rPr>
          <w:rFonts w:cstheme="minorHAnsi"/>
        </w:rPr>
      </w:pPr>
      <w:r w:rsidRPr="00FF7CA6">
        <w:rPr>
          <w:rFonts w:cstheme="minorHAnsi"/>
        </w:rPr>
        <w:t xml:space="preserve">4) </w:t>
      </w:r>
      <w:r w:rsidR="004757AD" w:rsidRPr="00FF7CA6">
        <w:rPr>
          <w:rFonts w:cstheme="minorHAnsi"/>
        </w:rPr>
        <w:t xml:space="preserve"> During the study period, it was learnt that </w:t>
      </w:r>
      <w:r w:rsidRPr="00FF7CA6">
        <w:rPr>
          <w:rFonts w:cstheme="minorHAnsi"/>
        </w:rPr>
        <w:t>Rajasthan</w:t>
      </w:r>
      <w:r w:rsidR="004757AD" w:rsidRPr="00FF7CA6">
        <w:rPr>
          <w:rFonts w:cstheme="minorHAnsi"/>
        </w:rPr>
        <w:t xml:space="preserve"> </w:t>
      </w:r>
      <w:r w:rsidRPr="00FF7CA6">
        <w:rPr>
          <w:rFonts w:cstheme="minorHAnsi"/>
        </w:rPr>
        <w:t>government ha</w:t>
      </w:r>
      <w:r w:rsidR="004757AD" w:rsidRPr="00FF7CA6">
        <w:rPr>
          <w:rFonts w:cstheme="minorHAnsi"/>
        </w:rPr>
        <w:t>d</w:t>
      </w:r>
      <w:r w:rsidRPr="00FF7CA6">
        <w:rPr>
          <w:rFonts w:cstheme="minorHAnsi"/>
        </w:rPr>
        <w:t xml:space="preserve"> organized a </w:t>
      </w:r>
      <w:r w:rsidR="004757AD" w:rsidRPr="00FF7CA6">
        <w:rPr>
          <w:rFonts w:cstheme="minorHAnsi"/>
        </w:rPr>
        <w:t xml:space="preserve">month-long </w:t>
      </w:r>
      <w:r w:rsidRPr="00FF7CA6">
        <w:rPr>
          <w:rFonts w:cstheme="minorHAnsi"/>
        </w:rPr>
        <w:t>campaign ‘Prashasan Shehro ke Sang, Prashasan Gaon ke</w:t>
      </w:r>
      <w:r w:rsidR="004757AD" w:rsidRPr="00FF7CA6">
        <w:rPr>
          <w:rFonts w:cstheme="minorHAnsi"/>
        </w:rPr>
        <w:t xml:space="preserve"> </w:t>
      </w:r>
      <w:r w:rsidRPr="00FF7CA6">
        <w:rPr>
          <w:rFonts w:cstheme="minorHAnsi"/>
        </w:rPr>
        <w:t xml:space="preserve">Sang’ in all the districts of Rajasthan till </w:t>
      </w:r>
      <w:r w:rsidR="004757AD" w:rsidRPr="00FF7CA6">
        <w:rPr>
          <w:rFonts w:cstheme="minorHAnsi"/>
        </w:rPr>
        <w:t xml:space="preserve">the month of </w:t>
      </w:r>
      <w:r w:rsidRPr="00FF7CA6">
        <w:rPr>
          <w:rFonts w:cstheme="minorHAnsi"/>
        </w:rPr>
        <w:t>December. All the resource persons ha</w:t>
      </w:r>
      <w:r w:rsidR="004757AD" w:rsidRPr="00FF7CA6">
        <w:rPr>
          <w:rFonts w:cstheme="minorHAnsi"/>
        </w:rPr>
        <w:t xml:space="preserve">d </w:t>
      </w:r>
      <w:r w:rsidRPr="00FF7CA6">
        <w:rPr>
          <w:rFonts w:cstheme="minorHAnsi"/>
        </w:rPr>
        <w:t xml:space="preserve">been assigned duties and </w:t>
      </w:r>
      <w:r w:rsidR="004757AD" w:rsidRPr="00FF7CA6">
        <w:rPr>
          <w:rFonts w:cstheme="minorHAnsi"/>
        </w:rPr>
        <w:t xml:space="preserve">were posted </w:t>
      </w:r>
      <w:r w:rsidRPr="00FF7CA6">
        <w:rPr>
          <w:rFonts w:cstheme="minorHAnsi"/>
        </w:rPr>
        <w:t>in different districts. Therefore, the study team</w:t>
      </w:r>
      <w:r w:rsidR="004757AD" w:rsidRPr="00FF7CA6">
        <w:rPr>
          <w:rFonts w:cstheme="minorHAnsi"/>
        </w:rPr>
        <w:t xml:space="preserve"> </w:t>
      </w:r>
      <w:r w:rsidR="00045633" w:rsidRPr="00FF7CA6">
        <w:rPr>
          <w:rFonts w:cstheme="minorHAnsi"/>
        </w:rPr>
        <w:t xml:space="preserve">faced lot of </w:t>
      </w:r>
      <w:r w:rsidRPr="00FF7CA6">
        <w:rPr>
          <w:rFonts w:cstheme="minorHAnsi"/>
        </w:rPr>
        <w:t>the difficulty in coordinating with district coordinators and collecting data.</w:t>
      </w:r>
      <w:r w:rsidR="004757AD" w:rsidRPr="00FF7CA6">
        <w:rPr>
          <w:rFonts w:cstheme="minorHAnsi"/>
        </w:rPr>
        <w:t xml:space="preserve"> </w:t>
      </w:r>
    </w:p>
    <w:p w:rsidR="004757AD" w:rsidRPr="00FF7CA6" w:rsidRDefault="004757AD" w:rsidP="003E6E65">
      <w:pPr>
        <w:spacing w:after="0" w:line="360" w:lineRule="auto"/>
        <w:jc w:val="both"/>
        <w:rPr>
          <w:rFonts w:cstheme="minorHAnsi"/>
        </w:rPr>
      </w:pPr>
    </w:p>
    <w:p w:rsidR="004757AD" w:rsidRPr="00C022FE" w:rsidRDefault="004757AD" w:rsidP="003E6E65">
      <w:pPr>
        <w:spacing w:after="0" w:line="360" w:lineRule="auto"/>
        <w:jc w:val="both"/>
        <w:rPr>
          <w:rFonts w:cstheme="minorHAnsi"/>
        </w:rPr>
      </w:pPr>
      <w:r w:rsidRPr="00C022FE">
        <w:rPr>
          <w:rFonts w:cstheme="minorHAnsi"/>
        </w:rPr>
        <w:t xml:space="preserve">5) During the collection of data, it was found out in many districts the projected number of beneficiaries as per the Rajasthan SCA did not match the actual beneficiaries in the districts. </w:t>
      </w:r>
      <w:r w:rsidRPr="00C022FE">
        <w:rPr>
          <w:rFonts w:cstheme="minorHAnsi"/>
        </w:rPr>
        <w:lastRenderedPageBreak/>
        <w:t xml:space="preserve">This was because in many districts the beneficiaries had not received the first (direct benefit transfer) instalment of their loan and hence could not be counted as actual beneficiaries. </w:t>
      </w:r>
    </w:p>
    <w:p w:rsidR="00380C90" w:rsidRPr="00FF7CA6" w:rsidRDefault="00380C90" w:rsidP="003E6E65">
      <w:pPr>
        <w:spacing w:after="0" w:line="360" w:lineRule="auto"/>
        <w:rPr>
          <w:rFonts w:cstheme="minorHAnsi"/>
        </w:rPr>
      </w:pPr>
    </w:p>
    <w:p w:rsidR="00380C90" w:rsidRPr="00FF7CA6" w:rsidRDefault="00380C90" w:rsidP="003E6E65">
      <w:pPr>
        <w:spacing w:after="0" w:line="360" w:lineRule="auto"/>
        <w:rPr>
          <w:rFonts w:cstheme="minorHAnsi"/>
        </w:rPr>
      </w:pPr>
    </w:p>
    <w:p w:rsidR="00380C90" w:rsidRPr="00FF7CA6" w:rsidRDefault="00380C90" w:rsidP="003E6E65">
      <w:pPr>
        <w:spacing w:after="0" w:line="360" w:lineRule="auto"/>
        <w:rPr>
          <w:rFonts w:cstheme="minorHAnsi"/>
        </w:rPr>
      </w:pPr>
    </w:p>
    <w:p w:rsidR="00380C90" w:rsidRPr="00FF7CA6" w:rsidRDefault="00380C90" w:rsidP="003E6E65">
      <w:pPr>
        <w:spacing w:after="0" w:line="360" w:lineRule="auto"/>
        <w:rPr>
          <w:rFonts w:cstheme="minorHAnsi"/>
        </w:rPr>
      </w:pPr>
    </w:p>
    <w:p w:rsidR="00380C90" w:rsidRPr="00FF7CA6" w:rsidRDefault="00380C90" w:rsidP="003E6E65">
      <w:pPr>
        <w:spacing w:after="0" w:line="360" w:lineRule="auto"/>
        <w:rPr>
          <w:rFonts w:cstheme="minorHAnsi"/>
        </w:rPr>
      </w:pPr>
    </w:p>
    <w:p w:rsidR="00897893" w:rsidRPr="00FF7CA6" w:rsidRDefault="00897893" w:rsidP="003E6E65">
      <w:pPr>
        <w:spacing w:after="0" w:line="360" w:lineRule="auto"/>
        <w:rPr>
          <w:rFonts w:cstheme="minorHAnsi"/>
        </w:rPr>
      </w:pPr>
    </w:p>
    <w:p w:rsidR="00897893" w:rsidRPr="00FF7CA6" w:rsidRDefault="00897893" w:rsidP="003E6E65">
      <w:pPr>
        <w:spacing w:after="0" w:line="360" w:lineRule="auto"/>
        <w:rPr>
          <w:rFonts w:cstheme="minorHAnsi"/>
        </w:rPr>
      </w:pPr>
    </w:p>
    <w:p w:rsidR="00897893" w:rsidRPr="00FF7CA6" w:rsidRDefault="00897893" w:rsidP="003E6E65">
      <w:pPr>
        <w:spacing w:after="0" w:line="360" w:lineRule="auto"/>
        <w:rPr>
          <w:rFonts w:cstheme="minorHAnsi"/>
        </w:rPr>
      </w:pPr>
    </w:p>
    <w:p w:rsidR="00722D70" w:rsidRDefault="00722D70" w:rsidP="003E6E65">
      <w:pPr>
        <w:spacing w:after="0" w:line="360" w:lineRule="auto"/>
        <w:rPr>
          <w:rFonts w:cstheme="minorHAnsi"/>
        </w:rPr>
      </w:pPr>
    </w:p>
    <w:p w:rsidR="00722D70" w:rsidRDefault="00722D70">
      <w:pPr>
        <w:spacing w:line="276" w:lineRule="auto"/>
        <w:ind w:right="-547"/>
        <w:jc w:val="both"/>
        <w:rPr>
          <w:rFonts w:cstheme="minorHAnsi"/>
        </w:rPr>
      </w:pPr>
      <w:r>
        <w:rPr>
          <w:rFonts w:cstheme="minorHAnsi"/>
        </w:rPr>
        <w:br w:type="page"/>
      </w:r>
    </w:p>
    <w:p w:rsidR="00545356" w:rsidRPr="00FF7CA6" w:rsidRDefault="00045633" w:rsidP="00C30233">
      <w:pPr>
        <w:spacing w:after="0" w:line="360" w:lineRule="auto"/>
        <w:jc w:val="center"/>
        <w:rPr>
          <w:rFonts w:cstheme="minorHAnsi"/>
          <w:b/>
          <w:bCs/>
          <w:sz w:val="44"/>
          <w:szCs w:val="44"/>
          <w:u w:val="single"/>
        </w:rPr>
      </w:pPr>
      <w:r w:rsidRPr="00FF7CA6">
        <w:rPr>
          <w:rFonts w:cstheme="minorHAnsi"/>
          <w:b/>
          <w:bCs/>
          <w:sz w:val="44"/>
          <w:szCs w:val="44"/>
          <w:u w:val="single"/>
        </w:rPr>
        <w:lastRenderedPageBreak/>
        <w:t>Chapter –</w:t>
      </w:r>
      <w:r w:rsidR="00545356" w:rsidRPr="00FF7CA6">
        <w:rPr>
          <w:rFonts w:cstheme="minorHAnsi"/>
          <w:b/>
          <w:bCs/>
          <w:sz w:val="44"/>
          <w:szCs w:val="44"/>
          <w:u w:val="single"/>
        </w:rPr>
        <w:t xml:space="preserve"> VI</w:t>
      </w:r>
      <w:r w:rsidR="00652F0B" w:rsidRPr="00FF7CA6">
        <w:rPr>
          <w:rFonts w:cstheme="minorHAnsi"/>
          <w:b/>
          <w:bCs/>
          <w:sz w:val="44"/>
          <w:szCs w:val="44"/>
          <w:u w:val="single"/>
        </w:rPr>
        <w:t>I</w:t>
      </w:r>
    </w:p>
    <w:p w:rsidR="00545356" w:rsidRPr="00FF7CA6" w:rsidRDefault="00545356" w:rsidP="003E6E65">
      <w:pPr>
        <w:spacing w:after="0" w:line="360" w:lineRule="auto"/>
        <w:jc w:val="center"/>
        <w:rPr>
          <w:rFonts w:cstheme="minorHAnsi"/>
          <w:b/>
          <w:bCs/>
          <w:sz w:val="40"/>
          <w:szCs w:val="40"/>
          <w:u w:val="single"/>
        </w:rPr>
      </w:pPr>
      <w:r w:rsidRPr="00FF7CA6">
        <w:rPr>
          <w:rFonts w:cstheme="minorHAnsi"/>
          <w:b/>
          <w:bCs/>
          <w:sz w:val="40"/>
          <w:szCs w:val="40"/>
          <w:u w:val="single"/>
        </w:rPr>
        <w:t>Success Stories</w:t>
      </w:r>
    </w:p>
    <w:p w:rsidR="00545356" w:rsidRPr="00FF7CA6" w:rsidRDefault="00545356" w:rsidP="003E6E65">
      <w:pPr>
        <w:spacing w:after="0" w:line="360" w:lineRule="auto"/>
        <w:jc w:val="center"/>
        <w:rPr>
          <w:rFonts w:cstheme="minorHAnsi"/>
          <w:b/>
          <w:bCs/>
          <w:sz w:val="32"/>
          <w:szCs w:val="32"/>
          <w:u w:val="single"/>
        </w:rPr>
      </w:pPr>
      <w:r w:rsidRPr="00FF7CA6">
        <w:rPr>
          <w:rFonts w:cstheme="minorHAnsi"/>
          <w:b/>
          <w:bCs/>
          <w:sz w:val="32"/>
          <w:szCs w:val="32"/>
          <w:u w:val="single"/>
        </w:rPr>
        <w:t>Some Glimpse</w:t>
      </w:r>
      <w:r w:rsidR="00045633" w:rsidRPr="00FF7CA6">
        <w:rPr>
          <w:rFonts w:cstheme="minorHAnsi"/>
          <w:b/>
          <w:bCs/>
          <w:sz w:val="32"/>
          <w:szCs w:val="32"/>
          <w:u w:val="single"/>
        </w:rPr>
        <w:t>s</w:t>
      </w:r>
      <w:r w:rsidRPr="00FF7CA6">
        <w:rPr>
          <w:rFonts w:cstheme="minorHAnsi"/>
          <w:b/>
          <w:bCs/>
          <w:sz w:val="32"/>
          <w:szCs w:val="32"/>
          <w:u w:val="single"/>
        </w:rPr>
        <w:t xml:space="preserve"> of Beneficiaries after availing the loan</w:t>
      </w:r>
    </w:p>
    <w:p w:rsidR="00545356" w:rsidRPr="00FF7CA6" w:rsidRDefault="009B43FD" w:rsidP="003E6E65">
      <w:pPr>
        <w:spacing w:after="0" w:line="360" w:lineRule="auto"/>
        <w:jc w:val="center"/>
        <w:rPr>
          <w:rFonts w:cstheme="minorHAnsi"/>
          <w:b/>
          <w:bCs/>
          <w:sz w:val="32"/>
          <w:szCs w:val="32"/>
        </w:rPr>
      </w:pPr>
      <w:r w:rsidRPr="00FF7CA6">
        <w:rPr>
          <w:rFonts w:cstheme="minorHAnsi"/>
          <w:noProof/>
          <w:lang w:val="en-US" w:eastAsia="en-US" w:bidi="hi-IN"/>
        </w:rPr>
        <w:drawing>
          <wp:anchor distT="0" distB="0" distL="114300" distR="114300" simplePos="0" relativeHeight="251615232" behindDoc="0" locked="0" layoutInCell="1" allowOverlap="1">
            <wp:simplePos x="0" y="0"/>
            <wp:positionH relativeFrom="column">
              <wp:posOffset>1150620</wp:posOffset>
            </wp:positionH>
            <wp:positionV relativeFrom="paragraph">
              <wp:posOffset>11430</wp:posOffset>
            </wp:positionV>
            <wp:extent cx="3653790" cy="2743200"/>
            <wp:effectExtent l="19050" t="0" r="3810" b="0"/>
            <wp:wrapThrough wrapText="bothSides">
              <wp:wrapPolygon edited="0">
                <wp:start x="-113" y="0"/>
                <wp:lineTo x="-113" y="21450"/>
                <wp:lineTo x="21623" y="21450"/>
                <wp:lineTo x="21623" y="0"/>
                <wp:lineTo x="-113"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653790" cy="2743200"/>
                    </a:xfrm>
                    <a:prstGeom prst="rect">
                      <a:avLst/>
                    </a:prstGeom>
                    <a:noFill/>
                    <a:ln>
                      <a:noFill/>
                    </a:ln>
                  </pic:spPr>
                </pic:pic>
              </a:graphicData>
            </a:graphic>
          </wp:anchor>
        </w:drawing>
      </w:r>
    </w:p>
    <w:p w:rsidR="005242D2" w:rsidRPr="00FF7CA6" w:rsidRDefault="005242D2" w:rsidP="003E6E65">
      <w:pPr>
        <w:spacing w:after="0" w:line="360" w:lineRule="auto"/>
        <w:jc w:val="center"/>
        <w:rPr>
          <w:rFonts w:cstheme="minorHAnsi"/>
          <w:b/>
          <w:bCs/>
          <w:sz w:val="32"/>
          <w:szCs w:val="32"/>
        </w:rPr>
      </w:pPr>
    </w:p>
    <w:p w:rsidR="00772F4F" w:rsidRPr="009269A4" w:rsidRDefault="00234167" w:rsidP="003E6E65">
      <w:pPr>
        <w:spacing w:after="0" w:line="360" w:lineRule="auto"/>
        <w:rPr>
          <w:rFonts w:cstheme="minorHAnsi"/>
          <w:sz w:val="28"/>
          <w:szCs w:val="28"/>
        </w:rPr>
      </w:pPr>
      <w:r w:rsidRPr="009269A4">
        <w:rPr>
          <w:rFonts w:cstheme="minorHAnsi"/>
          <w:sz w:val="28"/>
          <w:szCs w:val="28"/>
        </w:rPr>
        <w:t xml:space="preserve">1) </w:t>
      </w:r>
    </w:p>
    <w:p w:rsidR="00772F4F" w:rsidRPr="00FF7CA6" w:rsidRDefault="00772F4F" w:rsidP="003E6E65">
      <w:pPr>
        <w:spacing w:after="0" w:line="360" w:lineRule="auto"/>
        <w:rPr>
          <w:rFonts w:cstheme="minorHAnsi"/>
          <w:sz w:val="32"/>
          <w:szCs w:val="32"/>
        </w:rPr>
      </w:pPr>
    </w:p>
    <w:p w:rsidR="00772F4F" w:rsidRPr="00FF7CA6" w:rsidRDefault="00772F4F" w:rsidP="003E6E65">
      <w:pPr>
        <w:spacing w:after="0" w:line="360" w:lineRule="auto"/>
        <w:rPr>
          <w:rFonts w:cstheme="minorHAnsi"/>
          <w:sz w:val="32"/>
          <w:szCs w:val="32"/>
        </w:rPr>
      </w:pPr>
    </w:p>
    <w:p w:rsidR="00AB7ABA" w:rsidRPr="00FF7CA6" w:rsidRDefault="00AB7ABA" w:rsidP="003E6E65">
      <w:pPr>
        <w:spacing w:after="0" w:line="360" w:lineRule="auto"/>
        <w:rPr>
          <w:rFonts w:cstheme="minorHAnsi"/>
          <w:b/>
          <w:bCs/>
          <w:sz w:val="32"/>
          <w:szCs w:val="32"/>
        </w:rPr>
      </w:pPr>
    </w:p>
    <w:p w:rsidR="009B43FD" w:rsidRPr="00FF7CA6" w:rsidRDefault="009B43FD" w:rsidP="003E6E65">
      <w:pPr>
        <w:tabs>
          <w:tab w:val="left" w:pos="6480"/>
        </w:tabs>
        <w:spacing w:after="0" w:line="360" w:lineRule="auto"/>
        <w:rPr>
          <w:rFonts w:cstheme="minorHAnsi"/>
          <w:sz w:val="20"/>
          <w:szCs w:val="20"/>
        </w:rPr>
      </w:pPr>
    </w:p>
    <w:p w:rsidR="009B43FD" w:rsidRPr="00FF7CA6" w:rsidRDefault="009B43FD" w:rsidP="003E6E65">
      <w:pPr>
        <w:tabs>
          <w:tab w:val="left" w:pos="6480"/>
        </w:tabs>
        <w:spacing w:after="0" w:line="360" w:lineRule="auto"/>
        <w:rPr>
          <w:rFonts w:cstheme="minorHAnsi"/>
          <w:sz w:val="20"/>
          <w:szCs w:val="20"/>
        </w:rPr>
      </w:pPr>
    </w:p>
    <w:p w:rsidR="009269A4" w:rsidRDefault="009269A4" w:rsidP="003E6E65">
      <w:pPr>
        <w:autoSpaceDE w:val="0"/>
        <w:autoSpaceDN w:val="0"/>
        <w:adjustRightInd w:val="0"/>
        <w:spacing w:after="0" w:line="360" w:lineRule="auto"/>
        <w:jc w:val="both"/>
        <w:rPr>
          <w:rFonts w:cstheme="minorHAnsi"/>
        </w:rPr>
      </w:pPr>
    </w:p>
    <w:p w:rsidR="00234167" w:rsidRPr="00FF7CA6" w:rsidRDefault="00234167" w:rsidP="003E6E65">
      <w:pPr>
        <w:autoSpaceDE w:val="0"/>
        <w:autoSpaceDN w:val="0"/>
        <w:adjustRightInd w:val="0"/>
        <w:spacing w:after="0" w:line="360" w:lineRule="auto"/>
        <w:jc w:val="both"/>
        <w:rPr>
          <w:rFonts w:cstheme="minorHAnsi"/>
        </w:rPr>
      </w:pPr>
      <w:r w:rsidRPr="00FF7CA6">
        <w:rPr>
          <w:rFonts w:cstheme="minorHAnsi"/>
        </w:rPr>
        <w:t>Name of the beneficiary: Rekha</w:t>
      </w:r>
    </w:p>
    <w:p w:rsidR="00234167" w:rsidRPr="00FF7CA6" w:rsidRDefault="00234167" w:rsidP="003E6E65">
      <w:pPr>
        <w:autoSpaceDE w:val="0"/>
        <w:autoSpaceDN w:val="0"/>
        <w:adjustRightInd w:val="0"/>
        <w:spacing w:after="0" w:line="360" w:lineRule="auto"/>
        <w:jc w:val="both"/>
        <w:rPr>
          <w:rFonts w:cstheme="minorHAnsi"/>
        </w:rPr>
      </w:pPr>
      <w:r w:rsidRPr="00FF7CA6">
        <w:rPr>
          <w:rFonts w:cstheme="minorHAnsi"/>
        </w:rPr>
        <w:t>District: Pali</w:t>
      </w:r>
    </w:p>
    <w:p w:rsidR="00234167" w:rsidRPr="00FF7CA6" w:rsidRDefault="00234167" w:rsidP="003E6E65">
      <w:pPr>
        <w:autoSpaceDE w:val="0"/>
        <w:autoSpaceDN w:val="0"/>
        <w:adjustRightInd w:val="0"/>
        <w:spacing w:after="0" w:line="360" w:lineRule="auto"/>
        <w:jc w:val="both"/>
        <w:rPr>
          <w:rFonts w:cstheme="minorHAnsi"/>
        </w:rPr>
      </w:pPr>
      <w:r w:rsidRPr="00FF7CA6">
        <w:rPr>
          <w:rFonts w:cstheme="minorHAnsi"/>
        </w:rPr>
        <w:t>Loan obtaining Year: 2019-2020</w:t>
      </w:r>
    </w:p>
    <w:p w:rsidR="00234167" w:rsidRPr="00FF7CA6" w:rsidRDefault="00234167" w:rsidP="003E6E65">
      <w:pPr>
        <w:autoSpaceDE w:val="0"/>
        <w:autoSpaceDN w:val="0"/>
        <w:adjustRightInd w:val="0"/>
        <w:spacing w:after="0" w:line="360" w:lineRule="auto"/>
        <w:jc w:val="both"/>
        <w:rPr>
          <w:rFonts w:cstheme="minorHAnsi"/>
        </w:rPr>
      </w:pPr>
      <w:r w:rsidRPr="00FF7CA6">
        <w:rPr>
          <w:rFonts w:cstheme="minorHAnsi"/>
        </w:rPr>
        <w:t>Amount sanctioned: 80,000</w:t>
      </w:r>
    </w:p>
    <w:p w:rsidR="00234167" w:rsidRPr="00FF7CA6" w:rsidRDefault="00234167" w:rsidP="003E6E65">
      <w:pPr>
        <w:autoSpaceDE w:val="0"/>
        <w:autoSpaceDN w:val="0"/>
        <w:adjustRightInd w:val="0"/>
        <w:spacing w:after="0" w:line="360" w:lineRule="auto"/>
        <w:jc w:val="both"/>
        <w:rPr>
          <w:rFonts w:cstheme="minorHAnsi"/>
        </w:rPr>
      </w:pPr>
      <w:r w:rsidRPr="00FF7CA6">
        <w:rPr>
          <w:rFonts w:cstheme="minorHAnsi"/>
        </w:rPr>
        <w:t>Annual Income before and after loan: Before Loan: 2,00,000, after loan: 3,50,000</w:t>
      </w:r>
    </w:p>
    <w:p w:rsidR="00234167" w:rsidRPr="00FF7CA6" w:rsidRDefault="00234167" w:rsidP="003E6E65">
      <w:pPr>
        <w:autoSpaceDE w:val="0"/>
        <w:autoSpaceDN w:val="0"/>
        <w:adjustRightInd w:val="0"/>
        <w:spacing w:after="0" w:line="360" w:lineRule="auto"/>
        <w:jc w:val="both"/>
        <w:rPr>
          <w:rFonts w:cstheme="minorHAnsi"/>
          <w:b/>
        </w:rPr>
      </w:pPr>
      <w:r w:rsidRPr="00FF7CA6">
        <w:rPr>
          <w:rFonts w:cstheme="minorHAnsi"/>
        </w:rPr>
        <w:t xml:space="preserve">Livelihood earning from the project for how many Members of a family: e-Mitra service/ Computer shop, </w:t>
      </w:r>
      <w:r w:rsidR="00182A40" w:rsidRPr="00FF7CA6">
        <w:rPr>
          <w:rFonts w:cstheme="minorHAnsi"/>
        </w:rPr>
        <w:t>3</w:t>
      </w:r>
      <w:r w:rsidRPr="00FF7CA6">
        <w:rPr>
          <w:rFonts w:cstheme="minorHAnsi"/>
        </w:rPr>
        <w:t xml:space="preserve"> members</w:t>
      </w:r>
    </w:p>
    <w:p w:rsidR="009B0CA4" w:rsidRPr="00FF7CA6" w:rsidRDefault="009B0CA4" w:rsidP="003E6E65">
      <w:pPr>
        <w:tabs>
          <w:tab w:val="left" w:pos="6480"/>
        </w:tabs>
        <w:spacing w:after="0" w:line="360" w:lineRule="auto"/>
        <w:rPr>
          <w:rFonts w:eastAsia="Times New Roman" w:cstheme="minorHAnsi"/>
          <w:b/>
          <w:bCs/>
        </w:rPr>
      </w:pPr>
    </w:p>
    <w:p w:rsidR="00AB7ABA" w:rsidRPr="00FF7CA6" w:rsidRDefault="00AB7ABA" w:rsidP="003E6E65">
      <w:pPr>
        <w:tabs>
          <w:tab w:val="left" w:pos="6480"/>
        </w:tabs>
        <w:spacing w:after="0" w:line="360" w:lineRule="auto"/>
        <w:jc w:val="both"/>
        <w:rPr>
          <w:rFonts w:eastAsia="Times New Roman" w:cstheme="minorHAnsi"/>
        </w:rPr>
      </w:pPr>
      <w:r w:rsidRPr="00FF7CA6">
        <w:rPr>
          <w:rFonts w:eastAsia="Times New Roman" w:cstheme="minorHAnsi"/>
          <w:b/>
          <w:bCs/>
        </w:rPr>
        <w:t>Rekha</w:t>
      </w:r>
      <w:r w:rsidRPr="00FF7CA6">
        <w:rPr>
          <w:rFonts w:eastAsia="Times New Roman" w:cstheme="minorHAnsi"/>
        </w:rPr>
        <w:t xml:space="preserve"> (Age, </w:t>
      </w:r>
      <w:r w:rsidR="008352D5" w:rsidRPr="00FF7CA6">
        <w:rPr>
          <w:rFonts w:eastAsia="Times New Roman" w:cstheme="minorHAnsi"/>
        </w:rPr>
        <w:t>44</w:t>
      </w:r>
      <w:r w:rsidRPr="00FF7CA6">
        <w:rPr>
          <w:rFonts w:eastAsia="Times New Roman" w:cstheme="minorHAnsi"/>
        </w:rPr>
        <w:t xml:space="preserve">), Dist, </w:t>
      </w:r>
      <w:r w:rsidR="008352D5" w:rsidRPr="00FF7CA6">
        <w:rPr>
          <w:rFonts w:eastAsia="Times New Roman" w:cstheme="minorHAnsi"/>
        </w:rPr>
        <w:t xml:space="preserve">Pali </w:t>
      </w:r>
      <w:r w:rsidRPr="00FF7CA6">
        <w:rPr>
          <w:rFonts w:eastAsia="Times New Roman" w:cstheme="minorHAnsi"/>
        </w:rPr>
        <w:t xml:space="preserve">belongs to OBC category.  </w:t>
      </w:r>
      <w:r w:rsidR="009B43FD" w:rsidRPr="00FF7CA6">
        <w:rPr>
          <w:rFonts w:eastAsia="Times New Roman" w:cstheme="minorHAnsi"/>
        </w:rPr>
        <w:t>Sh</w:t>
      </w:r>
      <w:r w:rsidRPr="00FF7CA6">
        <w:rPr>
          <w:rFonts w:eastAsia="Times New Roman" w:cstheme="minorHAnsi"/>
        </w:rPr>
        <w:t>e had got the loan disbursement in 201</w:t>
      </w:r>
      <w:r w:rsidR="009B43FD" w:rsidRPr="00FF7CA6">
        <w:rPr>
          <w:rFonts w:eastAsia="Times New Roman" w:cstheme="minorHAnsi"/>
        </w:rPr>
        <w:t>9</w:t>
      </w:r>
      <w:r w:rsidRPr="00FF7CA6">
        <w:rPr>
          <w:rFonts w:eastAsia="Times New Roman" w:cstheme="minorHAnsi"/>
        </w:rPr>
        <w:t xml:space="preserve"> under the </w:t>
      </w:r>
      <w:r w:rsidR="009B43FD" w:rsidRPr="00FF7CA6">
        <w:rPr>
          <w:rFonts w:eastAsia="Times New Roman" w:cstheme="minorHAnsi"/>
        </w:rPr>
        <w:t xml:space="preserve">Mahila Samriddhi Yojna </w:t>
      </w:r>
      <w:r w:rsidRPr="00FF7CA6">
        <w:rPr>
          <w:rFonts w:eastAsia="Times New Roman" w:cstheme="minorHAnsi"/>
        </w:rPr>
        <w:t>through o</w:t>
      </w:r>
      <w:r w:rsidR="009B43FD" w:rsidRPr="00FF7CA6">
        <w:rPr>
          <w:rFonts w:eastAsia="Times New Roman" w:cstheme="minorHAnsi"/>
        </w:rPr>
        <w:t>nline</w:t>
      </w:r>
      <w:r w:rsidRPr="00FF7CA6">
        <w:rPr>
          <w:rFonts w:eastAsia="Times New Roman" w:cstheme="minorHAnsi"/>
        </w:rPr>
        <w:t xml:space="preserve"> mode. </w:t>
      </w:r>
      <w:r w:rsidR="009B43FD" w:rsidRPr="00FF7CA6">
        <w:rPr>
          <w:rFonts w:eastAsia="Times New Roman" w:cstheme="minorHAnsi"/>
        </w:rPr>
        <w:t>Sh</w:t>
      </w:r>
      <w:r w:rsidRPr="00FF7CA6">
        <w:rPr>
          <w:rFonts w:eastAsia="Times New Roman" w:cstheme="minorHAnsi"/>
        </w:rPr>
        <w:t xml:space="preserve">e had taken this loan for opening </w:t>
      </w:r>
      <w:r w:rsidR="009B43FD" w:rsidRPr="00FF7CA6">
        <w:rPr>
          <w:rFonts w:eastAsia="Times New Roman" w:cstheme="minorHAnsi"/>
        </w:rPr>
        <w:t>e-Mitra shop/ Computer shop</w:t>
      </w:r>
      <w:r w:rsidRPr="00FF7CA6">
        <w:rPr>
          <w:rFonts w:eastAsia="Times New Roman" w:cstheme="minorHAnsi"/>
        </w:rPr>
        <w:t xml:space="preserve">. </w:t>
      </w:r>
      <w:r w:rsidR="009B43FD" w:rsidRPr="00FF7CA6">
        <w:rPr>
          <w:rFonts w:eastAsia="Times New Roman" w:cstheme="minorHAnsi"/>
        </w:rPr>
        <w:t>Sh</w:t>
      </w:r>
      <w:r w:rsidRPr="00FF7CA6">
        <w:rPr>
          <w:rFonts w:eastAsia="Times New Roman" w:cstheme="minorHAnsi"/>
        </w:rPr>
        <w:t xml:space="preserve">e is earning good income through this business. On that basis </w:t>
      </w:r>
      <w:r w:rsidR="009B43FD" w:rsidRPr="00FF7CA6">
        <w:rPr>
          <w:rFonts w:eastAsia="Times New Roman" w:cstheme="minorHAnsi"/>
        </w:rPr>
        <w:t>s</w:t>
      </w:r>
      <w:r w:rsidRPr="00FF7CA6">
        <w:rPr>
          <w:rFonts w:eastAsia="Times New Roman" w:cstheme="minorHAnsi"/>
        </w:rPr>
        <w:t>he has also purchased</w:t>
      </w:r>
      <w:r w:rsidR="009B43FD" w:rsidRPr="00FF7CA6">
        <w:rPr>
          <w:rFonts w:eastAsia="Times New Roman" w:cstheme="minorHAnsi"/>
        </w:rPr>
        <w:t xml:space="preserve"> computers and printers </w:t>
      </w:r>
      <w:r w:rsidRPr="00FF7CA6">
        <w:rPr>
          <w:rFonts w:eastAsia="Times New Roman" w:cstheme="minorHAnsi"/>
        </w:rPr>
        <w:t xml:space="preserve">, which has improved </w:t>
      </w:r>
      <w:r w:rsidR="009B43FD" w:rsidRPr="00FF7CA6">
        <w:rPr>
          <w:rFonts w:eastAsia="Times New Roman" w:cstheme="minorHAnsi"/>
        </w:rPr>
        <w:t>her business and</w:t>
      </w:r>
      <w:r w:rsidRPr="00FF7CA6">
        <w:rPr>
          <w:rFonts w:eastAsia="Times New Roman" w:cstheme="minorHAnsi"/>
        </w:rPr>
        <w:t xml:space="preserve"> social status.</w:t>
      </w:r>
    </w:p>
    <w:p w:rsidR="00D30C9C" w:rsidRPr="00FF7CA6" w:rsidRDefault="00D30C9C" w:rsidP="003E6E65">
      <w:pPr>
        <w:tabs>
          <w:tab w:val="left" w:pos="6480"/>
        </w:tabs>
        <w:spacing w:after="0" w:line="360" w:lineRule="auto"/>
        <w:rPr>
          <w:rFonts w:cstheme="minorHAnsi"/>
          <w:sz w:val="32"/>
          <w:szCs w:val="32"/>
        </w:rPr>
      </w:pPr>
    </w:p>
    <w:p w:rsidR="00AB7ABA" w:rsidRPr="009269A4" w:rsidRDefault="00D30C9C" w:rsidP="003E6E65">
      <w:pPr>
        <w:tabs>
          <w:tab w:val="left" w:pos="6480"/>
        </w:tabs>
        <w:spacing w:after="0" w:line="360" w:lineRule="auto"/>
        <w:rPr>
          <w:rFonts w:cstheme="minorHAnsi"/>
          <w:sz w:val="16"/>
          <w:szCs w:val="16"/>
        </w:rPr>
      </w:pPr>
      <w:r w:rsidRPr="009269A4">
        <w:rPr>
          <w:rFonts w:cstheme="minorHAnsi"/>
        </w:rPr>
        <w:lastRenderedPageBreak/>
        <w:t xml:space="preserve">2) </w:t>
      </w:r>
    </w:p>
    <w:p w:rsidR="008352D5" w:rsidRPr="00FF7CA6" w:rsidRDefault="009B0CA4" w:rsidP="003E6E65">
      <w:pPr>
        <w:tabs>
          <w:tab w:val="left" w:pos="6480"/>
        </w:tabs>
        <w:spacing w:after="0" w:line="360" w:lineRule="auto"/>
        <w:rPr>
          <w:rFonts w:cstheme="minorHAnsi"/>
          <w:sz w:val="20"/>
          <w:szCs w:val="20"/>
        </w:rPr>
      </w:pPr>
      <w:r w:rsidRPr="00FF7CA6">
        <w:rPr>
          <w:rFonts w:cstheme="minorHAnsi"/>
          <w:noProof/>
          <w:sz w:val="20"/>
          <w:szCs w:val="20"/>
          <w:lang w:val="en-US" w:eastAsia="en-US" w:bidi="hi-IN"/>
        </w:rPr>
        <w:drawing>
          <wp:anchor distT="0" distB="0" distL="114300" distR="114300" simplePos="0" relativeHeight="251616256" behindDoc="0" locked="0" layoutInCell="1" allowOverlap="1">
            <wp:simplePos x="0" y="0"/>
            <wp:positionH relativeFrom="margin">
              <wp:posOffset>752475</wp:posOffset>
            </wp:positionH>
            <wp:positionV relativeFrom="paragraph">
              <wp:posOffset>-514350</wp:posOffset>
            </wp:positionV>
            <wp:extent cx="3829050" cy="2124075"/>
            <wp:effectExtent l="19050" t="0" r="0" b="0"/>
            <wp:wrapThrough wrapText="bothSides">
              <wp:wrapPolygon edited="0">
                <wp:start x="-107" y="0"/>
                <wp:lineTo x="-107" y="21503"/>
                <wp:lineTo x="21600" y="21503"/>
                <wp:lineTo x="21600" y="0"/>
                <wp:lineTo x="-107"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829050" cy="2124075"/>
                    </a:xfrm>
                    <a:prstGeom prst="rect">
                      <a:avLst/>
                    </a:prstGeom>
                    <a:noFill/>
                    <a:ln>
                      <a:noFill/>
                    </a:ln>
                  </pic:spPr>
                </pic:pic>
              </a:graphicData>
            </a:graphic>
          </wp:anchor>
        </w:drawing>
      </w:r>
    </w:p>
    <w:p w:rsidR="008352D5" w:rsidRPr="00FF7CA6" w:rsidRDefault="008352D5" w:rsidP="003E6E65">
      <w:pPr>
        <w:tabs>
          <w:tab w:val="left" w:pos="6480"/>
        </w:tabs>
        <w:spacing w:after="0" w:line="360" w:lineRule="auto"/>
        <w:rPr>
          <w:rFonts w:cstheme="minorHAnsi"/>
          <w:sz w:val="20"/>
          <w:szCs w:val="20"/>
        </w:rPr>
      </w:pPr>
    </w:p>
    <w:p w:rsidR="008352D5" w:rsidRPr="00FF7CA6" w:rsidRDefault="008352D5" w:rsidP="003E6E65">
      <w:pPr>
        <w:tabs>
          <w:tab w:val="left" w:pos="6480"/>
        </w:tabs>
        <w:spacing w:after="0" w:line="360" w:lineRule="auto"/>
        <w:rPr>
          <w:rFonts w:cstheme="minorHAnsi"/>
          <w:sz w:val="20"/>
          <w:szCs w:val="20"/>
        </w:rPr>
      </w:pPr>
    </w:p>
    <w:p w:rsidR="00182A40" w:rsidRPr="00FF7CA6" w:rsidRDefault="00182A40" w:rsidP="003E6E65">
      <w:pPr>
        <w:tabs>
          <w:tab w:val="left" w:pos="6480"/>
        </w:tabs>
        <w:spacing w:after="0" w:line="360" w:lineRule="auto"/>
        <w:rPr>
          <w:rFonts w:cstheme="minorHAnsi"/>
          <w:sz w:val="20"/>
          <w:szCs w:val="20"/>
        </w:rPr>
      </w:pPr>
    </w:p>
    <w:p w:rsidR="00D30C9C" w:rsidRPr="00FF7CA6" w:rsidRDefault="00D30C9C" w:rsidP="003E6E65">
      <w:pPr>
        <w:autoSpaceDE w:val="0"/>
        <w:autoSpaceDN w:val="0"/>
        <w:adjustRightInd w:val="0"/>
        <w:spacing w:after="0" w:line="360" w:lineRule="auto"/>
        <w:jc w:val="both"/>
        <w:rPr>
          <w:rFonts w:cstheme="minorHAnsi"/>
        </w:rPr>
      </w:pPr>
    </w:p>
    <w:p w:rsidR="00D30C9C" w:rsidRPr="00FF7CA6" w:rsidRDefault="00D30C9C" w:rsidP="003E6E65">
      <w:pPr>
        <w:autoSpaceDE w:val="0"/>
        <w:autoSpaceDN w:val="0"/>
        <w:adjustRightInd w:val="0"/>
        <w:spacing w:after="0" w:line="360" w:lineRule="auto"/>
        <w:jc w:val="both"/>
        <w:rPr>
          <w:rFonts w:cstheme="minorHAnsi"/>
        </w:rPr>
      </w:pPr>
    </w:p>
    <w:p w:rsidR="00D30C9C" w:rsidRPr="00FF7CA6" w:rsidRDefault="00D30C9C" w:rsidP="003E6E65">
      <w:pPr>
        <w:autoSpaceDE w:val="0"/>
        <w:autoSpaceDN w:val="0"/>
        <w:adjustRightInd w:val="0"/>
        <w:spacing w:after="0" w:line="360" w:lineRule="auto"/>
        <w:jc w:val="both"/>
        <w:rPr>
          <w:rFonts w:cstheme="minorHAnsi"/>
        </w:rPr>
      </w:pPr>
    </w:p>
    <w:p w:rsidR="00D30C9C" w:rsidRPr="00FF7CA6" w:rsidRDefault="00D30C9C" w:rsidP="003E6E65">
      <w:pPr>
        <w:autoSpaceDE w:val="0"/>
        <w:autoSpaceDN w:val="0"/>
        <w:adjustRightInd w:val="0"/>
        <w:spacing w:after="0" w:line="360" w:lineRule="auto"/>
        <w:jc w:val="both"/>
        <w:rPr>
          <w:rFonts w:cstheme="minorHAnsi"/>
        </w:rPr>
      </w:pPr>
    </w:p>
    <w:p w:rsidR="00D30C9C" w:rsidRPr="00FF7CA6" w:rsidRDefault="00D30C9C" w:rsidP="003E6E65">
      <w:pPr>
        <w:autoSpaceDE w:val="0"/>
        <w:autoSpaceDN w:val="0"/>
        <w:adjustRightInd w:val="0"/>
        <w:spacing w:after="0" w:line="360" w:lineRule="auto"/>
        <w:jc w:val="both"/>
        <w:rPr>
          <w:rFonts w:cstheme="minorHAnsi"/>
        </w:rPr>
      </w:pPr>
    </w:p>
    <w:p w:rsidR="00182A40" w:rsidRPr="00FF7CA6" w:rsidRDefault="00182A40" w:rsidP="003E6E65">
      <w:pPr>
        <w:autoSpaceDE w:val="0"/>
        <w:autoSpaceDN w:val="0"/>
        <w:adjustRightInd w:val="0"/>
        <w:spacing w:after="0" w:line="360" w:lineRule="auto"/>
        <w:jc w:val="both"/>
        <w:rPr>
          <w:rFonts w:cstheme="minorHAnsi"/>
        </w:rPr>
      </w:pPr>
      <w:r w:rsidRPr="00FF7CA6">
        <w:rPr>
          <w:rFonts w:cstheme="minorHAnsi"/>
        </w:rPr>
        <w:t>Name of the beneficiary: Rekha Mewada</w:t>
      </w:r>
    </w:p>
    <w:p w:rsidR="00182A40" w:rsidRPr="00FF7CA6" w:rsidRDefault="00182A40" w:rsidP="003E6E65">
      <w:pPr>
        <w:autoSpaceDE w:val="0"/>
        <w:autoSpaceDN w:val="0"/>
        <w:adjustRightInd w:val="0"/>
        <w:spacing w:after="0" w:line="360" w:lineRule="auto"/>
        <w:jc w:val="both"/>
        <w:rPr>
          <w:rFonts w:cstheme="minorHAnsi"/>
        </w:rPr>
      </w:pPr>
      <w:r w:rsidRPr="00FF7CA6">
        <w:rPr>
          <w:rFonts w:cstheme="minorHAnsi"/>
        </w:rPr>
        <w:t>District: Pali</w:t>
      </w:r>
    </w:p>
    <w:p w:rsidR="00182A40" w:rsidRPr="00FF7CA6" w:rsidRDefault="00182A40" w:rsidP="003E6E65">
      <w:pPr>
        <w:autoSpaceDE w:val="0"/>
        <w:autoSpaceDN w:val="0"/>
        <w:adjustRightInd w:val="0"/>
        <w:spacing w:after="0" w:line="360" w:lineRule="auto"/>
        <w:jc w:val="both"/>
        <w:rPr>
          <w:rFonts w:cstheme="minorHAnsi"/>
        </w:rPr>
      </w:pPr>
      <w:r w:rsidRPr="00FF7CA6">
        <w:rPr>
          <w:rFonts w:cstheme="minorHAnsi"/>
        </w:rPr>
        <w:t>Loan obtaining Year: 2019-2020</w:t>
      </w:r>
    </w:p>
    <w:p w:rsidR="00182A40" w:rsidRPr="00FF7CA6" w:rsidRDefault="00182A40" w:rsidP="003E6E65">
      <w:pPr>
        <w:autoSpaceDE w:val="0"/>
        <w:autoSpaceDN w:val="0"/>
        <w:adjustRightInd w:val="0"/>
        <w:spacing w:after="0" w:line="360" w:lineRule="auto"/>
        <w:jc w:val="both"/>
        <w:rPr>
          <w:rFonts w:cstheme="minorHAnsi"/>
        </w:rPr>
      </w:pPr>
      <w:r w:rsidRPr="00FF7CA6">
        <w:rPr>
          <w:rFonts w:cstheme="minorHAnsi"/>
        </w:rPr>
        <w:t>Amount sanctioned: 50,000</w:t>
      </w:r>
    </w:p>
    <w:p w:rsidR="00182A40" w:rsidRPr="00FF7CA6" w:rsidRDefault="00182A40" w:rsidP="003E6E65">
      <w:pPr>
        <w:autoSpaceDE w:val="0"/>
        <w:autoSpaceDN w:val="0"/>
        <w:adjustRightInd w:val="0"/>
        <w:spacing w:after="0" w:line="360" w:lineRule="auto"/>
        <w:jc w:val="both"/>
        <w:rPr>
          <w:rFonts w:cstheme="minorHAnsi"/>
        </w:rPr>
      </w:pPr>
      <w:r w:rsidRPr="00FF7CA6">
        <w:rPr>
          <w:rFonts w:cstheme="minorHAnsi"/>
        </w:rPr>
        <w:t>Annual Income before and after loan: Before Loan: 70,000, after loan: 1,00,000</w:t>
      </w:r>
    </w:p>
    <w:p w:rsidR="00182A40" w:rsidRPr="00FF7CA6" w:rsidRDefault="00182A40" w:rsidP="003E6E65">
      <w:pPr>
        <w:autoSpaceDE w:val="0"/>
        <w:autoSpaceDN w:val="0"/>
        <w:adjustRightInd w:val="0"/>
        <w:spacing w:after="0" w:line="360" w:lineRule="auto"/>
        <w:jc w:val="both"/>
        <w:rPr>
          <w:rFonts w:cstheme="minorHAnsi"/>
          <w:b/>
        </w:rPr>
      </w:pPr>
      <w:r w:rsidRPr="00FF7CA6">
        <w:rPr>
          <w:rFonts w:cstheme="minorHAnsi"/>
        </w:rPr>
        <w:t xml:space="preserve">Livelihood earning from the project for how many Members of a family: Beauty </w:t>
      </w:r>
      <w:r w:rsidR="00A2464A" w:rsidRPr="00FF7CA6">
        <w:rPr>
          <w:rFonts w:cstheme="minorHAnsi"/>
        </w:rPr>
        <w:t xml:space="preserve">Parlour, 4 </w:t>
      </w:r>
      <w:r w:rsidRPr="00FF7CA6">
        <w:rPr>
          <w:rFonts w:cstheme="minorHAnsi"/>
        </w:rPr>
        <w:t>members</w:t>
      </w:r>
    </w:p>
    <w:p w:rsidR="009B43FD" w:rsidRPr="00FF7CA6" w:rsidRDefault="009B43FD" w:rsidP="003E6E65">
      <w:pPr>
        <w:tabs>
          <w:tab w:val="left" w:pos="6480"/>
        </w:tabs>
        <w:spacing w:after="0" w:line="360" w:lineRule="auto"/>
        <w:rPr>
          <w:rFonts w:cstheme="minorHAnsi"/>
          <w:sz w:val="20"/>
          <w:szCs w:val="20"/>
        </w:rPr>
      </w:pPr>
    </w:p>
    <w:p w:rsidR="009B0CA4" w:rsidRPr="00FF7CA6" w:rsidRDefault="009B0CA4" w:rsidP="003E6E65">
      <w:pPr>
        <w:tabs>
          <w:tab w:val="left" w:pos="6480"/>
        </w:tabs>
        <w:spacing w:after="0" w:line="360" w:lineRule="auto"/>
        <w:jc w:val="both"/>
        <w:rPr>
          <w:rFonts w:eastAsia="Times New Roman" w:cstheme="minorHAnsi"/>
          <w:b/>
          <w:bCs/>
        </w:rPr>
      </w:pPr>
    </w:p>
    <w:p w:rsidR="009B43FD" w:rsidRPr="00FF7CA6" w:rsidRDefault="009B43FD" w:rsidP="003E6E65">
      <w:pPr>
        <w:tabs>
          <w:tab w:val="left" w:pos="6480"/>
        </w:tabs>
        <w:spacing w:after="0" w:line="360" w:lineRule="auto"/>
        <w:jc w:val="both"/>
        <w:rPr>
          <w:rFonts w:eastAsia="Times New Roman" w:cstheme="minorHAnsi"/>
        </w:rPr>
      </w:pPr>
      <w:r w:rsidRPr="00FF7CA6">
        <w:rPr>
          <w:rFonts w:eastAsia="Times New Roman" w:cstheme="minorHAnsi"/>
          <w:b/>
          <w:bCs/>
        </w:rPr>
        <w:t>Rekha</w:t>
      </w:r>
      <w:r w:rsidRPr="00FF7CA6">
        <w:rPr>
          <w:rFonts w:eastAsia="Times New Roman" w:cstheme="minorHAnsi"/>
        </w:rPr>
        <w:t xml:space="preserve"> (Age, 4</w:t>
      </w:r>
      <w:r w:rsidR="00234167" w:rsidRPr="00FF7CA6">
        <w:rPr>
          <w:rFonts w:eastAsia="Times New Roman" w:cstheme="minorHAnsi"/>
        </w:rPr>
        <w:t>2</w:t>
      </w:r>
      <w:r w:rsidRPr="00FF7CA6">
        <w:rPr>
          <w:rFonts w:eastAsia="Times New Roman" w:cstheme="minorHAnsi"/>
        </w:rPr>
        <w:t>), Dist, Pali belongs to OBC category.  She had got the loan disbursement in 201</w:t>
      </w:r>
      <w:r w:rsidR="00045633" w:rsidRPr="00FF7CA6">
        <w:rPr>
          <w:rFonts w:eastAsia="Times New Roman" w:cstheme="minorHAnsi"/>
        </w:rPr>
        <w:t>9</w:t>
      </w:r>
      <w:r w:rsidRPr="00FF7CA6">
        <w:rPr>
          <w:rFonts w:eastAsia="Times New Roman" w:cstheme="minorHAnsi"/>
        </w:rPr>
        <w:t xml:space="preserve"> under the Mahila Samriddhi Yojna through online mode. She had taken this loan for opening </w:t>
      </w:r>
      <w:r w:rsidR="00045633" w:rsidRPr="00FF7CA6">
        <w:rPr>
          <w:rFonts w:eastAsia="Times New Roman" w:cstheme="minorHAnsi"/>
        </w:rPr>
        <w:t xml:space="preserve">up of </w:t>
      </w:r>
      <w:r w:rsidR="00234167" w:rsidRPr="00FF7CA6">
        <w:rPr>
          <w:rFonts w:eastAsia="Times New Roman" w:cstheme="minorHAnsi"/>
        </w:rPr>
        <w:t xml:space="preserve">a beauty parlor. Her daughter supports her in the business. </w:t>
      </w:r>
      <w:r w:rsidRPr="00FF7CA6">
        <w:rPr>
          <w:rFonts w:eastAsia="Times New Roman" w:cstheme="minorHAnsi"/>
        </w:rPr>
        <w:t xml:space="preserve">She is earning good income through this business. On that basis she has </w:t>
      </w:r>
      <w:r w:rsidR="00234167" w:rsidRPr="00FF7CA6">
        <w:rPr>
          <w:rFonts w:eastAsia="Times New Roman" w:cstheme="minorHAnsi"/>
        </w:rPr>
        <w:t xml:space="preserve">rented items for her beauty </w:t>
      </w:r>
      <w:r w:rsidR="00182A40" w:rsidRPr="00FF7CA6">
        <w:rPr>
          <w:rFonts w:eastAsia="Times New Roman" w:cstheme="minorHAnsi"/>
        </w:rPr>
        <w:t>parlour</w:t>
      </w:r>
      <w:r w:rsidR="00234167" w:rsidRPr="00FF7CA6">
        <w:rPr>
          <w:rFonts w:eastAsia="Times New Roman" w:cstheme="minorHAnsi"/>
        </w:rPr>
        <w:t xml:space="preserve"> </w:t>
      </w:r>
      <w:r w:rsidRPr="00FF7CA6">
        <w:rPr>
          <w:rFonts w:eastAsia="Times New Roman" w:cstheme="minorHAnsi"/>
        </w:rPr>
        <w:t>which has improved her business</w:t>
      </w:r>
      <w:r w:rsidR="00234167" w:rsidRPr="00FF7CA6">
        <w:rPr>
          <w:rFonts w:eastAsia="Times New Roman" w:cstheme="minorHAnsi"/>
        </w:rPr>
        <w:t xml:space="preserve">. </w:t>
      </w:r>
    </w:p>
    <w:p w:rsidR="009B0CA4" w:rsidRPr="00FF7CA6" w:rsidRDefault="009B0CA4" w:rsidP="003E6E65">
      <w:pPr>
        <w:tabs>
          <w:tab w:val="left" w:pos="6480"/>
        </w:tabs>
        <w:spacing w:after="0" w:line="360" w:lineRule="auto"/>
        <w:jc w:val="both"/>
        <w:rPr>
          <w:rFonts w:eastAsia="Times New Roman" w:cstheme="minorHAnsi"/>
        </w:rPr>
      </w:pPr>
    </w:p>
    <w:p w:rsidR="009B0CA4" w:rsidRPr="00FF7CA6" w:rsidRDefault="009B0CA4" w:rsidP="003E6E65">
      <w:pPr>
        <w:tabs>
          <w:tab w:val="left" w:pos="6480"/>
        </w:tabs>
        <w:spacing w:after="0" w:line="360" w:lineRule="auto"/>
        <w:jc w:val="both"/>
        <w:rPr>
          <w:rFonts w:eastAsia="Times New Roman" w:cstheme="minorHAnsi"/>
        </w:rPr>
      </w:pPr>
    </w:p>
    <w:p w:rsidR="009B0CA4" w:rsidRPr="00FF7CA6" w:rsidRDefault="009B0CA4" w:rsidP="003E6E65">
      <w:pPr>
        <w:tabs>
          <w:tab w:val="left" w:pos="6480"/>
        </w:tabs>
        <w:spacing w:after="0" w:line="360" w:lineRule="auto"/>
        <w:jc w:val="both"/>
        <w:rPr>
          <w:rFonts w:eastAsia="Times New Roman" w:cstheme="minorHAnsi"/>
        </w:rPr>
      </w:pPr>
    </w:p>
    <w:p w:rsidR="009B0CA4" w:rsidRPr="00FF7CA6" w:rsidRDefault="009B0CA4" w:rsidP="003E6E65">
      <w:pPr>
        <w:tabs>
          <w:tab w:val="left" w:pos="6480"/>
        </w:tabs>
        <w:spacing w:after="0" w:line="360" w:lineRule="auto"/>
        <w:jc w:val="both"/>
        <w:rPr>
          <w:rFonts w:eastAsia="Times New Roman" w:cstheme="minorHAnsi"/>
        </w:rPr>
      </w:pPr>
    </w:p>
    <w:p w:rsidR="00897893" w:rsidRPr="00FF7CA6" w:rsidRDefault="00897893" w:rsidP="003E6E65">
      <w:pPr>
        <w:tabs>
          <w:tab w:val="left" w:pos="6480"/>
        </w:tabs>
        <w:spacing w:after="0" w:line="360" w:lineRule="auto"/>
        <w:jc w:val="both"/>
        <w:rPr>
          <w:rFonts w:eastAsia="Times New Roman" w:cstheme="minorHAnsi"/>
        </w:rPr>
      </w:pPr>
    </w:p>
    <w:p w:rsidR="00897893" w:rsidRPr="00FF7CA6" w:rsidRDefault="00897893" w:rsidP="003E6E65">
      <w:pPr>
        <w:tabs>
          <w:tab w:val="left" w:pos="6480"/>
        </w:tabs>
        <w:spacing w:after="0" w:line="360" w:lineRule="auto"/>
        <w:jc w:val="both"/>
        <w:rPr>
          <w:rFonts w:cstheme="minorHAnsi"/>
          <w:sz w:val="18"/>
          <w:szCs w:val="18"/>
        </w:rPr>
      </w:pPr>
    </w:p>
    <w:p w:rsidR="009B43FD" w:rsidRPr="00FF7CA6" w:rsidRDefault="00A2464A" w:rsidP="003E6E65">
      <w:pPr>
        <w:tabs>
          <w:tab w:val="left" w:pos="6480"/>
        </w:tabs>
        <w:spacing w:after="0" w:line="360" w:lineRule="auto"/>
        <w:rPr>
          <w:rFonts w:cstheme="minorHAnsi"/>
          <w:sz w:val="20"/>
          <w:szCs w:val="20"/>
        </w:rPr>
      </w:pPr>
      <w:r w:rsidRPr="00FF7CA6">
        <w:rPr>
          <w:rFonts w:cstheme="minorHAnsi"/>
          <w:noProof/>
          <w:lang w:val="en-US" w:eastAsia="en-US" w:bidi="hi-IN"/>
        </w:rPr>
        <w:lastRenderedPageBreak/>
        <w:drawing>
          <wp:anchor distT="0" distB="0" distL="114300" distR="114300" simplePos="0" relativeHeight="251617280" behindDoc="0" locked="0" layoutInCell="1" allowOverlap="1">
            <wp:simplePos x="0" y="0"/>
            <wp:positionH relativeFrom="column">
              <wp:posOffset>818515</wp:posOffset>
            </wp:positionH>
            <wp:positionV relativeFrom="paragraph">
              <wp:posOffset>226060</wp:posOffset>
            </wp:positionV>
            <wp:extent cx="3990975" cy="2864485"/>
            <wp:effectExtent l="19050" t="0" r="9525" b="0"/>
            <wp:wrapThrough wrapText="bothSides">
              <wp:wrapPolygon edited="0">
                <wp:start x="-103" y="0"/>
                <wp:lineTo x="-103" y="21404"/>
                <wp:lineTo x="21652" y="21404"/>
                <wp:lineTo x="21652" y="0"/>
                <wp:lineTo x="-103"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990975" cy="2864485"/>
                    </a:xfrm>
                    <a:prstGeom prst="rect">
                      <a:avLst/>
                    </a:prstGeom>
                    <a:noFill/>
                    <a:ln>
                      <a:noFill/>
                    </a:ln>
                  </pic:spPr>
                </pic:pic>
              </a:graphicData>
            </a:graphic>
          </wp:anchor>
        </w:drawing>
      </w:r>
    </w:p>
    <w:p w:rsidR="00EE5FC1" w:rsidRPr="00FF7CA6" w:rsidRDefault="00EE5FC1" w:rsidP="003E6E65">
      <w:pPr>
        <w:tabs>
          <w:tab w:val="left" w:pos="6480"/>
        </w:tabs>
        <w:spacing w:after="0" w:line="360" w:lineRule="auto"/>
        <w:rPr>
          <w:rFonts w:cstheme="minorHAnsi"/>
          <w:sz w:val="20"/>
          <w:szCs w:val="20"/>
        </w:rPr>
      </w:pPr>
    </w:p>
    <w:p w:rsidR="00EE5FC1" w:rsidRPr="00FF7CA6" w:rsidRDefault="00EE5FC1" w:rsidP="003E6E65">
      <w:pPr>
        <w:tabs>
          <w:tab w:val="left" w:pos="6480"/>
        </w:tabs>
        <w:spacing w:after="0" w:line="360" w:lineRule="auto"/>
        <w:rPr>
          <w:rFonts w:cstheme="minorHAnsi"/>
          <w:sz w:val="20"/>
          <w:szCs w:val="20"/>
        </w:rPr>
      </w:pPr>
    </w:p>
    <w:p w:rsidR="00EE5FC1" w:rsidRPr="00FF7CA6" w:rsidRDefault="00EE5FC1" w:rsidP="003E6E65">
      <w:pPr>
        <w:spacing w:after="0" w:line="360" w:lineRule="auto"/>
        <w:rPr>
          <w:rFonts w:cstheme="minorHAnsi"/>
          <w:sz w:val="20"/>
          <w:szCs w:val="20"/>
        </w:rPr>
      </w:pPr>
    </w:p>
    <w:p w:rsidR="00EE5FC1" w:rsidRPr="00FF7CA6" w:rsidRDefault="00EE5FC1" w:rsidP="003E6E65">
      <w:pPr>
        <w:spacing w:after="0" w:line="360" w:lineRule="auto"/>
        <w:rPr>
          <w:rFonts w:cstheme="minorHAnsi"/>
          <w:sz w:val="20"/>
          <w:szCs w:val="20"/>
        </w:rPr>
      </w:pPr>
    </w:p>
    <w:p w:rsidR="00EE5FC1" w:rsidRPr="00FF7CA6" w:rsidRDefault="00EE5FC1" w:rsidP="003E6E65">
      <w:pPr>
        <w:spacing w:after="0" w:line="360" w:lineRule="auto"/>
        <w:rPr>
          <w:rFonts w:cstheme="minorHAnsi"/>
          <w:sz w:val="20"/>
          <w:szCs w:val="20"/>
        </w:rPr>
      </w:pPr>
    </w:p>
    <w:p w:rsidR="00EE5FC1" w:rsidRPr="00FF7CA6" w:rsidRDefault="00EE5FC1" w:rsidP="003E6E65">
      <w:pPr>
        <w:spacing w:after="0" w:line="360" w:lineRule="auto"/>
        <w:rPr>
          <w:rFonts w:cstheme="minorHAnsi"/>
          <w:sz w:val="32"/>
          <w:szCs w:val="32"/>
        </w:rPr>
      </w:pPr>
    </w:p>
    <w:p w:rsidR="00EE5FC1" w:rsidRPr="009269A4" w:rsidRDefault="00A2464A" w:rsidP="003E6E65">
      <w:pPr>
        <w:spacing w:after="0" w:line="360" w:lineRule="auto"/>
        <w:rPr>
          <w:rFonts w:cstheme="minorHAnsi"/>
          <w:sz w:val="28"/>
          <w:szCs w:val="28"/>
        </w:rPr>
      </w:pPr>
      <w:r w:rsidRPr="009269A4">
        <w:rPr>
          <w:rFonts w:cstheme="minorHAnsi"/>
          <w:sz w:val="28"/>
          <w:szCs w:val="28"/>
        </w:rPr>
        <w:t xml:space="preserve">3) </w:t>
      </w:r>
    </w:p>
    <w:p w:rsidR="00EE5FC1" w:rsidRPr="00FF7CA6" w:rsidRDefault="00EE5FC1" w:rsidP="003E6E65">
      <w:pPr>
        <w:spacing w:after="0" w:line="360" w:lineRule="auto"/>
        <w:rPr>
          <w:rFonts w:cstheme="minorHAnsi"/>
          <w:sz w:val="20"/>
          <w:szCs w:val="20"/>
        </w:rPr>
      </w:pPr>
    </w:p>
    <w:p w:rsidR="00EE5FC1" w:rsidRPr="00FF7CA6" w:rsidRDefault="00EE5FC1" w:rsidP="003E6E65">
      <w:pPr>
        <w:tabs>
          <w:tab w:val="left" w:pos="2010"/>
        </w:tabs>
        <w:spacing w:after="0" w:line="360" w:lineRule="auto"/>
        <w:rPr>
          <w:rFonts w:cstheme="minorHAnsi"/>
          <w:sz w:val="20"/>
          <w:szCs w:val="20"/>
        </w:rPr>
      </w:pPr>
      <w:r w:rsidRPr="00FF7CA6">
        <w:rPr>
          <w:rFonts w:cstheme="minorHAnsi"/>
          <w:sz w:val="20"/>
          <w:szCs w:val="20"/>
        </w:rPr>
        <w:tab/>
      </w:r>
    </w:p>
    <w:p w:rsidR="00EE5FC1" w:rsidRPr="00FF7CA6" w:rsidRDefault="00EE5FC1" w:rsidP="003E6E65">
      <w:pPr>
        <w:spacing w:after="0" w:line="360" w:lineRule="auto"/>
        <w:rPr>
          <w:rFonts w:cstheme="minorHAnsi"/>
          <w:sz w:val="20"/>
          <w:szCs w:val="20"/>
        </w:rPr>
      </w:pPr>
    </w:p>
    <w:p w:rsidR="000A4DBF" w:rsidRPr="00FF7CA6" w:rsidRDefault="000A4DBF" w:rsidP="003E6E65">
      <w:pPr>
        <w:spacing w:after="0" w:line="360" w:lineRule="auto"/>
        <w:rPr>
          <w:rFonts w:cstheme="minorHAnsi"/>
          <w:sz w:val="20"/>
          <w:szCs w:val="20"/>
        </w:rPr>
      </w:pPr>
    </w:p>
    <w:p w:rsidR="000A4DBF" w:rsidRPr="00FF7CA6" w:rsidRDefault="000A4DBF" w:rsidP="003E6E65">
      <w:pPr>
        <w:spacing w:after="0" w:line="360" w:lineRule="auto"/>
        <w:rPr>
          <w:rFonts w:cstheme="minorHAnsi"/>
          <w:sz w:val="20"/>
          <w:szCs w:val="20"/>
        </w:rPr>
      </w:pPr>
    </w:p>
    <w:p w:rsidR="000A4DBF" w:rsidRPr="00FF7CA6" w:rsidRDefault="000A4DBF" w:rsidP="003E6E65">
      <w:pPr>
        <w:spacing w:after="0" w:line="360" w:lineRule="auto"/>
        <w:rPr>
          <w:rFonts w:cstheme="minorHAnsi"/>
          <w:sz w:val="20"/>
          <w:szCs w:val="20"/>
        </w:rPr>
      </w:pPr>
    </w:p>
    <w:p w:rsidR="00622620" w:rsidRPr="00FF7CA6" w:rsidRDefault="00622620" w:rsidP="003E6E65">
      <w:pPr>
        <w:autoSpaceDE w:val="0"/>
        <w:autoSpaceDN w:val="0"/>
        <w:adjustRightInd w:val="0"/>
        <w:spacing w:after="0" w:line="360" w:lineRule="auto"/>
        <w:jc w:val="both"/>
        <w:rPr>
          <w:rFonts w:cstheme="minorHAnsi"/>
        </w:rPr>
      </w:pPr>
      <w:r w:rsidRPr="00FF7CA6">
        <w:rPr>
          <w:rFonts w:cstheme="minorHAnsi"/>
        </w:rPr>
        <w:t xml:space="preserve">Name of the beneficiary: Praveen Borana </w:t>
      </w:r>
    </w:p>
    <w:p w:rsidR="00622620" w:rsidRPr="00FF7CA6" w:rsidRDefault="00622620" w:rsidP="003E6E65">
      <w:pPr>
        <w:autoSpaceDE w:val="0"/>
        <w:autoSpaceDN w:val="0"/>
        <w:adjustRightInd w:val="0"/>
        <w:spacing w:after="0" w:line="360" w:lineRule="auto"/>
        <w:jc w:val="both"/>
        <w:rPr>
          <w:rFonts w:cstheme="minorHAnsi"/>
        </w:rPr>
      </w:pPr>
      <w:r w:rsidRPr="00FF7CA6">
        <w:rPr>
          <w:rFonts w:cstheme="minorHAnsi"/>
        </w:rPr>
        <w:t>District: Jodhpur</w:t>
      </w:r>
    </w:p>
    <w:p w:rsidR="00622620" w:rsidRPr="00FF7CA6" w:rsidRDefault="00622620" w:rsidP="003E6E65">
      <w:pPr>
        <w:autoSpaceDE w:val="0"/>
        <w:autoSpaceDN w:val="0"/>
        <w:adjustRightInd w:val="0"/>
        <w:spacing w:after="0" w:line="360" w:lineRule="auto"/>
        <w:jc w:val="both"/>
        <w:rPr>
          <w:rFonts w:cstheme="minorHAnsi"/>
        </w:rPr>
      </w:pPr>
      <w:r w:rsidRPr="00FF7CA6">
        <w:rPr>
          <w:rFonts w:cstheme="minorHAnsi"/>
        </w:rPr>
        <w:t>Loan obtaining Year: 2019-2020</w:t>
      </w:r>
    </w:p>
    <w:p w:rsidR="00622620" w:rsidRPr="00FF7CA6" w:rsidRDefault="00622620" w:rsidP="003E6E65">
      <w:pPr>
        <w:autoSpaceDE w:val="0"/>
        <w:autoSpaceDN w:val="0"/>
        <w:adjustRightInd w:val="0"/>
        <w:spacing w:after="0" w:line="360" w:lineRule="auto"/>
        <w:jc w:val="both"/>
        <w:rPr>
          <w:rFonts w:cstheme="minorHAnsi"/>
        </w:rPr>
      </w:pPr>
      <w:r w:rsidRPr="00FF7CA6">
        <w:rPr>
          <w:rFonts w:cstheme="minorHAnsi"/>
        </w:rPr>
        <w:t xml:space="preserve">Amount sanctioned: </w:t>
      </w:r>
      <w:r w:rsidR="0072185E" w:rsidRPr="00FF7CA6">
        <w:rPr>
          <w:rFonts w:cstheme="minorHAnsi"/>
        </w:rPr>
        <w:t>1,00</w:t>
      </w:r>
      <w:r w:rsidRPr="00FF7CA6">
        <w:rPr>
          <w:rFonts w:cstheme="minorHAnsi"/>
        </w:rPr>
        <w:t>,000</w:t>
      </w:r>
    </w:p>
    <w:p w:rsidR="00622620" w:rsidRPr="00FF7CA6" w:rsidRDefault="00622620" w:rsidP="003E6E65">
      <w:pPr>
        <w:autoSpaceDE w:val="0"/>
        <w:autoSpaceDN w:val="0"/>
        <w:adjustRightInd w:val="0"/>
        <w:spacing w:after="0" w:line="360" w:lineRule="auto"/>
        <w:jc w:val="both"/>
        <w:rPr>
          <w:rFonts w:cstheme="minorHAnsi"/>
        </w:rPr>
      </w:pPr>
      <w:r w:rsidRPr="00FF7CA6">
        <w:rPr>
          <w:rFonts w:cstheme="minorHAnsi"/>
        </w:rPr>
        <w:t xml:space="preserve">Annual Income before and after loan: Before Loan: </w:t>
      </w:r>
      <w:r w:rsidR="0072185E" w:rsidRPr="00FF7CA6">
        <w:rPr>
          <w:rFonts w:cstheme="minorHAnsi"/>
        </w:rPr>
        <w:t>1</w:t>
      </w:r>
      <w:r w:rsidR="00C524B0" w:rsidRPr="00FF7CA6">
        <w:rPr>
          <w:rFonts w:cstheme="minorHAnsi"/>
        </w:rPr>
        <w:t>,0</w:t>
      </w:r>
      <w:r w:rsidRPr="00FF7CA6">
        <w:rPr>
          <w:rFonts w:cstheme="minorHAnsi"/>
        </w:rPr>
        <w:t xml:space="preserve">0,000, after loan: </w:t>
      </w:r>
      <w:r w:rsidR="00C524B0" w:rsidRPr="00FF7CA6">
        <w:rPr>
          <w:rFonts w:cstheme="minorHAnsi"/>
        </w:rPr>
        <w:t>2</w:t>
      </w:r>
      <w:r w:rsidRPr="00FF7CA6">
        <w:rPr>
          <w:rFonts w:cstheme="minorHAnsi"/>
        </w:rPr>
        <w:t>,</w:t>
      </w:r>
      <w:r w:rsidR="00C524B0" w:rsidRPr="00FF7CA6">
        <w:rPr>
          <w:rFonts w:cstheme="minorHAnsi"/>
        </w:rPr>
        <w:t>4</w:t>
      </w:r>
      <w:r w:rsidRPr="00FF7CA6">
        <w:rPr>
          <w:rFonts w:cstheme="minorHAnsi"/>
        </w:rPr>
        <w:t>0,000</w:t>
      </w:r>
    </w:p>
    <w:p w:rsidR="00622620" w:rsidRPr="00FF7CA6" w:rsidRDefault="00622620" w:rsidP="003E6E65">
      <w:pPr>
        <w:autoSpaceDE w:val="0"/>
        <w:autoSpaceDN w:val="0"/>
        <w:adjustRightInd w:val="0"/>
        <w:spacing w:after="0" w:line="360" w:lineRule="auto"/>
        <w:jc w:val="both"/>
        <w:rPr>
          <w:rFonts w:cstheme="minorHAnsi"/>
          <w:b/>
        </w:rPr>
      </w:pPr>
      <w:r w:rsidRPr="00FF7CA6">
        <w:rPr>
          <w:rFonts w:cstheme="minorHAnsi"/>
        </w:rPr>
        <w:t>Livelihood earning from the project for how many Members of a family:</w:t>
      </w:r>
      <w:r w:rsidR="00C524B0" w:rsidRPr="00FF7CA6">
        <w:rPr>
          <w:rFonts w:cstheme="minorHAnsi"/>
        </w:rPr>
        <w:t xml:space="preserve"> Photocopy Shop</w:t>
      </w:r>
      <w:r w:rsidRPr="00FF7CA6">
        <w:rPr>
          <w:rFonts w:cstheme="minorHAnsi"/>
        </w:rPr>
        <w:t>, 4 members</w:t>
      </w:r>
    </w:p>
    <w:p w:rsidR="00622620" w:rsidRPr="00FF7CA6" w:rsidRDefault="00622620" w:rsidP="003E6E65">
      <w:pPr>
        <w:tabs>
          <w:tab w:val="left" w:pos="6480"/>
        </w:tabs>
        <w:spacing w:after="0" w:line="360" w:lineRule="auto"/>
        <w:rPr>
          <w:rFonts w:cstheme="minorHAnsi"/>
          <w:sz w:val="20"/>
          <w:szCs w:val="20"/>
        </w:rPr>
      </w:pPr>
    </w:p>
    <w:p w:rsidR="000C49D5" w:rsidRPr="00FF7CA6" w:rsidRDefault="000C49D5" w:rsidP="003E6E65">
      <w:pPr>
        <w:tabs>
          <w:tab w:val="left" w:pos="6480"/>
        </w:tabs>
        <w:spacing w:after="0" w:line="360" w:lineRule="auto"/>
        <w:rPr>
          <w:rFonts w:cstheme="minorHAnsi"/>
          <w:sz w:val="20"/>
          <w:szCs w:val="20"/>
        </w:rPr>
      </w:pPr>
    </w:p>
    <w:p w:rsidR="000C49D5" w:rsidRPr="00FF7CA6" w:rsidRDefault="000C49D5" w:rsidP="003E6E65">
      <w:pPr>
        <w:tabs>
          <w:tab w:val="left" w:pos="6480"/>
        </w:tabs>
        <w:spacing w:after="0" w:line="360" w:lineRule="auto"/>
        <w:rPr>
          <w:rFonts w:cstheme="minorHAnsi"/>
          <w:sz w:val="20"/>
          <w:szCs w:val="20"/>
        </w:rPr>
      </w:pPr>
    </w:p>
    <w:p w:rsidR="00622620" w:rsidRPr="00FF7CA6" w:rsidRDefault="00622620" w:rsidP="003E6E65">
      <w:pPr>
        <w:tabs>
          <w:tab w:val="left" w:pos="6480"/>
        </w:tabs>
        <w:spacing w:after="0" w:line="360" w:lineRule="auto"/>
        <w:jc w:val="both"/>
        <w:rPr>
          <w:rFonts w:cstheme="minorHAnsi"/>
          <w:sz w:val="18"/>
          <w:szCs w:val="18"/>
        </w:rPr>
      </w:pPr>
      <w:r w:rsidRPr="00FF7CA6">
        <w:rPr>
          <w:rFonts w:eastAsia="Times New Roman" w:cstheme="minorHAnsi"/>
        </w:rPr>
        <w:t xml:space="preserve">Mr. Praven Borana (Age, 33), Dist., Jodhpur belongs to OBC category.  </w:t>
      </w:r>
      <w:r w:rsidR="00C524B0" w:rsidRPr="00FF7CA6">
        <w:rPr>
          <w:rFonts w:eastAsia="Times New Roman" w:cstheme="minorHAnsi"/>
        </w:rPr>
        <w:t>H</w:t>
      </w:r>
      <w:r w:rsidRPr="00FF7CA6">
        <w:rPr>
          <w:rFonts w:eastAsia="Times New Roman" w:cstheme="minorHAnsi"/>
        </w:rPr>
        <w:t>e had got the loan disbursement in 201</w:t>
      </w:r>
      <w:r w:rsidR="00C524B0" w:rsidRPr="00FF7CA6">
        <w:rPr>
          <w:rFonts w:eastAsia="Times New Roman" w:cstheme="minorHAnsi"/>
        </w:rPr>
        <w:t>9</w:t>
      </w:r>
      <w:r w:rsidRPr="00FF7CA6">
        <w:rPr>
          <w:rFonts w:eastAsia="Times New Roman" w:cstheme="minorHAnsi"/>
        </w:rPr>
        <w:t xml:space="preserve"> under </w:t>
      </w:r>
      <w:r w:rsidR="00C524B0" w:rsidRPr="00FF7CA6">
        <w:rPr>
          <w:rFonts w:eastAsia="Times New Roman" w:cstheme="minorHAnsi"/>
        </w:rPr>
        <w:t xml:space="preserve">term loan </w:t>
      </w:r>
      <w:r w:rsidRPr="00FF7CA6">
        <w:rPr>
          <w:rFonts w:eastAsia="Times New Roman" w:cstheme="minorHAnsi"/>
        </w:rPr>
        <w:t xml:space="preserve">through online mode. </w:t>
      </w:r>
      <w:r w:rsidR="00C524B0" w:rsidRPr="00FF7CA6">
        <w:rPr>
          <w:rFonts w:eastAsia="Times New Roman" w:cstheme="minorHAnsi"/>
        </w:rPr>
        <w:t>H</w:t>
      </w:r>
      <w:r w:rsidRPr="00FF7CA6">
        <w:rPr>
          <w:rFonts w:eastAsia="Times New Roman" w:cstheme="minorHAnsi"/>
        </w:rPr>
        <w:t xml:space="preserve">e had taken this loan for opening </w:t>
      </w:r>
      <w:r w:rsidR="00C524B0" w:rsidRPr="00FF7CA6">
        <w:rPr>
          <w:rFonts w:eastAsia="Times New Roman" w:cstheme="minorHAnsi"/>
        </w:rPr>
        <w:t>photocopy shop</w:t>
      </w:r>
      <w:r w:rsidRPr="00FF7CA6">
        <w:rPr>
          <w:rFonts w:eastAsia="Times New Roman" w:cstheme="minorHAnsi"/>
        </w:rPr>
        <w:t xml:space="preserve">. </w:t>
      </w:r>
      <w:r w:rsidR="00C524B0" w:rsidRPr="00FF7CA6">
        <w:rPr>
          <w:rFonts w:eastAsia="Times New Roman" w:cstheme="minorHAnsi"/>
        </w:rPr>
        <w:t>H</w:t>
      </w:r>
      <w:r w:rsidRPr="00FF7CA6">
        <w:rPr>
          <w:rFonts w:eastAsia="Times New Roman" w:cstheme="minorHAnsi"/>
        </w:rPr>
        <w:t xml:space="preserve">e is earning good income through this business. </w:t>
      </w:r>
      <w:r w:rsidR="00C524B0" w:rsidRPr="00FF7CA6">
        <w:rPr>
          <w:rFonts w:eastAsia="Times New Roman" w:cstheme="minorHAnsi"/>
        </w:rPr>
        <w:t xml:space="preserve">He has also given employmen to two people. His business has improved his social status. </w:t>
      </w:r>
    </w:p>
    <w:p w:rsidR="00B027E1" w:rsidRPr="00FF7CA6" w:rsidRDefault="00B027E1" w:rsidP="003E6E65">
      <w:pPr>
        <w:tabs>
          <w:tab w:val="left" w:pos="6255"/>
        </w:tabs>
        <w:spacing w:after="0" w:line="360" w:lineRule="auto"/>
        <w:rPr>
          <w:rFonts w:cstheme="minorHAnsi"/>
          <w:sz w:val="20"/>
          <w:szCs w:val="20"/>
        </w:rPr>
      </w:pPr>
    </w:p>
    <w:p w:rsidR="00B027E1" w:rsidRPr="00FF7CA6" w:rsidRDefault="00B027E1" w:rsidP="003E6E65">
      <w:pPr>
        <w:tabs>
          <w:tab w:val="left" w:pos="6255"/>
        </w:tabs>
        <w:spacing w:after="0" w:line="360" w:lineRule="auto"/>
        <w:rPr>
          <w:rFonts w:cstheme="minorHAnsi"/>
          <w:sz w:val="20"/>
          <w:szCs w:val="20"/>
        </w:rPr>
      </w:pPr>
    </w:p>
    <w:p w:rsidR="00B027E1" w:rsidRPr="00FF7CA6" w:rsidRDefault="00B027E1" w:rsidP="003E6E65">
      <w:pPr>
        <w:tabs>
          <w:tab w:val="left" w:pos="6255"/>
        </w:tabs>
        <w:spacing w:after="0" w:line="360" w:lineRule="auto"/>
        <w:rPr>
          <w:rFonts w:cstheme="minorHAnsi"/>
          <w:sz w:val="20"/>
          <w:szCs w:val="20"/>
        </w:rPr>
      </w:pPr>
    </w:p>
    <w:p w:rsidR="00B027E1" w:rsidRPr="00FF7CA6" w:rsidRDefault="000C49D5" w:rsidP="003E6E65">
      <w:pPr>
        <w:tabs>
          <w:tab w:val="left" w:pos="6255"/>
        </w:tabs>
        <w:spacing w:after="0" w:line="360" w:lineRule="auto"/>
        <w:rPr>
          <w:rFonts w:cstheme="minorHAnsi"/>
          <w:sz w:val="20"/>
          <w:szCs w:val="20"/>
        </w:rPr>
      </w:pPr>
      <w:r w:rsidRPr="00FF7CA6">
        <w:rPr>
          <w:rFonts w:cstheme="minorHAnsi"/>
          <w:noProof/>
          <w:sz w:val="20"/>
          <w:szCs w:val="20"/>
          <w:lang w:val="en-US" w:eastAsia="en-US" w:bidi="hi-IN"/>
        </w:rPr>
        <w:lastRenderedPageBreak/>
        <w:drawing>
          <wp:anchor distT="0" distB="0" distL="114300" distR="114300" simplePos="0" relativeHeight="251633664" behindDoc="0" locked="0" layoutInCell="1" allowOverlap="1">
            <wp:simplePos x="0" y="0"/>
            <wp:positionH relativeFrom="margin">
              <wp:posOffset>1600200</wp:posOffset>
            </wp:positionH>
            <wp:positionV relativeFrom="paragraph">
              <wp:posOffset>-361950</wp:posOffset>
            </wp:positionV>
            <wp:extent cx="2600325" cy="3781425"/>
            <wp:effectExtent l="609600" t="0" r="600075" b="0"/>
            <wp:wrapThrough wrapText="bothSides">
              <wp:wrapPolygon edited="0">
                <wp:start x="0" y="21709"/>
                <wp:lineTo x="21521" y="21709"/>
                <wp:lineTo x="21521" y="-54"/>
                <wp:lineTo x="0" y="-54"/>
                <wp:lineTo x="0" y="21709"/>
              </wp:wrapPolygon>
            </wp:wrapThrough>
            <wp:docPr id="3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rot="5400000">
                      <a:off x="0" y="0"/>
                      <a:ext cx="2600325" cy="3781425"/>
                    </a:xfrm>
                    <a:prstGeom prst="rect">
                      <a:avLst/>
                    </a:prstGeom>
                    <a:noFill/>
                    <a:ln>
                      <a:noFill/>
                    </a:ln>
                  </pic:spPr>
                </pic:pic>
              </a:graphicData>
            </a:graphic>
          </wp:anchor>
        </w:drawing>
      </w:r>
    </w:p>
    <w:p w:rsidR="00B027E1" w:rsidRPr="00FF7CA6" w:rsidRDefault="00B027E1" w:rsidP="003E6E65">
      <w:pPr>
        <w:tabs>
          <w:tab w:val="left" w:pos="6255"/>
        </w:tabs>
        <w:spacing w:after="0" w:line="360" w:lineRule="auto"/>
        <w:rPr>
          <w:rFonts w:cstheme="minorHAnsi"/>
          <w:sz w:val="20"/>
          <w:szCs w:val="20"/>
        </w:rPr>
      </w:pPr>
    </w:p>
    <w:p w:rsidR="00B027E1" w:rsidRPr="00FF7CA6" w:rsidRDefault="00B027E1" w:rsidP="003E6E65">
      <w:pPr>
        <w:spacing w:after="0" w:line="360" w:lineRule="auto"/>
        <w:rPr>
          <w:rFonts w:cstheme="minorHAnsi"/>
          <w:sz w:val="20"/>
          <w:szCs w:val="20"/>
        </w:rPr>
      </w:pPr>
    </w:p>
    <w:p w:rsidR="00C524B0" w:rsidRPr="00FF7CA6" w:rsidRDefault="00C524B0" w:rsidP="003E6E65">
      <w:pPr>
        <w:spacing w:after="0" w:line="360" w:lineRule="auto"/>
        <w:rPr>
          <w:rFonts w:cstheme="minorHAnsi"/>
          <w:sz w:val="20"/>
          <w:szCs w:val="20"/>
        </w:rPr>
      </w:pPr>
    </w:p>
    <w:p w:rsidR="00C524B0" w:rsidRPr="009269A4" w:rsidRDefault="00C524B0" w:rsidP="003E6E65">
      <w:pPr>
        <w:spacing w:after="0" w:line="360" w:lineRule="auto"/>
        <w:rPr>
          <w:rFonts w:cstheme="minorHAnsi"/>
        </w:rPr>
      </w:pPr>
      <w:r w:rsidRPr="009269A4">
        <w:rPr>
          <w:rFonts w:cstheme="minorHAnsi"/>
        </w:rPr>
        <w:t xml:space="preserve">4) </w:t>
      </w:r>
    </w:p>
    <w:p w:rsidR="00C524B0" w:rsidRPr="00FF7CA6" w:rsidRDefault="00C524B0" w:rsidP="003E6E65">
      <w:pPr>
        <w:spacing w:after="0" w:line="360" w:lineRule="auto"/>
        <w:rPr>
          <w:rFonts w:cstheme="minorHAnsi"/>
          <w:sz w:val="20"/>
          <w:szCs w:val="20"/>
        </w:rPr>
      </w:pPr>
    </w:p>
    <w:p w:rsidR="00C524B0" w:rsidRPr="00FF7CA6" w:rsidRDefault="00C524B0" w:rsidP="003E6E65">
      <w:pPr>
        <w:spacing w:after="0" w:line="360" w:lineRule="auto"/>
        <w:rPr>
          <w:rFonts w:cstheme="minorHAnsi"/>
          <w:sz w:val="20"/>
          <w:szCs w:val="20"/>
        </w:rPr>
      </w:pPr>
    </w:p>
    <w:p w:rsidR="00C524B0" w:rsidRPr="00FF7CA6" w:rsidRDefault="00C524B0" w:rsidP="003E6E65">
      <w:pPr>
        <w:spacing w:after="0" w:line="360" w:lineRule="auto"/>
        <w:rPr>
          <w:rFonts w:cstheme="minorHAnsi"/>
          <w:sz w:val="20"/>
          <w:szCs w:val="20"/>
        </w:rPr>
      </w:pPr>
    </w:p>
    <w:p w:rsidR="00C524B0" w:rsidRPr="00FF7CA6" w:rsidRDefault="00C524B0" w:rsidP="003E6E65">
      <w:pPr>
        <w:spacing w:after="0" w:line="360" w:lineRule="auto"/>
        <w:rPr>
          <w:rFonts w:cstheme="minorHAnsi"/>
          <w:sz w:val="20"/>
          <w:szCs w:val="20"/>
        </w:rPr>
      </w:pPr>
    </w:p>
    <w:p w:rsidR="000C49D5" w:rsidRPr="00FF7CA6" w:rsidRDefault="000C49D5" w:rsidP="003E6E65">
      <w:pPr>
        <w:spacing w:after="0" w:line="360" w:lineRule="auto"/>
        <w:rPr>
          <w:rFonts w:cstheme="minorHAnsi"/>
          <w:sz w:val="20"/>
          <w:szCs w:val="20"/>
        </w:rPr>
      </w:pPr>
    </w:p>
    <w:p w:rsidR="000C49D5" w:rsidRPr="00FF7CA6" w:rsidRDefault="000C49D5" w:rsidP="003E6E65">
      <w:pPr>
        <w:spacing w:after="0" w:line="360" w:lineRule="auto"/>
        <w:rPr>
          <w:rFonts w:cstheme="minorHAnsi"/>
          <w:sz w:val="20"/>
          <w:szCs w:val="20"/>
        </w:rPr>
      </w:pPr>
    </w:p>
    <w:p w:rsidR="000C49D5" w:rsidRPr="00FF7CA6" w:rsidRDefault="000C49D5" w:rsidP="003E6E65">
      <w:pPr>
        <w:spacing w:after="0" w:line="360" w:lineRule="auto"/>
        <w:rPr>
          <w:rFonts w:cstheme="minorHAnsi"/>
          <w:sz w:val="20"/>
          <w:szCs w:val="20"/>
        </w:rPr>
      </w:pPr>
    </w:p>
    <w:p w:rsidR="000C49D5" w:rsidRPr="00FF7CA6" w:rsidRDefault="000C49D5" w:rsidP="003E6E65">
      <w:pPr>
        <w:spacing w:after="0" w:line="360" w:lineRule="auto"/>
        <w:rPr>
          <w:rFonts w:cstheme="minorHAnsi"/>
          <w:sz w:val="20"/>
          <w:szCs w:val="20"/>
        </w:rPr>
      </w:pPr>
    </w:p>
    <w:p w:rsidR="000C49D5" w:rsidRPr="00FF7CA6" w:rsidRDefault="000C49D5" w:rsidP="003E6E65">
      <w:pPr>
        <w:spacing w:after="0" w:line="360" w:lineRule="auto"/>
        <w:rPr>
          <w:rFonts w:cstheme="minorHAnsi"/>
          <w:sz w:val="20"/>
          <w:szCs w:val="20"/>
        </w:rPr>
      </w:pPr>
    </w:p>
    <w:p w:rsidR="00C524B0" w:rsidRPr="00FF7CA6" w:rsidRDefault="00C524B0" w:rsidP="003E6E65">
      <w:pPr>
        <w:spacing w:after="0" w:line="360" w:lineRule="auto"/>
        <w:rPr>
          <w:rFonts w:cstheme="minorHAnsi"/>
          <w:sz w:val="20"/>
          <w:szCs w:val="20"/>
        </w:rPr>
      </w:pPr>
    </w:p>
    <w:p w:rsidR="00C524B0" w:rsidRPr="00FF7CA6" w:rsidRDefault="00C524B0" w:rsidP="003E6E65">
      <w:pPr>
        <w:autoSpaceDE w:val="0"/>
        <w:autoSpaceDN w:val="0"/>
        <w:adjustRightInd w:val="0"/>
        <w:spacing w:after="0" w:line="360" w:lineRule="auto"/>
        <w:jc w:val="both"/>
        <w:rPr>
          <w:rFonts w:cstheme="minorHAnsi"/>
        </w:rPr>
      </w:pPr>
      <w:r w:rsidRPr="00FF7CA6">
        <w:rPr>
          <w:rFonts w:cstheme="minorHAnsi"/>
        </w:rPr>
        <w:t>Name of the beneficiary: Suresh Jahagir</w:t>
      </w:r>
    </w:p>
    <w:p w:rsidR="00C524B0" w:rsidRPr="00FF7CA6" w:rsidRDefault="00C524B0" w:rsidP="003E6E65">
      <w:pPr>
        <w:autoSpaceDE w:val="0"/>
        <w:autoSpaceDN w:val="0"/>
        <w:adjustRightInd w:val="0"/>
        <w:spacing w:after="0" w:line="360" w:lineRule="auto"/>
        <w:jc w:val="both"/>
        <w:rPr>
          <w:rFonts w:cstheme="minorHAnsi"/>
        </w:rPr>
      </w:pPr>
      <w:r w:rsidRPr="00FF7CA6">
        <w:rPr>
          <w:rFonts w:cstheme="minorHAnsi"/>
        </w:rPr>
        <w:t>District: Jodhpur</w:t>
      </w:r>
    </w:p>
    <w:p w:rsidR="00C524B0" w:rsidRPr="00FF7CA6" w:rsidRDefault="00C524B0" w:rsidP="003E6E65">
      <w:pPr>
        <w:autoSpaceDE w:val="0"/>
        <w:autoSpaceDN w:val="0"/>
        <w:adjustRightInd w:val="0"/>
        <w:spacing w:after="0" w:line="360" w:lineRule="auto"/>
        <w:jc w:val="both"/>
        <w:rPr>
          <w:rFonts w:cstheme="minorHAnsi"/>
        </w:rPr>
      </w:pPr>
      <w:r w:rsidRPr="00FF7CA6">
        <w:rPr>
          <w:rFonts w:cstheme="minorHAnsi"/>
        </w:rPr>
        <w:t>Loan obtaining Year: 201</w:t>
      </w:r>
      <w:r w:rsidR="00577DD1" w:rsidRPr="00FF7CA6">
        <w:rPr>
          <w:rFonts w:cstheme="minorHAnsi"/>
        </w:rPr>
        <w:t>8</w:t>
      </w:r>
      <w:r w:rsidRPr="00FF7CA6">
        <w:rPr>
          <w:rFonts w:cstheme="minorHAnsi"/>
        </w:rPr>
        <w:t>-20</w:t>
      </w:r>
      <w:r w:rsidR="00577DD1" w:rsidRPr="00FF7CA6">
        <w:rPr>
          <w:rFonts w:cstheme="minorHAnsi"/>
        </w:rPr>
        <w:t>19</w:t>
      </w:r>
    </w:p>
    <w:p w:rsidR="00C524B0" w:rsidRPr="00FF7CA6" w:rsidRDefault="00C524B0" w:rsidP="003E6E65">
      <w:pPr>
        <w:autoSpaceDE w:val="0"/>
        <w:autoSpaceDN w:val="0"/>
        <w:adjustRightInd w:val="0"/>
        <w:spacing w:after="0" w:line="360" w:lineRule="auto"/>
        <w:jc w:val="both"/>
        <w:rPr>
          <w:rFonts w:cstheme="minorHAnsi"/>
        </w:rPr>
      </w:pPr>
      <w:r w:rsidRPr="00FF7CA6">
        <w:rPr>
          <w:rFonts w:cstheme="minorHAnsi"/>
        </w:rPr>
        <w:t xml:space="preserve">Amount sanctioned: </w:t>
      </w:r>
      <w:r w:rsidR="00577DD1" w:rsidRPr="00FF7CA6">
        <w:rPr>
          <w:rFonts w:cstheme="minorHAnsi"/>
        </w:rPr>
        <w:t>6</w:t>
      </w:r>
      <w:r w:rsidRPr="00FF7CA6">
        <w:rPr>
          <w:rFonts w:cstheme="minorHAnsi"/>
        </w:rPr>
        <w:t>0,000</w:t>
      </w:r>
    </w:p>
    <w:p w:rsidR="00C524B0" w:rsidRPr="00FF7CA6" w:rsidRDefault="00C524B0" w:rsidP="003E6E65">
      <w:pPr>
        <w:autoSpaceDE w:val="0"/>
        <w:autoSpaceDN w:val="0"/>
        <w:adjustRightInd w:val="0"/>
        <w:spacing w:after="0" w:line="360" w:lineRule="auto"/>
        <w:jc w:val="both"/>
        <w:rPr>
          <w:rFonts w:cstheme="minorHAnsi"/>
        </w:rPr>
      </w:pPr>
      <w:r w:rsidRPr="00FF7CA6">
        <w:rPr>
          <w:rFonts w:cstheme="minorHAnsi"/>
        </w:rPr>
        <w:t xml:space="preserve">Annual Income before and after loan: Before Loan: </w:t>
      </w:r>
      <w:r w:rsidR="00577DD1" w:rsidRPr="00FF7CA6">
        <w:rPr>
          <w:rFonts w:cstheme="minorHAnsi"/>
        </w:rPr>
        <w:t>1</w:t>
      </w:r>
      <w:r w:rsidRPr="00FF7CA6">
        <w:rPr>
          <w:rFonts w:cstheme="minorHAnsi"/>
        </w:rPr>
        <w:t>,</w:t>
      </w:r>
      <w:r w:rsidR="00577DD1" w:rsidRPr="00FF7CA6">
        <w:rPr>
          <w:rFonts w:cstheme="minorHAnsi"/>
        </w:rPr>
        <w:t>5</w:t>
      </w:r>
      <w:r w:rsidRPr="00FF7CA6">
        <w:rPr>
          <w:rFonts w:cstheme="minorHAnsi"/>
        </w:rPr>
        <w:t>0,000, after loan: 2,</w:t>
      </w:r>
      <w:r w:rsidR="00577DD1" w:rsidRPr="00FF7CA6">
        <w:rPr>
          <w:rFonts w:cstheme="minorHAnsi"/>
        </w:rPr>
        <w:t>0</w:t>
      </w:r>
      <w:r w:rsidRPr="00FF7CA6">
        <w:rPr>
          <w:rFonts w:cstheme="minorHAnsi"/>
        </w:rPr>
        <w:t>0,000</w:t>
      </w:r>
    </w:p>
    <w:p w:rsidR="00C524B0" w:rsidRPr="00FF7CA6" w:rsidRDefault="00C524B0" w:rsidP="003E6E65">
      <w:pPr>
        <w:autoSpaceDE w:val="0"/>
        <w:autoSpaceDN w:val="0"/>
        <w:adjustRightInd w:val="0"/>
        <w:spacing w:after="0" w:line="360" w:lineRule="auto"/>
        <w:jc w:val="both"/>
        <w:rPr>
          <w:rFonts w:cstheme="minorHAnsi"/>
          <w:b/>
        </w:rPr>
      </w:pPr>
      <w:r w:rsidRPr="00FF7CA6">
        <w:rPr>
          <w:rFonts w:cstheme="minorHAnsi"/>
        </w:rPr>
        <w:t>Livelihood earning from the project for how many Members of a family:</w:t>
      </w:r>
      <w:r w:rsidR="00577DD1" w:rsidRPr="00FF7CA6">
        <w:rPr>
          <w:rFonts w:cstheme="minorHAnsi"/>
        </w:rPr>
        <w:t xml:space="preserve"> e-Mitra service centre</w:t>
      </w:r>
      <w:r w:rsidRPr="00FF7CA6">
        <w:rPr>
          <w:rFonts w:cstheme="minorHAnsi"/>
        </w:rPr>
        <w:t xml:space="preserve">, </w:t>
      </w:r>
      <w:r w:rsidR="00577DD1" w:rsidRPr="00FF7CA6">
        <w:rPr>
          <w:rFonts w:cstheme="minorHAnsi"/>
        </w:rPr>
        <w:t xml:space="preserve">3 </w:t>
      </w:r>
      <w:r w:rsidRPr="00FF7CA6">
        <w:rPr>
          <w:rFonts w:cstheme="minorHAnsi"/>
        </w:rPr>
        <w:t>members</w:t>
      </w:r>
    </w:p>
    <w:p w:rsidR="00C524B0" w:rsidRPr="00FF7CA6" w:rsidRDefault="00C524B0" w:rsidP="003E6E65">
      <w:pPr>
        <w:tabs>
          <w:tab w:val="left" w:pos="6480"/>
        </w:tabs>
        <w:spacing w:after="0" w:line="360" w:lineRule="auto"/>
        <w:rPr>
          <w:rFonts w:cstheme="minorHAnsi"/>
          <w:sz w:val="20"/>
          <w:szCs w:val="20"/>
        </w:rPr>
      </w:pPr>
    </w:p>
    <w:p w:rsidR="00B027E1" w:rsidRPr="00FF7CA6" w:rsidRDefault="00C524B0" w:rsidP="003E6E65">
      <w:pPr>
        <w:tabs>
          <w:tab w:val="left" w:pos="6480"/>
        </w:tabs>
        <w:spacing w:after="0" w:line="360" w:lineRule="auto"/>
        <w:jc w:val="both"/>
        <w:rPr>
          <w:rFonts w:cstheme="minorHAnsi"/>
          <w:sz w:val="18"/>
          <w:szCs w:val="18"/>
        </w:rPr>
      </w:pPr>
      <w:r w:rsidRPr="00FF7CA6">
        <w:rPr>
          <w:rFonts w:eastAsia="Times New Roman" w:cstheme="minorHAnsi"/>
        </w:rPr>
        <w:t>Mr. Suresh Jahangir</w:t>
      </w:r>
      <w:r w:rsidR="00577DD1" w:rsidRPr="00FF7CA6">
        <w:rPr>
          <w:rFonts w:eastAsia="Times New Roman" w:cstheme="minorHAnsi"/>
        </w:rPr>
        <w:t xml:space="preserve"> </w:t>
      </w:r>
      <w:r w:rsidRPr="00FF7CA6">
        <w:rPr>
          <w:rFonts w:eastAsia="Times New Roman" w:cstheme="minorHAnsi"/>
        </w:rPr>
        <w:t>(Age, 3</w:t>
      </w:r>
      <w:r w:rsidR="00577DD1" w:rsidRPr="00FF7CA6">
        <w:rPr>
          <w:rFonts w:eastAsia="Times New Roman" w:cstheme="minorHAnsi"/>
        </w:rPr>
        <w:t>5</w:t>
      </w:r>
      <w:r w:rsidRPr="00FF7CA6">
        <w:rPr>
          <w:rFonts w:eastAsia="Times New Roman" w:cstheme="minorHAnsi"/>
        </w:rPr>
        <w:t xml:space="preserve">), Dist., Jodhpur belongs to OBC category.  He had got the loan disbursement in 2019 under </w:t>
      </w:r>
      <w:r w:rsidR="00577DD1" w:rsidRPr="00FF7CA6">
        <w:rPr>
          <w:rFonts w:eastAsia="Times New Roman" w:cstheme="minorHAnsi"/>
        </w:rPr>
        <w:t xml:space="preserve">micro-finance scheme </w:t>
      </w:r>
      <w:r w:rsidRPr="00FF7CA6">
        <w:rPr>
          <w:rFonts w:eastAsia="Times New Roman" w:cstheme="minorHAnsi"/>
        </w:rPr>
        <w:t xml:space="preserve">through online mode. He had taken this loan for opening </w:t>
      </w:r>
      <w:r w:rsidR="00577DD1" w:rsidRPr="00FF7CA6">
        <w:rPr>
          <w:rFonts w:eastAsia="Times New Roman" w:cstheme="minorHAnsi"/>
        </w:rPr>
        <w:t xml:space="preserve">e-Mitra service centre. </w:t>
      </w:r>
      <w:r w:rsidRPr="00FF7CA6">
        <w:rPr>
          <w:rFonts w:eastAsia="Times New Roman" w:cstheme="minorHAnsi"/>
        </w:rPr>
        <w:t xml:space="preserve">He is earning good income through this business. His business has improved his social status. </w:t>
      </w:r>
      <w:r w:rsidR="00622620" w:rsidRPr="00FF7CA6">
        <w:rPr>
          <w:rFonts w:cstheme="minorHAnsi"/>
          <w:sz w:val="20"/>
          <w:szCs w:val="20"/>
        </w:rPr>
        <w:t xml:space="preserve"> </w:t>
      </w:r>
    </w:p>
    <w:p w:rsidR="00B027E1" w:rsidRPr="00FF7CA6" w:rsidRDefault="00B027E1" w:rsidP="003E6E65">
      <w:pPr>
        <w:spacing w:after="0" w:line="360" w:lineRule="auto"/>
        <w:rPr>
          <w:rFonts w:cstheme="minorHAnsi"/>
          <w:sz w:val="20"/>
          <w:szCs w:val="20"/>
        </w:rPr>
      </w:pPr>
    </w:p>
    <w:p w:rsidR="00B027E1" w:rsidRPr="00FF7CA6" w:rsidRDefault="00B027E1" w:rsidP="003E6E65">
      <w:pPr>
        <w:spacing w:after="0" w:line="360" w:lineRule="auto"/>
        <w:rPr>
          <w:rFonts w:cstheme="minorHAnsi"/>
          <w:sz w:val="20"/>
          <w:szCs w:val="20"/>
        </w:rPr>
      </w:pPr>
    </w:p>
    <w:p w:rsidR="00B027E1" w:rsidRPr="00FF7CA6" w:rsidRDefault="00B027E1" w:rsidP="003E6E65">
      <w:pPr>
        <w:spacing w:after="0" w:line="360" w:lineRule="auto"/>
        <w:rPr>
          <w:rFonts w:cstheme="minorHAnsi"/>
          <w:sz w:val="20"/>
          <w:szCs w:val="20"/>
        </w:rPr>
      </w:pPr>
    </w:p>
    <w:p w:rsidR="00B027E1" w:rsidRPr="00FF7CA6" w:rsidRDefault="00B027E1" w:rsidP="003E6E65">
      <w:pPr>
        <w:spacing w:after="0" w:line="360" w:lineRule="auto"/>
        <w:rPr>
          <w:rFonts w:cstheme="minorHAnsi"/>
          <w:sz w:val="20"/>
          <w:szCs w:val="20"/>
        </w:rPr>
      </w:pPr>
    </w:p>
    <w:p w:rsidR="00B027E1" w:rsidRPr="00FF7CA6" w:rsidRDefault="00B027E1" w:rsidP="003E6E65">
      <w:pPr>
        <w:spacing w:after="0" w:line="360" w:lineRule="auto"/>
        <w:rPr>
          <w:rFonts w:cstheme="minorHAnsi"/>
          <w:sz w:val="20"/>
          <w:szCs w:val="20"/>
        </w:rPr>
      </w:pPr>
    </w:p>
    <w:p w:rsidR="00B027E1" w:rsidRPr="00FF7CA6" w:rsidRDefault="00B027E1" w:rsidP="003E6E65">
      <w:pPr>
        <w:spacing w:after="0" w:line="360" w:lineRule="auto"/>
        <w:ind w:firstLine="720"/>
        <w:rPr>
          <w:rFonts w:cstheme="minorHAnsi"/>
          <w:sz w:val="20"/>
          <w:szCs w:val="20"/>
        </w:rPr>
      </w:pPr>
    </w:p>
    <w:p w:rsidR="00577DD1" w:rsidRPr="00FF7CA6" w:rsidRDefault="00577DD1" w:rsidP="003E6E65">
      <w:pPr>
        <w:spacing w:after="0" w:line="360" w:lineRule="auto"/>
        <w:ind w:firstLine="720"/>
        <w:rPr>
          <w:rFonts w:cstheme="minorHAnsi"/>
          <w:sz w:val="20"/>
          <w:szCs w:val="20"/>
        </w:rPr>
      </w:pPr>
    </w:p>
    <w:p w:rsidR="00577DD1" w:rsidRPr="009269A4" w:rsidRDefault="000C49D5" w:rsidP="003E6E65">
      <w:pPr>
        <w:spacing w:after="0" w:line="360" w:lineRule="auto"/>
        <w:ind w:firstLine="720"/>
        <w:rPr>
          <w:rFonts w:cstheme="minorHAnsi"/>
        </w:rPr>
      </w:pPr>
      <w:r w:rsidRPr="009269A4">
        <w:rPr>
          <w:rFonts w:cstheme="minorHAnsi"/>
          <w:noProof/>
          <w:lang w:val="en-US" w:eastAsia="en-US" w:bidi="hi-IN"/>
        </w:rPr>
        <w:drawing>
          <wp:anchor distT="0" distB="0" distL="114300" distR="114300" simplePos="0" relativeHeight="251634688" behindDoc="0" locked="0" layoutInCell="1" allowOverlap="1">
            <wp:simplePos x="0" y="0"/>
            <wp:positionH relativeFrom="column">
              <wp:posOffset>2009775</wp:posOffset>
            </wp:positionH>
            <wp:positionV relativeFrom="paragraph">
              <wp:posOffset>-628650</wp:posOffset>
            </wp:positionV>
            <wp:extent cx="2495550" cy="3448050"/>
            <wp:effectExtent l="495300" t="0" r="476250" b="0"/>
            <wp:wrapThrough wrapText="bothSides">
              <wp:wrapPolygon edited="0">
                <wp:start x="0" y="21719"/>
                <wp:lineTo x="21435" y="21719"/>
                <wp:lineTo x="21435" y="0"/>
                <wp:lineTo x="0" y="0"/>
                <wp:lineTo x="0" y="21719"/>
              </wp:wrapPolygon>
            </wp:wrapThrough>
            <wp:docPr id="4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rot="5400000">
                      <a:off x="0" y="0"/>
                      <a:ext cx="2495550" cy="3448050"/>
                    </a:xfrm>
                    <a:prstGeom prst="rect">
                      <a:avLst/>
                    </a:prstGeom>
                    <a:noFill/>
                    <a:ln>
                      <a:noFill/>
                    </a:ln>
                  </pic:spPr>
                </pic:pic>
              </a:graphicData>
            </a:graphic>
          </wp:anchor>
        </w:drawing>
      </w:r>
      <w:r w:rsidR="00577DD1" w:rsidRPr="009269A4">
        <w:rPr>
          <w:rFonts w:cstheme="minorHAnsi"/>
        </w:rPr>
        <w:t xml:space="preserve">5) </w:t>
      </w:r>
    </w:p>
    <w:p w:rsidR="00577DD1" w:rsidRPr="00FF7CA6" w:rsidRDefault="00577DD1" w:rsidP="003E6E65">
      <w:pPr>
        <w:spacing w:after="0" w:line="360" w:lineRule="auto"/>
        <w:ind w:firstLine="720"/>
        <w:rPr>
          <w:rFonts w:cstheme="minorHAnsi"/>
          <w:sz w:val="20"/>
          <w:szCs w:val="20"/>
        </w:rPr>
      </w:pPr>
    </w:p>
    <w:p w:rsidR="00577DD1" w:rsidRPr="00FF7CA6" w:rsidRDefault="00577DD1" w:rsidP="003E6E65">
      <w:pPr>
        <w:spacing w:after="0" w:line="360" w:lineRule="auto"/>
        <w:ind w:firstLine="720"/>
        <w:rPr>
          <w:rFonts w:cstheme="minorHAnsi"/>
          <w:sz w:val="20"/>
          <w:szCs w:val="20"/>
        </w:rPr>
      </w:pPr>
    </w:p>
    <w:p w:rsidR="000C49D5" w:rsidRPr="00FF7CA6" w:rsidRDefault="000C49D5" w:rsidP="003E6E65">
      <w:pPr>
        <w:spacing w:after="0" w:line="360" w:lineRule="auto"/>
        <w:ind w:firstLine="720"/>
        <w:rPr>
          <w:rFonts w:cstheme="minorHAnsi"/>
          <w:sz w:val="20"/>
          <w:szCs w:val="20"/>
        </w:rPr>
      </w:pPr>
    </w:p>
    <w:p w:rsidR="000C49D5" w:rsidRPr="00FF7CA6" w:rsidRDefault="000C49D5" w:rsidP="003E6E65">
      <w:pPr>
        <w:spacing w:after="0" w:line="360" w:lineRule="auto"/>
        <w:ind w:firstLine="720"/>
        <w:rPr>
          <w:rFonts w:cstheme="minorHAnsi"/>
          <w:sz w:val="20"/>
          <w:szCs w:val="20"/>
        </w:rPr>
      </w:pPr>
    </w:p>
    <w:p w:rsidR="000C49D5" w:rsidRPr="00FF7CA6" w:rsidRDefault="000C49D5" w:rsidP="003E6E65">
      <w:pPr>
        <w:spacing w:after="0" w:line="360" w:lineRule="auto"/>
        <w:ind w:firstLine="720"/>
        <w:rPr>
          <w:rFonts w:cstheme="minorHAnsi"/>
          <w:sz w:val="20"/>
          <w:szCs w:val="20"/>
        </w:rPr>
      </w:pPr>
    </w:p>
    <w:p w:rsidR="000C49D5" w:rsidRPr="00FF7CA6" w:rsidRDefault="000C49D5" w:rsidP="003E6E65">
      <w:pPr>
        <w:spacing w:after="0" w:line="360" w:lineRule="auto"/>
        <w:ind w:firstLine="720"/>
        <w:rPr>
          <w:rFonts w:cstheme="minorHAnsi"/>
          <w:sz w:val="20"/>
          <w:szCs w:val="20"/>
        </w:rPr>
      </w:pPr>
    </w:p>
    <w:p w:rsidR="000C49D5" w:rsidRPr="00FF7CA6" w:rsidRDefault="000C49D5" w:rsidP="003E6E65">
      <w:pPr>
        <w:spacing w:after="0" w:line="360" w:lineRule="auto"/>
        <w:ind w:firstLine="720"/>
        <w:rPr>
          <w:rFonts w:cstheme="minorHAnsi"/>
          <w:sz w:val="20"/>
          <w:szCs w:val="20"/>
        </w:rPr>
      </w:pPr>
    </w:p>
    <w:p w:rsidR="000C49D5" w:rsidRPr="00FF7CA6" w:rsidRDefault="000C49D5" w:rsidP="003E6E65">
      <w:pPr>
        <w:spacing w:after="0" w:line="360" w:lineRule="auto"/>
        <w:ind w:firstLine="720"/>
        <w:rPr>
          <w:rFonts w:cstheme="minorHAnsi"/>
          <w:sz w:val="20"/>
          <w:szCs w:val="20"/>
        </w:rPr>
      </w:pPr>
    </w:p>
    <w:p w:rsidR="000C49D5" w:rsidRPr="00FF7CA6" w:rsidRDefault="000C49D5" w:rsidP="003E6E65">
      <w:pPr>
        <w:spacing w:after="0" w:line="360" w:lineRule="auto"/>
        <w:ind w:firstLine="720"/>
        <w:rPr>
          <w:rFonts w:cstheme="minorHAnsi"/>
          <w:sz w:val="20"/>
          <w:szCs w:val="20"/>
        </w:rPr>
      </w:pPr>
    </w:p>
    <w:p w:rsidR="000C49D5" w:rsidRPr="00FF7CA6" w:rsidRDefault="000C49D5" w:rsidP="003E6E65">
      <w:pPr>
        <w:spacing w:after="0" w:line="360" w:lineRule="auto"/>
        <w:ind w:firstLine="720"/>
        <w:rPr>
          <w:rFonts w:cstheme="minorHAnsi"/>
          <w:sz w:val="20"/>
          <w:szCs w:val="20"/>
        </w:rPr>
      </w:pPr>
    </w:p>
    <w:p w:rsidR="00577DD1" w:rsidRPr="00FF7CA6" w:rsidRDefault="00577DD1" w:rsidP="003E6E65">
      <w:pPr>
        <w:spacing w:after="0" w:line="360" w:lineRule="auto"/>
        <w:ind w:firstLine="720"/>
        <w:rPr>
          <w:rFonts w:cstheme="minorHAnsi"/>
          <w:sz w:val="20"/>
          <w:szCs w:val="20"/>
        </w:rPr>
      </w:pPr>
    </w:p>
    <w:p w:rsidR="00577DD1" w:rsidRPr="00FF7CA6" w:rsidRDefault="00577DD1" w:rsidP="003E6E65">
      <w:pPr>
        <w:spacing w:after="0" w:line="360" w:lineRule="auto"/>
        <w:ind w:firstLine="720"/>
        <w:rPr>
          <w:rFonts w:cstheme="minorHAnsi"/>
          <w:sz w:val="20"/>
          <w:szCs w:val="20"/>
        </w:rPr>
      </w:pPr>
    </w:p>
    <w:p w:rsidR="00577DD1" w:rsidRPr="00FF7CA6" w:rsidRDefault="00577DD1" w:rsidP="003E6E65">
      <w:pPr>
        <w:autoSpaceDE w:val="0"/>
        <w:autoSpaceDN w:val="0"/>
        <w:adjustRightInd w:val="0"/>
        <w:spacing w:after="0" w:line="360" w:lineRule="auto"/>
        <w:jc w:val="both"/>
        <w:rPr>
          <w:rFonts w:cstheme="minorHAnsi"/>
        </w:rPr>
      </w:pPr>
      <w:r w:rsidRPr="00FF7CA6">
        <w:rPr>
          <w:rFonts w:cstheme="minorHAnsi"/>
        </w:rPr>
        <w:t>Name of the beneficiary: Ashok</w:t>
      </w:r>
    </w:p>
    <w:p w:rsidR="00577DD1" w:rsidRPr="00FF7CA6" w:rsidRDefault="00577DD1" w:rsidP="003E6E65">
      <w:pPr>
        <w:autoSpaceDE w:val="0"/>
        <w:autoSpaceDN w:val="0"/>
        <w:adjustRightInd w:val="0"/>
        <w:spacing w:after="0" w:line="360" w:lineRule="auto"/>
        <w:jc w:val="both"/>
        <w:rPr>
          <w:rFonts w:cstheme="minorHAnsi"/>
        </w:rPr>
      </w:pPr>
      <w:r w:rsidRPr="00FF7CA6">
        <w:rPr>
          <w:rFonts w:cstheme="minorHAnsi"/>
        </w:rPr>
        <w:t>District: Jodhpur</w:t>
      </w:r>
    </w:p>
    <w:p w:rsidR="00577DD1" w:rsidRPr="00FF7CA6" w:rsidRDefault="00577DD1" w:rsidP="003E6E65">
      <w:pPr>
        <w:autoSpaceDE w:val="0"/>
        <w:autoSpaceDN w:val="0"/>
        <w:adjustRightInd w:val="0"/>
        <w:spacing w:after="0" w:line="360" w:lineRule="auto"/>
        <w:jc w:val="both"/>
        <w:rPr>
          <w:rFonts w:cstheme="minorHAnsi"/>
        </w:rPr>
      </w:pPr>
      <w:r w:rsidRPr="00FF7CA6">
        <w:rPr>
          <w:rFonts w:cstheme="minorHAnsi"/>
        </w:rPr>
        <w:t>Loan obtaining Year: 201</w:t>
      </w:r>
      <w:r w:rsidR="00670E90" w:rsidRPr="00FF7CA6">
        <w:rPr>
          <w:rFonts w:cstheme="minorHAnsi"/>
        </w:rPr>
        <w:t>9</w:t>
      </w:r>
      <w:r w:rsidRPr="00FF7CA6">
        <w:rPr>
          <w:rFonts w:cstheme="minorHAnsi"/>
        </w:rPr>
        <w:t>-20</w:t>
      </w:r>
      <w:r w:rsidR="00670E90" w:rsidRPr="00FF7CA6">
        <w:rPr>
          <w:rFonts w:cstheme="minorHAnsi"/>
        </w:rPr>
        <w:t>20</w:t>
      </w:r>
    </w:p>
    <w:p w:rsidR="00577DD1" w:rsidRPr="00FF7CA6" w:rsidRDefault="00577DD1" w:rsidP="003E6E65">
      <w:pPr>
        <w:autoSpaceDE w:val="0"/>
        <w:autoSpaceDN w:val="0"/>
        <w:adjustRightInd w:val="0"/>
        <w:spacing w:after="0" w:line="360" w:lineRule="auto"/>
        <w:jc w:val="both"/>
        <w:rPr>
          <w:rFonts w:cstheme="minorHAnsi"/>
        </w:rPr>
      </w:pPr>
      <w:r w:rsidRPr="00FF7CA6">
        <w:rPr>
          <w:rFonts w:cstheme="minorHAnsi"/>
        </w:rPr>
        <w:t xml:space="preserve">Amount sanctioned: </w:t>
      </w:r>
      <w:r w:rsidR="0072185E" w:rsidRPr="00FF7CA6">
        <w:rPr>
          <w:rFonts w:cstheme="minorHAnsi"/>
        </w:rPr>
        <w:t>7</w:t>
      </w:r>
      <w:r w:rsidRPr="00FF7CA6">
        <w:rPr>
          <w:rFonts w:cstheme="minorHAnsi"/>
        </w:rPr>
        <w:t>5,000</w:t>
      </w:r>
    </w:p>
    <w:p w:rsidR="00577DD1" w:rsidRPr="00FF7CA6" w:rsidRDefault="00577DD1" w:rsidP="003E6E65">
      <w:pPr>
        <w:autoSpaceDE w:val="0"/>
        <w:autoSpaceDN w:val="0"/>
        <w:adjustRightInd w:val="0"/>
        <w:spacing w:after="0" w:line="360" w:lineRule="auto"/>
        <w:jc w:val="both"/>
        <w:rPr>
          <w:rFonts w:cstheme="minorHAnsi"/>
        </w:rPr>
      </w:pPr>
      <w:r w:rsidRPr="00FF7CA6">
        <w:rPr>
          <w:rFonts w:cstheme="minorHAnsi"/>
        </w:rPr>
        <w:t>Annual Income before and after loan: Before Loan: 40,000 after loan: 80,</w:t>
      </w:r>
      <w:r w:rsidR="00670E90" w:rsidRPr="00FF7CA6">
        <w:rPr>
          <w:rFonts w:cstheme="minorHAnsi"/>
        </w:rPr>
        <w:t>000</w:t>
      </w:r>
    </w:p>
    <w:p w:rsidR="00577DD1" w:rsidRPr="00FF7CA6" w:rsidRDefault="00577DD1" w:rsidP="003E6E65">
      <w:pPr>
        <w:autoSpaceDE w:val="0"/>
        <w:autoSpaceDN w:val="0"/>
        <w:adjustRightInd w:val="0"/>
        <w:spacing w:after="0" w:line="360" w:lineRule="auto"/>
        <w:jc w:val="both"/>
        <w:rPr>
          <w:rFonts w:cstheme="minorHAnsi"/>
          <w:b/>
        </w:rPr>
      </w:pPr>
      <w:r w:rsidRPr="00FF7CA6">
        <w:rPr>
          <w:rFonts w:cstheme="minorHAnsi"/>
        </w:rPr>
        <w:t>Livelihood earning from the project for how many Members of a family:</w:t>
      </w:r>
      <w:r w:rsidR="00670E90" w:rsidRPr="00FF7CA6">
        <w:rPr>
          <w:rFonts w:cstheme="minorHAnsi"/>
        </w:rPr>
        <w:t xml:space="preserve"> Dhabha</w:t>
      </w:r>
      <w:r w:rsidR="0072185E" w:rsidRPr="00FF7CA6">
        <w:rPr>
          <w:rFonts w:cstheme="minorHAnsi"/>
        </w:rPr>
        <w:t xml:space="preserve"> Owner,</w:t>
      </w:r>
      <w:r w:rsidRPr="00FF7CA6">
        <w:rPr>
          <w:rFonts w:cstheme="minorHAnsi"/>
        </w:rPr>
        <w:t xml:space="preserve"> </w:t>
      </w:r>
      <w:r w:rsidR="00670E90" w:rsidRPr="00FF7CA6">
        <w:rPr>
          <w:rFonts w:cstheme="minorHAnsi"/>
        </w:rPr>
        <w:t xml:space="preserve">5 </w:t>
      </w:r>
      <w:r w:rsidRPr="00FF7CA6">
        <w:rPr>
          <w:rFonts w:cstheme="minorHAnsi"/>
        </w:rPr>
        <w:t>members</w:t>
      </w:r>
    </w:p>
    <w:p w:rsidR="00577DD1" w:rsidRPr="00FF7CA6" w:rsidRDefault="00577DD1" w:rsidP="003E6E65">
      <w:pPr>
        <w:tabs>
          <w:tab w:val="left" w:pos="6480"/>
        </w:tabs>
        <w:spacing w:after="0" w:line="360" w:lineRule="auto"/>
        <w:rPr>
          <w:rFonts w:cstheme="minorHAnsi"/>
          <w:sz w:val="20"/>
          <w:szCs w:val="20"/>
        </w:rPr>
      </w:pPr>
    </w:p>
    <w:p w:rsidR="00577DD1" w:rsidRPr="00FF7CA6" w:rsidRDefault="00577DD1" w:rsidP="003E6E65">
      <w:pPr>
        <w:tabs>
          <w:tab w:val="left" w:pos="6480"/>
        </w:tabs>
        <w:spacing w:after="0" w:line="360" w:lineRule="auto"/>
        <w:jc w:val="both"/>
        <w:rPr>
          <w:rFonts w:cstheme="minorHAnsi"/>
          <w:sz w:val="18"/>
          <w:szCs w:val="18"/>
        </w:rPr>
      </w:pPr>
      <w:r w:rsidRPr="00FF7CA6">
        <w:rPr>
          <w:rFonts w:eastAsia="Times New Roman" w:cstheme="minorHAnsi"/>
        </w:rPr>
        <w:t xml:space="preserve">Mr. </w:t>
      </w:r>
      <w:r w:rsidR="00670E90" w:rsidRPr="00FF7CA6">
        <w:rPr>
          <w:rFonts w:eastAsia="Times New Roman" w:cstheme="minorHAnsi"/>
        </w:rPr>
        <w:t xml:space="preserve">Ashok </w:t>
      </w:r>
      <w:r w:rsidRPr="00FF7CA6">
        <w:rPr>
          <w:rFonts w:eastAsia="Times New Roman" w:cstheme="minorHAnsi"/>
        </w:rPr>
        <w:t>(Age, 3</w:t>
      </w:r>
      <w:r w:rsidR="00670E90" w:rsidRPr="00FF7CA6">
        <w:rPr>
          <w:rFonts w:eastAsia="Times New Roman" w:cstheme="minorHAnsi"/>
        </w:rPr>
        <w:t>1</w:t>
      </w:r>
      <w:r w:rsidRPr="00FF7CA6">
        <w:rPr>
          <w:rFonts w:eastAsia="Times New Roman" w:cstheme="minorHAnsi"/>
        </w:rPr>
        <w:t xml:space="preserve">), Dist., Jodhpur belongs to OBC category.  He had got the loan disbursement in 2019 under </w:t>
      </w:r>
      <w:r w:rsidR="00670E90" w:rsidRPr="00FF7CA6">
        <w:rPr>
          <w:rFonts w:eastAsia="Times New Roman" w:cstheme="minorHAnsi"/>
        </w:rPr>
        <w:t xml:space="preserve">term loan </w:t>
      </w:r>
      <w:r w:rsidRPr="00FF7CA6">
        <w:rPr>
          <w:rFonts w:eastAsia="Times New Roman" w:cstheme="minorHAnsi"/>
        </w:rPr>
        <w:t xml:space="preserve">through online mode. He had taken this loan for opening </w:t>
      </w:r>
      <w:r w:rsidR="00670E90" w:rsidRPr="00FF7CA6">
        <w:rPr>
          <w:rFonts w:eastAsia="Times New Roman" w:cstheme="minorHAnsi"/>
        </w:rPr>
        <w:t xml:space="preserve">his own dhabha. </w:t>
      </w:r>
      <w:r w:rsidRPr="00FF7CA6">
        <w:rPr>
          <w:rFonts w:eastAsia="Times New Roman" w:cstheme="minorHAnsi"/>
        </w:rPr>
        <w:t>He is earning good income through this business.</w:t>
      </w:r>
      <w:r w:rsidR="00670E90" w:rsidRPr="00FF7CA6">
        <w:rPr>
          <w:rFonts w:eastAsia="Times New Roman" w:cstheme="minorHAnsi"/>
        </w:rPr>
        <w:t xml:space="preserve"> From that income he has purchased a bike for himself and has also given employment to two people. </w:t>
      </w:r>
      <w:r w:rsidRPr="00FF7CA6">
        <w:rPr>
          <w:rFonts w:eastAsia="Times New Roman" w:cstheme="minorHAnsi"/>
        </w:rPr>
        <w:t xml:space="preserve"> His business has improved his social status. </w:t>
      </w:r>
      <w:r w:rsidRPr="00FF7CA6">
        <w:rPr>
          <w:rFonts w:cstheme="minorHAnsi"/>
          <w:sz w:val="20"/>
          <w:szCs w:val="20"/>
        </w:rPr>
        <w:t xml:space="preserve"> </w:t>
      </w:r>
    </w:p>
    <w:p w:rsidR="00577DD1" w:rsidRPr="00FF7CA6" w:rsidRDefault="00577DD1" w:rsidP="003E6E65">
      <w:pPr>
        <w:spacing w:after="0" w:line="360" w:lineRule="auto"/>
        <w:ind w:firstLine="720"/>
        <w:rPr>
          <w:rFonts w:cstheme="minorHAnsi"/>
          <w:sz w:val="20"/>
          <w:szCs w:val="20"/>
        </w:rPr>
      </w:pPr>
    </w:p>
    <w:p w:rsidR="00B027E1" w:rsidRPr="00FF7CA6" w:rsidRDefault="00B027E1" w:rsidP="003E6E65">
      <w:pPr>
        <w:spacing w:after="0" w:line="360" w:lineRule="auto"/>
        <w:rPr>
          <w:rFonts w:cstheme="minorHAnsi"/>
          <w:sz w:val="20"/>
          <w:szCs w:val="20"/>
        </w:rPr>
      </w:pPr>
    </w:p>
    <w:p w:rsidR="00670E90" w:rsidRPr="00FF7CA6" w:rsidRDefault="00670E90" w:rsidP="003E6E65">
      <w:pPr>
        <w:spacing w:after="0" w:line="360" w:lineRule="auto"/>
        <w:rPr>
          <w:rFonts w:cstheme="minorHAnsi"/>
          <w:sz w:val="20"/>
          <w:szCs w:val="20"/>
        </w:rPr>
      </w:pPr>
    </w:p>
    <w:p w:rsidR="00014093" w:rsidRPr="00FF7CA6" w:rsidRDefault="00014093" w:rsidP="003E6E65">
      <w:pPr>
        <w:autoSpaceDE w:val="0"/>
        <w:autoSpaceDN w:val="0"/>
        <w:adjustRightInd w:val="0"/>
        <w:spacing w:after="0" w:line="360" w:lineRule="auto"/>
        <w:jc w:val="both"/>
        <w:rPr>
          <w:rFonts w:cstheme="minorHAnsi"/>
          <w:sz w:val="32"/>
          <w:szCs w:val="32"/>
        </w:rPr>
      </w:pPr>
    </w:p>
    <w:p w:rsidR="00670E90" w:rsidRPr="009269A4" w:rsidRDefault="0021080A" w:rsidP="003E6E65">
      <w:pPr>
        <w:autoSpaceDE w:val="0"/>
        <w:autoSpaceDN w:val="0"/>
        <w:adjustRightInd w:val="0"/>
        <w:spacing w:after="0" w:line="360" w:lineRule="auto"/>
        <w:jc w:val="both"/>
        <w:rPr>
          <w:rFonts w:cstheme="minorHAnsi"/>
          <w:sz w:val="28"/>
          <w:szCs w:val="28"/>
        </w:rPr>
      </w:pPr>
      <w:r w:rsidRPr="009269A4">
        <w:rPr>
          <w:rFonts w:cstheme="minorHAnsi"/>
          <w:noProof/>
          <w:sz w:val="28"/>
          <w:szCs w:val="28"/>
          <w:lang w:val="en-US" w:eastAsia="en-US" w:bidi="hi-IN"/>
        </w:rPr>
        <w:lastRenderedPageBreak/>
        <w:drawing>
          <wp:anchor distT="0" distB="0" distL="114300" distR="114300" simplePos="0" relativeHeight="251632640" behindDoc="0" locked="0" layoutInCell="1" allowOverlap="1">
            <wp:simplePos x="0" y="0"/>
            <wp:positionH relativeFrom="column">
              <wp:posOffset>1047750</wp:posOffset>
            </wp:positionH>
            <wp:positionV relativeFrom="paragraph">
              <wp:posOffset>66675</wp:posOffset>
            </wp:positionV>
            <wp:extent cx="3286125" cy="3267075"/>
            <wp:effectExtent l="19050" t="0" r="9525" b="0"/>
            <wp:wrapThrough wrapText="bothSides">
              <wp:wrapPolygon edited="0">
                <wp:start x="-125" y="0"/>
                <wp:lineTo x="-125" y="21537"/>
                <wp:lineTo x="21663" y="21537"/>
                <wp:lineTo x="21663" y="0"/>
                <wp:lineTo x="-125" y="0"/>
              </wp:wrapPolygon>
            </wp:wrapThrough>
            <wp:docPr id="27" name="Picture 1" descr="C:\Users\user\Downloads\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16.jpg"/>
                    <pic:cNvPicPr>
                      <a:picLocks noChangeAspect="1" noChangeArrowheads="1"/>
                    </pic:cNvPicPr>
                  </pic:nvPicPr>
                  <pic:blipFill>
                    <a:blip r:embed="rId72" cstate="print"/>
                    <a:srcRect/>
                    <a:stretch>
                      <a:fillRect/>
                    </a:stretch>
                  </pic:blipFill>
                  <pic:spPr bwMode="auto">
                    <a:xfrm>
                      <a:off x="0" y="0"/>
                      <a:ext cx="3286125" cy="3267075"/>
                    </a:xfrm>
                    <a:prstGeom prst="rect">
                      <a:avLst/>
                    </a:prstGeom>
                    <a:noFill/>
                    <a:ln w="9525">
                      <a:noFill/>
                      <a:miter lim="800000"/>
                      <a:headEnd/>
                      <a:tailEnd/>
                    </a:ln>
                  </pic:spPr>
                </pic:pic>
              </a:graphicData>
            </a:graphic>
          </wp:anchor>
        </w:drawing>
      </w:r>
      <w:r w:rsidR="00670E90" w:rsidRPr="009269A4">
        <w:rPr>
          <w:rFonts w:cstheme="minorHAnsi"/>
          <w:sz w:val="28"/>
          <w:szCs w:val="28"/>
        </w:rPr>
        <w:t>6)</w:t>
      </w:r>
    </w:p>
    <w:p w:rsidR="0021080A" w:rsidRPr="00FF7CA6" w:rsidRDefault="0021080A" w:rsidP="003E6E65">
      <w:pPr>
        <w:autoSpaceDE w:val="0"/>
        <w:autoSpaceDN w:val="0"/>
        <w:adjustRightInd w:val="0"/>
        <w:spacing w:after="0" w:line="360" w:lineRule="auto"/>
        <w:jc w:val="both"/>
        <w:rPr>
          <w:rFonts w:cstheme="minorHAnsi"/>
          <w:sz w:val="32"/>
          <w:szCs w:val="32"/>
        </w:rPr>
      </w:pPr>
    </w:p>
    <w:p w:rsidR="0021080A" w:rsidRPr="00FF7CA6" w:rsidRDefault="0021080A" w:rsidP="003E6E65">
      <w:pPr>
        <w:autoSpaceDE w:val="0"/>
        <w:autoSpaceDN w:val="0"/>
        <w:adjustRightInd w:val="0"/>
        <w:spacing w:after="0" w:line="360" w:lineRule="auto"/>
        <w:jc w:val="both"/>
        <w:rPr>
          <w:rFonts w:cstheme="minorHAnsi"/>
          <w:sz w:val="32"/>
          <w:szCs w:val="32"/>
        </w:rPr>
      </w:pPr>
    </w:p>
    <w:p w:rsidR="0021080A" w:rsidRPr="00FF7CA6" w:rsidRDefault="0021080A" w:rsidP="003E6E65">
      <w:pPr>
        <w:autoSpaceDE w:val="0"/>
        <w:autoSpaceDN w:val="0"/>
        <w:adjustRightInd w:val="0"/>
        <w:spacing w:after="0" w:line="360" w:lineRule="auto"/>
        <w:jc w:val="both"/>
        <w:rPr>
          <w:rFonts w:cstheme="minorHAnsi"/>
          <w:sz w:val="32"/>
          <w:szCs w:val="32"/>
        </w:rPr>
      </w:pPr>
    </w:p>
    <w:p w:rsidR="0021080A" w:rsidRPr="00FF7CA6" w:rsidRDefault="0021080A" w:rsidP="003E6E65">
      <w:pPr>
        <w:autoSpaceDE w:val="0"/>
        <w:autoSpaceDN w:val="0"/>
        <w:adjustRightInd w:val="0"/>
        <w:spacing w:after="0" w:line="360" w:lineRule="auto"/>
        <w:jc w:val="both"/>
        <w:rPr>
          <w:rFonts w:cstheme="minorHAnsi"/>
          <w:sz w:val="32"/>
          <w:szCs w:val="32"/>
        </w:rPr>
      </w:pPr>
    </w:p>
    <w:p w:rsidR="0021080A" w:rsidRPr="00FF7CA6" w:rsidRDefault="0021080A" w:rsidP="003E6E65">
      <w:pPr>
        <w:autoSpaceDE w:val="0"/>
        <w:autoSpaceDN w:val="0"/>
        <w:adjustRightInd w:val="0"/>
        <w:spacing w:after="0" w:line="360" w:lineRule="auto"/>
        <w:jc w:val="both"/>
        <w:rPr>
          <w:rFonts w:cstheme="minorHAnsi"/>
          <w:sz w:val="32"/>
          <w:szCs w:val="32"/>
        </w:rPr>
      </w:pPr>
    </w:p>
    <w:p w:rsidR="0021080A" w:rsidRPr="00FF7CA6" w:rsidRDefault="0021080A" w:rsidP="003E6E65">
      <w:pPr>
        <w:autoSpaceDE w:val="0"/>
        <w:autoSpaceDN w:val="0"/>
        <w:adjustRightInd w:val="0"/>
        <w:spacing w:after="0" w:line="360" w:lineRule="auto"/>
        <w:jc w:val="both"/>
        <w:rPr>
          <w:rFonts w:cstheme="minorHAnsi"/>
          <w:sz w:val="32"/>
          <w:szCs w:val="32"/>
        </w:rPr>
      </w:pPr>
    </w:p>
    <w:p w:rsidR="0021080A" w:rsidRPr="00FF7CA6" w:rsidRDefault="0021080A" w:rsidP="003E6E65">
      <w:pPr>
        <w:autoSpaceDE w:val="0"/>
        <w:autoSpaceDN w:val="0"/>
        <w:adjustRightInd w:val="0"/>
        <w:spacing w:after="0" w:line="360" w:lineRule="auto"/>
        <w:jc w:val="both"/>
        <w:rPr>
          <w:rFonts w:cstheme="minorHAnsi"/>
          <w:sz w:val="32"/>
          <w:szCs w:val="32"/>
        </w:rPr>
      </w:pPr>
    </w:p>
    <w:p w:rsidR="0021080A" w:rsidRPr="00FF7CA6" w:rsidRDefault="0021080A" w:rsidP="003E6E65">
      <w:pPr>
        <w:autoSpaceDE w:val="0"/>
        <w:autoSpaceDN w:val="0"/>
        <w:adjustRightInd w:val="0"/>
        <w:spacing w:after="0" w:line="360" w:lineRule="auto"/>
        <w:jc w:val="both"/>
        <w:rPr>
          <w:rFonts w:cstheme="minorHAnsi"/>
          <w:sz w:val="32"/>
          <w:szCs w:val="32"/>
        </w:rPr>
      </w:pPr>
    </w:p>
    <w:p w:rsidR="00670E90" w:rsidRPr="00FF7CA6" w:rsidRDefault="00670E90" w:rsidP="003E6E65">
      <w:pPr>
        <w:autoSpaceDE w:val="0"/>
        <w:autoSpaceDN w:val="0"/>
        <w:adjustRightInd w:val="0"/>
        <w:spacing w:after="0" w:line="360" w:lineRule="auto"/>
        <w:jc w:val="both"/>
        <w:rPr>
          <w:rFonts w:cstheme="minorHAnsi"/>
          <w:sz w:val="20"/>
          <w:szCs w:val="20"/>
        </w:rPr>
      </w:pP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sz w:val="20"/>
          <w:szCs w:val="20"/>
        </w:rPr>
        <w:t xml:space="preserve"> </w:t>
      </w:r>
      <w:r w:rsidRPr="00FF7CA6">
        <w:rPr>
          <w:rFonts w:cstheme="minorHAnsi"/>
        </w:rPr>
        <w:t>Name of the beneficiary: Pawan</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District: Baran</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Loan obtaining Year: 2018-2019</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Amount sanctioned: 50,000</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 xml:space="preserve">Name of Project along with description: </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Annual Income before and after loan: Before Loan: 25,000, after loan: 50,000</w:t>
      </w:r>
    </w:p>
    <w:p w:rsidR="00670E90" w:rsidRPr="00FF7CA6" w:rsidRDefault="00670E90" w:rsidP="003E6E65">
      <w:pPr>
        <w:autoSpaceDE w:val="0"/>
        <w:autoSpaceDN w:val="0"/>
        <w:adjustRightInd w:val="0"/>
        <w:spacing w:after="0" w:line="360" w:lineRule="auto"/>
        <w:jc w:val="both"/>
        <w:rPr>
          <w:rFonts w:cstheme="minorHAnsi"/>
          <w:b/>
        </w:rPr>
      </w:pPr>
      <w:r w:rsidRPr="00FF7CA6">
        <w:rPr>
          <w:rFonts w:cstheme="minorHAnsi"/>
        </w:rPr>
        <w:t>Livelihood earning from the project for how many Members of a family: General Store, 5 members</w:t>
      </w:r>
    </w:p>
    <w:p w:rsidR="00670E90" w:rsidRPr="00FF7CA6" w:rsidRDefault="00670E90" w:rsidP="003E6E65">
      <w:pPr>
        <w:autoSpaceDE w:val="0"/>
        <w:autoSpaceDN w:val="0"/>
        <w:adjustRightInd w:val="0"/>
        <w:spacing w:after="0" w:line="360" w:lineRule="auto"/>
        <w:jc w:val="both"/>
        <w:rPr>
          <w:rFonts w:cstheme="minorHAnsi"/>
          <w:b/>
        </w:rPr>
      </w:pPr>
    </w:p>
    <w:p w:rsidR="00670E90" w:rsidRPr="00FF7CA6" w:rsidRDefault="00670E90" w:rsidP="003E6E65">
      <w:pPr>
        <w:autoSpaceDE w:val="0"/>
        <w:autoSpaceDN w:val="0"/>
        <w:adjustRightInd w:val="0"/>
        <w:spacing w:after="0" w:line="360" w:lineRule="auto"/>
        <w:jc w:val="both"/>
        <w:rPr>
          <w:rFonts w:cstheme="minorHAnsi"/>
          <w:b/>
        </w:rPr>
      </w:pPr>
    </w:p>
    <w:p w:rsidR="00670E90" w:rsidRPr="00FF7CA6" w:rsidRDefault="00670E90" w:rsidP="003E6E65">
      <w:pPr>
        <w:spacing w:after="0" w:line="360" w:lineRule="auto"/>
        <w:jc w:val="both"/>
        <w:rPr>
          <w:rFonts w:eastAsia="Times New Roman" w:cstheme="minorHAnsi"/>
        </w:rPr>
      </w:pPr>
      <w:r w:rsidRPr="00FF7CA6">
        <w:rPr>
          <w:rFonts w:eastAsia="Times New Roman" w:cstheme="minorHAnsi"/>
          <w:b/>
          <w:bCs/>
        </w:rPr>
        <w:t>Mr. Pawan</w:t>
      </w:r>
      <w:r w:rsidRPr="00FF7CA6">
        <w:rPr>
          <w:rFonts w:eastAsia="Times New Roman" w:cstheme="minorHAnsi"/>
        </w:rPr>
        <w:t>(Age, 35), Dist, Baran belongs to OBC category.  He had got the loan disbursement in 2019 under the Micro Finance Scheme through offline mode. He had taken this loan for opening a general store. He is earning good income through this business. On that basis he has also purchased land, which has improved his social status.</w:t>
      </w:r>
    </w:p>
    <w:p w:rsidR="00670E90" w:rsidRPr="00FF7CA6" w:rsidRDefault="000C49D5" w:rsidP="003E6E65">
      <w:pPr>
        <w:spacing w:after="0" w:line="360" w:lineRule="auto"/>
        <w:jc w:val="both"/>
        <w:rPr>
          <w:rFonts w:eastAsia="Times New Roman" w:cstheme="minorHAnsi"/>
          <w:sz w:val="28"/>
          <w:szCs w:val="28"/>
        </w:rPr>
      </w:pPr>
      <w:r w:rsidRPr="00FF7CA6">
        <w:rPr>
          <w:rFonts w:eastAsia="Times New Roman" w:cstheme="minorHAnsi"/>
          <w:noProof/>
          <w:sz w:val="28"/>
          <w:szCs w:val="28"/>
          <w:lang w:val="en-US" w:eastAsia="en-US" w:bidi="hi-IN"/>
        </w:rPr>
        <w:lastRenderedPageBreak/>
        <w:drawing>
          <wp:anchor distT="0" distB="0" distL="114300" distR="114300" simplePos="0" relativeHeight="251631616" behindDoc="0" locked="0" layoutInCell="1" allowOverlap="1">
            <wp:simplePos x="0" y="0"/>
            <wp:positionH relativeFrom="column">
              <wp:posOffset>1762125</wp:posOffset>
            </wp:positionH>
            <wp:positionV relativeFrom="paragraph">
              <wp:posOffset>140970</wp:posOffset>
            </wp:positionV>
            <wp:extent cx="2571750" cy="3009900"/>
            <wp:effectExtent l="19050" t="0" r="0" b="0"/>
            <wp:wrapThrough wrapText="bothSides">
              <wp:wrapPolygon edited="0">
                <wp:start x="-160" y="0"/>
                <wp:lineTo x="-160" y="21463"/>
                <wp:lineTo x="21600" y="21463"/>
                <wp:lineTo x="21600" y="0"/>
                <wp:lineTo x="-160" y="0"/>
              </wp:wrapPolygon>
            </wp:wrapThrough>
            <wp:docPr id="26" name="Picture 5" descr="C:\Users\user\Downloads\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14.jpg"/>
                    <pic:cNvPicPr>
                      <a:picLocks noChangeAspect="1" noChangeArrowheads="1"/>
                    </pic:cNvPicPr>
                  </pic:nvPicPr>
                  <pic:blipFill>
                    <a:blip r:embed="rId73" cstate="print"/>
                    <a:srcRect/>
                    <a:stretch>
                      <a:fillRect/>
                    </a:stretch>
                  </pic:blipFill>
                  <pic:spPr bwMode="auto">
                    <a:xfrm>
                      <a:off x="0" y="0"/>
                      <a:ext cx="2571750" cy="3009900"/>
                    </a:xfrm>
                    <a:prstGeom prst="rect">
                      <a:avLst/>
                    </a:prstGeom>
                    <a:noFill/>
                    <a:ln w="9525">
                      <a:noFill/>
                      <a:miter lim="800000"/>
                      <a:headEnd/>
                      <a:tailEnd/>
                    </a:ln>
                  </pic:spPr>
                </pic:pic>
              </a:graphicData>
            </a:graphic>
          </wp:anchor>
        </w:drawing>
      </w:r>
    </w:p>
    <w:p w:rsidR="0021080A" w:rsidRPr="00FF7CA6" w:rsidRDefault="0021080A" w:rsidP="003E6E65">
      <w:pPr>
        <w:spacing w:after="0" w:line="360" w:lineRule="auto"/>
        <w:jc w:val="both"/>
        <w:rPr>
          <w:rFonts w:eastAsia="Times New Roman" w:cstheme="minorHAnsi"/>
          <w:sz w:val="32"/>
          <w:szCs w:val="32"/>
        </w:rPr>
      </w:pPr>
    </w:p>
    <w:p w:rsidR="0021080A" w:rsidRPr="00FF7CA6" w:rsidRDefault="0021080A" w:rsidP="003E6E65">
      <w:pPr>
        <w:spacing w:after="0" w:line="360" w:lineRule="auto"/>
        <w:jc w:val="both"/>
        <w:rPr>
          <w:rFonts w:eastAsia="Times New Roman" w:cstheme="minorHAnsi"/>
          <w:sz w:val="32"/>
          <w:szCs w:val="32"/>
        </w:rPr>
      </w:pPr>
    </w:p>
    <w:p w:rsidR="00670E90" w:rsidRPr="009269A4" w:rsidRDefault="00670E90" w:rsidP="003E6E65">
      <w:pPr>
        <w:spacing w:after="0" w:line="360" w:lineRule="auto"/>
        <w:jc w:val="both"/>
        <w:rPr>
          <w:rFonts w:eastAsia="Times New Roman" w:cstheme="minorHAnsi"/>
        </w:rPr>
      </w:pPr>
      <w:r w:rsidRPr="009269A4">
        <w:rPr>
          <w:rFonts w:eastAsia="Times New Roman" w:cstheme="minorHAnsi"/>
        </w:rPr>
        <w:t xml:space="preserve">7) </w:t>
      </w:r>
    </w:p>
    <w:p w:rsidR="00670E90" w:rsidRPr="00FF7CA6" w:rsidRDefault="00670E90" w:rsidP="003E6E65">
      <w:pPr>
        <w:spacing w:after="0" w:line="360" w:lineRule="auto"/>
        <w:jc w:val="both"/>
        <w:rPr>
          <w:rFonts w:eastAsia="Times New Roman" w:cstheme="minorHAnsi"/>
          <w:sz w:val="32"/>
          <w:szCs w:val="32"/>
        </w:rPr>
      </w:pPr>
    </w:p>
    <w:p w:rsidR="00670E90" w:rsidRPr="00FF7CA6" w:rsidRDefault="00670E90" w:rsidP="003E6E65">
      <w:pPr>
        <w:spacing w:after="0" w:line="360" w:lineRule="auto"/>
        <w:jc w:val="both"/>
        <w:rPr>
          <w:rFonts w:eastAsia="Times New Roman" w:cstheme="minorHAnsi"/>
          <w:sz w:val="32"/>
          <w:szCs w:val="32"/>
        </w:rPr>
      </w:pPr>
    </w:p>
    <w:p w:rsidR="00670E90" w:rsidRPr="00FF7CA6" w:rsidRDefault="00670E90" w:rsidP="003E6E65">
      <w:pPr>
        <w:spacing w:after="0" w:line="360" w:lineRule="auto"/>
        <w:jc w:val="both"/>
        <w:rPr>
          <w:rFonts w:eastAsia="Times New Roman" w:cstheme="minorHAnsi"/>
          <w:sz w:val="32"/>
          <w:szCs w:val="32"/>
        </w:rPr>
      </w:pPr>
    </w:p>
    <w:p w:rsidR="00670E90" w:rsidRPr="00FF7CA6" w:rsidRDefault="00670E90" w:rsidP="003E6E65">
      <w:pPr>
        <w:spacing w:after="0" w:line="360" w:lineRule="auto"/>
        <w:jc w:val="both"/>
        <w:rPr>
          <w:rFonts w:eastAsia="Times New Roman" w:cstheme="minorHAnsi"/>
          <w:sz w:val="32"/>
          <w:szCs w:val="32"/>
        </w:rPr>
      </w:pPr>
    </w:p>
    <w:p w:rsidR="00014093" w:rsidRPr="00FF7CA6" w:rsidRDefault="00014093" w:rsidP="003E6E65">
      <w:pPr>
        <w:autoSpaceDE w:val="0"/>
        <w:autoSpaceDN w:val="0"/>
        <w:adjustRightInd w:val="0"/>
        <w:spacing w:after="0" w:line="360" w:lineRule="auto"/>
        <w:jc w:val="both"/>
        <w:rPr>
          <w:rFonts w:cstheme="minorHAnsi"/>
        </w:rPr>
      </w:pPr>
    </w:p>
    <w:p w:rsidR="0021080A" w:rsidRPr="00FF7CA6" w:rsidRDefault="0021080A" w:rsidP="003E6E65">
      <w:pPr>
        <w:autoSpaceDE w:val="0"/>
        <w:autoSpaceDN w:val="0"/>
        <w:adjustRightInd w:val="0"/>
        <w:spacing w:after="0" w:line="360" w:lineRule="auto"/>
        <w:jc w:val="both"/>
        <w:rPr>
          <w:rFonts w:cstheme="minorHAnsi"/>
        </w:rPr>
      </w:pPr>
    </w:p>
    <w:p w:rsidR="0021080A" w:rsidRPr="00FF7CA6" w:rsidRDefault="0021080A" w:rsidP="003E6E65">
      <w:pPr>
        <w:autoSpaceDE w:val="0"/>
        <w:autoSpaceDN w:val="0"/>
        <w:adjustRightInd w:val="0"/>
        <w:spacing w:after="0" w:line="360" w:lineRule="auto"/>
        <w:jc w:val="both"/>
        <w:rPr>
          <w:rFonts w:cstheme="minorHAnsi"/>
        </w:rPr>
      </w:pP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Name of the beneficiary: Ramesh Chand Beragi</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District: Baran</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Loan obtaining Year: 2018-2019</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Amount sanctioned: 40,000</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Annual Income before and after loan: Before Loan: 36,000, after loan: 40,000</w:t>
      </w:r>
    </w:p>
    <w:p w:rsidR="00670E90" w:rsidRPr="00FF7CA6" w:rsidRDefault="00670E90" w:rsidP="003E6E65">
      <w:pPr>
        <w:autoSpaceDE w:val="0"/>
        <w:autoSpaceDN w:val="0"/>
        <w:adjustRightInd w:val="0"/>
        <w:spacing w:after="0" w:line="360" w:lineRule="auto"/>
        <w:jc w:val="both"/>
        <w:rPr>
          <w:rFonts w:cstheme="minorHAnsi"/>
          <w:b/>
        </w:rPr>
      </w:pPr>
      <w:r w:rsidRPr="00FF7CA6">
        <w:rPr>
          <w:rFonts w:cstheme="minorHAnsi"/>
        </w:rPr>
        <w:t>Livelihood earning from the project for how many Members of a family: Dairy Farming, 4 members</w:t>
      </w:r>
    </w:p>
    <w:p w:rsidR="00670E90" w:rsidRPr="00FF7CA6" w:rsidRDefault="00670E90" w:rsidP="003E6E65">
      <w:pPr>
        <w:autoSpaceDE w:val="0"/>
        <w:autoSpaceDN w:val="0"/>
        <w:adjustRightInd w:val="0"/>
        <w:spacing w:after="0" w:line="360" w:lineRule="auto"/>
        <w:jc w:val="both"/>
        <w:rPr>
          <w:rFonts w:cstheme="minorHAnsi"/>
          <w:b/>
        </w:rPr>
      </w:pPr>
    </w:p>
    <w:p w:rsidR="00670E90" w:rsidRPr="00FF7CA6" w:rsidRDefault="00670E90" w:rsidP="003E6E65">
      <w:pPr>
        <w:spacing w:after="0" w:line="360" w:lineRule="auto"/>
        <w:jc w:val="both"/>
        <w:rPr>
          <w:rFonts w:eastAsia="Times New Roman" w:cstheme="minorHAnsi"/>
        </w:rPr>
      </w:pPr>
      <w:r w:rsidRPr="00FF7CA6">
        <w:rPr>
          <w:rFonts w:eastAsia="Times New Roman" w:cstheme="minorHAnsi"/>
          <w:b/>
          <w:bCs/>
        </w:rPr>
        <w:t xml:space="preserve">Mr. Ramesh Chand Beragi </w:t>
      </w:r>
      <w:r w:rsidRPr="00FF7CA6">
        <w:rPr>
          <w:rFonts w:eastAsia="Times New Roman" w:cstheme="minorHAnsi"/>
        </w:rPr>
        <w:t>(Age, 55), Dist, Baran belongs to OBC category.  He had got the loan disbursement in 2019 under the Micro-Finance Scheme through offline mode. He had taken this loan for Dairy Farming. He is earning good income through this business. On the basis of the loan received he has buffalo which has helped him grow his business.</w:t>
      </w:r>
    </w:p>
    <w:p w:rsidR="00670E90" w:rsidRPr="00FF7CA6" w:rsidRDefault="00670E90" w:rsidP="003E6E65">
      <w:pPr>
        <w:spacing w:after="0" w:line="360" w:lineRule="auto"/>
        <w:jc w:val="both"/>
        <w:rPr>
          <w:rFonts w:eastAsia="Times New Roman" w:cstheme="minorHAnsi"/>
          <w:sz w:val="28"/>
          <w:szCs w:val="28"/>
        </w:rPr>
      </w:pPr>
    </w:p>
    <w:p w:rsidR="0021080A" w:rsidRPr="00FF7CA6" w:rsidRDefault="0021080A" w:rsidP="003E6E65">
      <w:pPr>
        <w:autoSpaceDE w:val="0"/>
        <w:autoSpaceDN w:val="0"/>
        <w:adjustRightInd w:val="0"/>
        <w:spacing w:after="0" w:line="360" w:lineRule="auto"/>
        <w:jc w:val="both"/>
        <w:rPr>
          <w:rFonts w:cstheme="minorHAnsi"/>
          <w:sz w:val="28"/>
          <w:szCs w:val="28"/>
        </w:rPr>
      </w:pPr>
    </w:p>
    <w:p w:rsidR="00670E90" w:rsidRPr="00FF7CA6" w:rsidRDefault="00670E90" w:rsidP="003E6E65">
      <w:pPr>
        <w:autoSpaceDE w:val="0"/>
        <w:autoSpaceDN w:val="0"/>
        <w:adjustRightInd w:val="0"/>
        <w:spacing w:after="0" w:line="360" w:lineRule="auto"/>
        <w:jc w:val="both"/>
        <w:rPr>
          <w:rFonts w:cstheme="minorHAnsi"/>
          <w:sz w:val="32"/>
          <w:szCs w:val="32"/>
        </w:rPr>
      </w:pPr>
    </w:p>
    <w:p w:rsidR="0021080A" w:rsidRPr="00FF7CA6" w:rsidRDefault="0021080A" w:rsidP="003E6E65">
      <w:pPr>
        <w:autoSpaceDE w:val="0"/>
        <w:autoSpaceDN w:val="0"/>
        <w:adjustRightInd w:val="0"/>
        <w:spacing w:after="0" w:line="360" w:lineRule="auto"/>
        <w:jc w:val="both"/>
        <w:rPr>
          <w:rFonts w:cstheme="minorHAnsi"/>
          <w:sz w:val="32"/>
          <w:szCs w:val="32"/>
        </w:rPr>
      </w:pPr>
    </w:p>
    <w:p w:rsidR="0021080A" w:rsidRPr="00FF7CA6" w:rsidRDefault="0021080A" w:rsidP="003E6E65">
      <w:pPr>
        <w:autoSpaceDE w:val="0"/>
        <w:autoSpaceDN w:val="0"/>
        <w:adjustRightInd w:val="0"/>
        <w:spacing w:after="0" w:line="360" w:lineRule="auto"/>
        <w:jc w:val="both"/>
        <w:rPr>
          <w:rFonts w:cstheme="minorHAnsi"/>
          <w:sz w:val="32"/>
          <w:szCs w:val="32"/>
        </w:rPr>
      </w:pPr>
      <w:r w:rsidRPr="00FF7CA6">
        <w:rPr>
          <w:rFonts w:cstheme="minorHAnsi"/>
          <w:noProof/>
          <w:sz w:val="32"/>
          <w:szCs w:val="32"/>
          <w:lang w:val="en-US" w:eastAsia="en-US" w:bidi="hi-IN"/>
        </w:rPr>
        <w:drawing>
          <wp:anchor distT="0" distB="0" distL="114300" distR="114300" simplePos="0" relativeHeight="251630592" behindDoc="0" locked="0" layoutInCell="1" allowOverlap="1">
            <wp:simplePos x="0" y="0"/>
            <wp:positionH relativeFrom="column">
              <wp:posOffset>1495425</wp:posOffset>
            </wp:positionH>
            <wp:positionV relativeFrom="paragraph">
              <wp:posOffset>-523875</wp:posOffset>
            </wp:positionV>
            <wp:extent cx="2533650" cy="3124200"/>
            <wp:effectExtent l="19050" t="0" r="0" b="0"/>
            <wp:wrapThrough wrapText="bothSides">
              <wp:wrapPolygon edited="0">
                <wp:start x="-162" y="0"/>
                <wp:lineTo x="-162" y="21468"/>
                <wp:lineTo x="21600" y="21468"/>
                <wp:lineTo x="21600" y="0"/>
                <wp:lineTo x="-162" y="0"/>
              </wp:wrapPolygon>
            </wp:wrapThrough>
            <wp:docPr id="25" name="Picture 4" descr="C:\Users\user\Downloads\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wnloads\13.jpg"/>
                    <pic:cNvPicPr>
                      <a:picLocks noChangeAspect="1" noChangeArrowheads="1"/>
                    </pic:cNvPicPr>
                  </pic:nvPicPr>
                  <pic:blipFill>
                    <a:blip r:embed="rId74" cstate="print"/>
                    <a:srcRect/>
                    <a:stretch>
                      <a:fillRect/>
                    </a:stretch>
                  </pic:blipFill>
                  <pic:spPr bwMode="auto">
                    <a:xfrm>
                      <a:off x="0" y="0"/>
                      <a:ext cx="2533650" cy="3124200"/>
                    </a:xfrm>
                    <a:prstGeom prst="rect">
                      <a:avLst/>
                    </a:prstGeom>
                    <a:noFill/>
                    <a:ln w="9525">
                      <a:noFill/>
                      <a:miter lim="800000"/>
                      <a:headEnd/>
                      <a:tailEnd/>
                    </a:ln>
                  </pic:spPr>
                </pic:pic>
              </a:graphicData>
            </a:graphic>
          </wp:anchor>
        </w:drawing>
      </w:r>
    </w:p>
    <w:p w:rsidR="00670E90" w:rsidRPr="009269A4" w:rsidRDefault="00670E90" w:rsidP="003E6E65">
      <w:pPr>
        <w:autoSpaceDE w:val="0"/>
        <w:autoSpaceDN w:val="0"/>
        <w:adjustRightInd w:val="0"/>
        <w:spacing w:after="0" w:line="360" w:lineRule="auto"/>
        <w:jc w:val="both"/>
        <w:rPr>
          <w:rFonts w:cstheme="minorHAnsi"/>
        </w:rPr>
      </w:pPr>
      <w:r w:rsidRPr="009269A4">
        <w:rPr>
          <w:rFonts w:cstheme="minorHAnsi"/>
        </w:rPr>
        <w:t>8)</w:t>
      </w:r>
    </w:p>
    <w:p w:rsidR="00670E90" w:rsidRPr="00FF7CA6" w:rsidRDefault="00670E90" w:rsidP="003E6E65">
      <w:pPr>
        <w:autoSpaceDE w:val="0"/>
        <w:autoSpaceDN w:val="0"/>
        <w:adjustRightInd w:val="0"/>
        <w:spacing w:after="0" w:line="360" w:lineRule="auto"/>
        <w:jc w:val="both"/>
        <w:rPr>
          <w:rFonts w:cstheme="minorHAnsi"/>
          <w:sz w:val="32"/>
          <w:szCs w:val="32"/>
        </w:rPr>
      </w:pPr>
    </w:p>
    <w:p w:rsidR="00670E90" w:rsidRPr="00FF7CA6" w:rsidRDefault="00670E90" w:rsidP="003E6E65">
      <w:pPr>
        <w:autoSpaceDE w:val="0"/>
        <w:autoSpaceDN w:val="0"/>
        <w:adjustRightInd w:val="0"/>
        <w:spacing w:after="0" w:line="360" w:lineRule="auto"/>
        <w:jc w:val="both"/>
        <w:rPr>
          <w:rFonts w:cstheme="minorHAnsi"/>
          <w:sz w:val="32"/>
          <w:szCs w:val="32"/>
        </w:rPr>
      </w:pPr>
    </w:p>
    <w:p w:rsidR="00670E90" w:rsidRPr="00FF7CA6" w:rsidRDefault="00670E90" w:rsidP="003E6E65">
      <w:pPr>
        <w:autoSpaceDE w:val="0"/>
        <w:autoSpaceDN w:val="0"/>
        <w:adjustRightInd w:val="0"/>
        <w:spacing w:after="0" w:line="360" w:lineRule="auto"/>
        <w:jc w:val="both"/>
        <w:rPr>
          <w:rFonts w:cstheme="minorHAnsi"/>
          <w:sz w:val="32"/>
          <w:szCs w:val="32"/>
        </w:rPr>
      </w:pPr>
    </w:p>
    <w:p w:rsidR="00670E90" w:rsidRPr="00FF7CA6" w:rsidRDefault="00670E90" w:rsidP="003E6E65">
      <w:pPr>
        <w:autoSpaceDE w:val="0"/>
        <w:autoSpaceDN w:val="0"/>
        <w:adjustRightInd w:val="0"/>
        <w:spacing w:after="0" w:line="360" w:lineRule="auto"/>
        <w:jc w:val="both"/>
        <w:rPr>
          <w:rFonts w:cstheme="minorHAnsi"/>
          <w:sz w:val="32"/>
          <w:szCs w:val="32"/>
        </w:rPr>
      </w:pPr>
    </w:p>
    <w:p w:rsidR="00670E90" w:rsidRPr="00FF7CA6" w:rsidRDefault="00670E90" w:rsidP="003E6E65">
      <w:pPr>
        <w:autoSpaceDE w:val="0"/>
        <w:autoSpaceDN w:val="0"/>
        <w:adjustRightInd w:val="0"/>
        <w:spacing w:after="0" w:line="360" w:lineRule="auto"/>
        <w:jc w:val="both"/>
        <w:rPr>
          <w:rFonts w:cstheme="minorHAnsi"/>
          <w:sz w:val="32"/>
          <w:szCs w:val="32"/>
        </w:rPr>
      </w:pPr>
    </w:p>
    <w:p w:rsidR="00670E90" w:rsidRPr="00FF7CA6" w:rsidRDefault="00670E90" w:rsidP="003E6E65">
      <w:pPr>
        <w:autoSpaceDE w:val="0"/>
        <w:autoSpaceDN w:val="0"/>
        <w:adjustRightInd w:val="0"/>
        <w:spacing w:after="0" w:line="360" w:lineRule="auto"/>
        <w:jc w:val="both"/>
        <w:rPr>
          <w:rFonts w:cstheme="minorHAnsi"/>
          <w:sz w:val="32"/>
          <w:szCs w:val="32"/>
        </w:rPr>
      </w:pP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Name of the beneficiary: Bhavlesh Kumar Lahkodiya</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District: Karoli</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Loan obtaining Year: 2018-2019</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Amount sanctioned: 50,000</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Annual Income before and after loan: Before Loan: 30,000, after loan: 40,000</w:t>
      </w:r>
    </w:p>
    <w:p w:rsidR="00670E90" w:rsidRPr="00FF7CA6" w:rsidRDefault="00670E90" w:rsidP="003E6E65">
      <w:pPr>
        <w:autoSpaceDE w:val="0"/>
        <w:autoSpaceDN w:val="0"/>
        <w:adjustRightInd w:val="0"/>
        <w:spacing w:after="0" w:line="360" w:lineRule="auto"/>
        <w:jc w:val="both"/>
        <w:rPr>
          <w:rFonts w:cstheme="minorHAnsi"/>
          <w:b/>
        </w:rPr>
      </w:pPr>
      <w:r w:rsidRPr="00FF7CA6">
        <w:rPr>
          <w:rFonts w:cstheme="minorHAnsi"/>
        </w:rPr>
        <w:t>Livelihood earning from the project for how many Members of a family: Shop, 3 members</w:t>
      </w:r>
    </w:p>
    <w:p w:rsidR="00670E90" w:rsidRPr="00FF7CA6" w:rsidRDefault="00670E90" w:rsidP="003E6E65">
      <w:pPr>
        <w:autoSpaceDE w:val="0"/>
        <w:autoSpaceDN w:val="0"/>
        <w:adjustRightInd w:val="0"/>
        <w:spacing w:after="0" w:line="360" w:lineRule="auto"/>
        <w:jc w:val="both"/>
        <w:rPr>
          <w:rFonts w:cstheme="minorHAnsi"/>
          <w:b/>
        </w:rPr>
      </w:pPr>
    </w:p>
    <w:p w:rsidR="00670E90" w:rsidRPr="00FF7CA6" w:rsidRDefault="00670E90" w:rsidP="003E6E65">
      <w:pPr>
        <w:spacing w:after="0" w:line="360" w:lineRule="auto"/>
        <w:jc w:val="both"/>
        <w:rPr>
          <w:rFonts w:eastAsia="Times New Roman" w:cstheme="minorHAnsi"/>
        </w:rPr>
      </w:pPr>
      <w:r w:rsidRPr="00FF7CA6">
        <w:rPr>
          <w:rFonts w:eastAsia="Times New Roman" w:cstheme="minorHAnsi"/>
          <w:b/>
          <w:bCs/>
        </w:rPr>
        <w:t xml:space="preserve">Mr. Bhavlesh Kumar Lakhodiya </w:t>
      </w:r>
      <w:r w:rsidRPr="00FF7CA6">
        <w:rPr>
          <w:rFonts w:eastAsia="Times New Roman" w:cstheme="minorHAnsi"/>
        </w:rPr>
        <w:t xml:space="preserve">(Age, 26), Dist., Karoli belongs to OBC category.  He had got the loan disbursement in 2018 under the Term Loan through online mode. He had taken this loan for opening a general store. He is earning good income through this business. On the basis of the loan received he purchased items for his shop. </w:t>
      </w:r>
    </w:p>
    <w:p w:rsidR="00670E90" w:rsidRPr="00FF7CA6" w:rsidRDefault="00670E90" w:rsidP="003E6E65">
      <w:pPr>
        <w:spacing w:after="0" w:line="360" w:lineRule="auto"/>
        <w:jc w:val="both"/>
        <w:rPr>
          <w:rFonts w:eastAsia="Times New Roman" w:cstheme="minorHAnsi"/>
          <w:sz w:val="28"/>
          <w:szCs w:val="28"/>
        </w:rPr>
      </w:pPr>
    </w:p>
    <w:p w:rsidR="00670E90" w:rsidRPr="00FF7CA6" w:rsidRDefault="00670E90" w:rsidP="003E6E65">
      <w:pPr>
        <w:spacing w:after="0" w:line="360" w:lineRule="auto"/>
        <w:jc w:val="both"/>
        <w:rPr>
          <w:rFonts w:eastAsia="Times New Roman" w:cstheme="minorHAnsi"/>
          <w:sz w:val="28"/>
          <w:szCs w:val="28"/>
        </w:rPr>
      </w:pPr>
    </w:p>
    <w:p w:rsidR="00670E90" w:rsidRPr="00FF7CA6" w:rsidRDefault="00670E90" w:rsidP="003E6E65">
      <w:pPr>
        <w:spacing w:after="0" w:line="360" w:lineRule="auto"/>
        <w:jc w:val="both"/>
        <w:rPr>
          <w:rFonts w:eastAsia="Times New Roman" w:cstheme="minorHAnsi"/>
          <w:sz w:val="28"/>
          <w:szCs w:val="28"/>
        </w:rPr>
      </w:pPr>
    </w:p>
    <w:p w:rsidR="0021080A" w:rsidRPr="00FF7CA6" w:rsidRDefault="0021080A" w:rsidP="003E6E65">
      <w:pPr>
        <w:spacing w:after="0" w:line="360" w:lineRule="auto"/>
        <w:jc w:val="both"/>
        <w:rPr>
          <w:rFonts w:eastAsia="Times New Roman" w:cstheme="minorHAnsi"/>
          <w:sz w:val="32"/>
          <w:szCs w:val="32"/>
        </w:rPr>
      </w:pPr>
    </w:p>
    <w:p w:rsidR="0021080A" w:rsidRPr="00FF7CA6" w:rsidRDefault="0021080A" w:rsidP="003E6E65">
      <w:pPr>
        <w:spacing w:after="0" w:line="360" w:lineRule="auto"/>
        <w:jc w:val="both"/>
        <w:rPr>
          <w:rFonts w:eastAsia="Times New Roman" w:cstheme="minorHAnsi"/>
          <w:sz w:val="32"/>
          <w:szCs w:val="32"/>
        </w:rPr>
      </w:pPr>
    </w:p>
    <w:p w:rsidR="0021080A" w:rsidRPr="00FF7CA6" w:rsidRDefault="009269A4" w:rsidP="003E6E65">
      <w:pPr>
        <w:spacing w:after="0" w:line="360" w:lineRule="auto"/>
        <w:jc w:val="both"/>
        <w:rPr>
          <w:rFonts w:eastAsia="Times New Roman" w:cstheme="minorHAnsi"/>
          <w:sz w:val="32"/>
          <w:szCs w:val="32"/>
        </w:rPr>
      </w:pPr>
      <w:r>
        <w:rPr>
          <w:rFonts w:eastAsia="Times New Roman" w:cstheme="minorHAnsi"/>
          <w:noProof/>
          <w:sz w:val="32"/>
          <w:szCs w:val="32"/>
          <w:lang w:val="en-US" w:eastAsia="en-US" w:bidi="hi-IN"/>
        </w:rPr>
        <w:lastRenderedPageBreak/>
        <w:drawing>
          <wp:anchor distT="0" distB="0" distL="114300" distR="114300" simplePos="0" relativeHeight="251629568" behindDoc="0" locked="0" layoutInCell="1" allowOverlap="1">
            <wp:simplePos x="0" y="0"/>
            <wp:positionH relativeFrom="column">
              <wp:posOffset>1226820</wp:posOffset>
            </wp:positionH>
            <wp:positionV relativeFrom="paragraph">
              <wp:posOffset>-76200</wp:posOffset>
            </wp:positionV>
            <wp:extent cx="3757930" cy="4212590"/>
            <wp:effectExtent l="19050" t="0" r="0" b="0"/>
            <wp:wrapThrough wrapText="bothSides">
              <wp:wrapPolygon edited="0">
                <wp:start x="-109" y="0"/>
                <wp:lineTo x="-109" y="21489"/>
                <wp:lineTo x="21571" y="21489"/>
                <wp:lineTo x="21571" y="0"/>
                <wp:lineTo x="-109" y="0"/>
              </wp:wrapPolygon>
            </wp:wrapThrough>
            <wp:docPr id="24" name="Picture 3" descr="C:\Users\user\Downloads\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12.jpg"/>
                    <pic:cNvPicPr>
                      <a:picLocks noChangeAspect="1" noChangeArrowheads="1"/>
                    </pic:cNvPicPr>
                  </pic:nvPicPr>
                  <pic:blipFill>
                    <a:blip r:embed="rId75" cstate="print"/>
                    <a:srcRect/>
                    <a:stretch>
                      <a:fillRect/>
                    </a:stretch>
                  </pic:blipFill>
                  <pic:spPr bwMode="auto">
                    <a:xfrm>
                      <a:off x="0" y="0"/>
                      <a:ext cx="3757930" cy="4212590"/>
                    </a:xfrm>
                    <a:prstGeom prst="rect">
                      <a:avLst/>
                    </a:prstGeom>
                    <a:noFill/>
                    <a:ln w="9525">
                      <a:noFill/>
                      <a:miter lim="800000"/>
                      <a:headEnd/>
                      <a:tailEnd/>
                    </a:ln>
                  </pic:spPr>
                </pic:pic>
              </a:graphicData>
            </a:graphic>
          </wp:anchor>
        </w:drawing>
      </w:r>
    </w:p>
    <w:p w:rsidR="0021080A" w:rsidRPr="00FF7CA6" w:rsidRDefault="0021080A" w:rsidP="003E6E65">
      <w:pPr>
        <w:spacing w:after="0" w:line="360" w:lineRule="auto"/>
        <w:jc w:val="both"/>
        <w:rPr>
          <w:rFonts w:eastAsia="Times New Roman" w:cstheme="minorHAnsi"/>
          <w:sz w:val="32"/>
          <w:szCs w:val="32"/>
        </w:rPr>
      </w:pPr>
    </w:p>
    <w:p w:rsidR="00670E90" w:rsidRPr="009269A4" w:rsidRDefault="00670E90" w:rsidP="003E6E65">
      <w:pPr>
        <w:spacing w:after="0" w:line="360" w:lineRule="auto"/>
        <w:jc w:val="both"/>
        <w:rPr>
          <w:rFonts w:eastAsia="Times New Roman" w:cstheme="minorHAnsi"/>
        </w:rPr>
      </w:pPr>
      <w:r w:rsidRPr="009269A4">
        <w:rPr>
          <w:rFonts w:eastAsia="Times New Roman" w:cstheme="minorHAnsi"/>
        </w:rPr>
        <w:t>9)</w:t>
      </w:r>
    </w:p>
    <w:p w:rsidR="00670E90" w:rsidRPr="00FF7CA6" w:rsidRDefault="00670E90" w:rsidP="003E6E65">
      <w:pPr>
        <w:spacing w:after="0" w:line="360" w:lineRule="auto"/>
        <w:jc w:val="both"/>
        <w:rPr>
          <w:rFonts w:eastAsia="Times New Roman" w:cstheme="minorHAnsi"/>
          <w:sz w:val="32"/>
          <w:szCs w:val="32"/>
        </w:rPr>
      </w:pPr>
    </w:p>
    <w:p w:rsidR="00670E90" w:rsidRPr="00FF7CA6" w:rsidRDefault="00670E90" w:rsidP="003E6E65">
      <w:pPr>
        <w:spacing w:after="0" w:line="360" w:lineRule="auto"/>
        <w:jc w:val="both"/>
        <w:rPr>
          <w:rFonts w:eastAsia="Times New Roman" w:cstheme="minorHAnsi"/>
          <w:sz w:val="32"/>
          <w:szCs w:val="32"/>
        </w:rPr>
      </w:pPr>
    </w:p>
    <w:p w:rsidR="00670E90" w:rsidRPr="00FF7CA6" w:rsidRDefault="00670E90" w:rsidP="003E6E65">
      <w:pPr>
        <w:spacing w:after="0" w:line="360" w:lineRule="auto"/>
        <w:jc w:val="both"/>
        <w:rPr>
          <w:rFonts w:eastAsia="Times New Roman" w:cstheme="minorHAnsi"/>
          <w:sz w:val="32"/>
          <w:szCs w:val="32"/>
        </w:rPr>
      </w:pPr>
    </w:p>
    <w:p w:rsidR="00670E90" w:rsidRPr="00FF7CA6" w:rsidRDefault="00670E90" w:rsidP="003E6E65">
      <w:pPr>
        <w:spacing w:after="0" w:line="360" w:lineRule="auto"/>
        <w:jc w:val="both"/>
        <w:rPr>
          <w:rFonts w:eastAsia="Times New Roman" w:cstheme="minorHAnsi"/>
          <w:sz w:val="32"/>
          <w:szCs w:val="32"/>
        </w:rPr>
      </w:pPr>
    </w:p>
    <w:p w:rsidR="00014093" w:rsidRPr="00FF7CA6" w:rsidRDefault="00014093" w:rsidP="003E6E65">
      <w:pPr>
        <w:autoSpaceDE w:val="0"/>
        <w:autoSpaceDN w:val="0"/>
        <w:adjustRightInd w:val="0"/>
        <w:spacing w:after="0" w:line="360" w:lineRule="auto"/>
        <w:jc w:val="both"/>
        <w:rPr>
          <w:rFonts w:cstheme="minorHAnsi"/>
        </w:rPr>
      </w:pPr>
    </w:p>
    <w:p w:rsidR="00014093" w:rsidRPr="00FF7CA6" w:rsidRDefault="00014093" w:rsidP="003E6E65">
      <w:pPr>
        <w:autoSpaceDE w:val="0"/>
        <w:autoSpaceDN w:val="0"/>
        <w:adjustRightInd w:val="0"/>
        <w:spacing w:after="0" w:line="360" w:lineRule="auto"/>
        <w:jc w:val="both"/>
        <w:rPr>
          <w:rFonts w:cstheme="minorHAnsi"/>
        </w:rPr>
      </w:pPr>
    </w:p>
    <w:p w:rsidR="00014093" w:rsidRPr="00FF7CA6" w:rsidRDefault="00014093" w:rsidP="003E6E65">
      <w:pPr>
        <w:autoSpaceDE w:val="0"/>
        <w:autoSpaceDN w:val="0"/>
        <w:adjustRightInd w:val="0"/>
        <w:spacing w:after="0" w:line="360" w:lineRule="auto"/>
        <w:jc w:val="both"/>
        <w:rPr>
          <w:rFonts w:cstheme="minorHAnsi"/>
        </w:rPr>
      </w:pPr>
    </w:p>
    <w:p w:rsidR="009269A4" w:rsidRDefault="009269A4" w:rsidP="003E6E65">
      <w:pPr>
        <w:autoSpaceDE w:val="0"/>
        <w:autoSpaceDN w:val="0"/>
        <w:adjustRightInd w:val="0"/>
        <w:spacing w:after="0" w:line="360" w:lineRule="auto"/>
        <w:jc w:val="both"/>
        <w:rPr>
          <w:rFonts w:cstheme="minorHAnsi"/>
        </w:rPr>
      </w:pPr>
    </w:p>
    <w:p w:rsidR="009269A4" w:rsidRDefault="009269A4" w:rsidP="003E6E65">
      <w:pPr>
        <w:autoSpaceDE w:val="0"/>
        <w:autoSpaceDN w:val="0"/>
        <w:adjustRightInd w:val="0"/>
        <w:spacing w:after="0" w:line="360" w:lineRule="auto"/>
        <w:jc w:val="both"/>
        <w:rPr>
          <w:rFonts w:cstheme="minorHAnsi"/>
        </w:rPr>
      </w:pPr>
    </w:p>
    <w:p w:rsidR="009269A4" w:rsidRDefault="009269A4" w:rsidP="003E6E65">
      <w:pPr>
        <w:autoSpaceDE w:val="0"/>
        <w:autoSpaceDN w:val="0"/>
        <w:adjustRightInd w:val="0"/>
        <w:spacing w:after="0" w:line="360" w:lineRule="auto"/>
        <w:jc w:val="both"/>
        <w:rPr>
          <w:rFonts w:cstheme="minorHAnsi"/>
        </w:rPr>
      </w:pP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 xml:space="preserve">Name of the beneficiary: Rahul </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District: Karoli</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Loan obtaining Year: 2019-2020</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Amount sanctioned: 60,000</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Annual Income before and after loan: Before Loan: 20,000, after loan: 40,000</w:t>
      </w:r>
    </w:p>
    <w:p w:rsidR="00670E90" w:rsidRPr="00FF7CA6" w:rsidRDefault="00670E90" w:rsidP="003E6E65">
      <w:pPr>
        <w:autoSpaceDE w:val="0"/>
        <w:autoSpaceDN w:val="0"/>
        <w:adjustRightInd w:val="0"/>
        <w:spacing w:after="0" w:line="360" w:lineRule="auto"/>
        <w:jc w:val="both"/>
        <w:rPr>
          <w:rFonts w:cstheme="minorHAnsi"/>
          <w:b/>
        </w:rPr>
      </w:pPr>
      <w:r w:rsidRPr="00FF7CA6">
        <w:rPr>
          <w:rFonts w:cstheme="minorHAnsi"/>
        </w:rPr>
        <w:t>Livelihood earning from the project for how many Members of a family: Grocery Store, 4 members</w:t>
      </w:r>
    </w:p>
    <w:p w:rsidR="00670E90" w:rsidRPr="00FF7CA6" w:rsidRDefault="00670E90" w:rsidP="003E6E65">
      <w:pPr>
        <w:autoSpaceDE w:val="0"/>
        <w:autoSpaceDN w:val="0"/>
        <w:adjustRightInd w:val="0"/>
        <w:spacing w:after="0" w:line="360" w:lineRule="auto"/>
        <w:jc w:val="both"/>
        <w:rPr>
          <w:rFonts w:cstheme="minorHAnsi"/>
          <w:b/>
        </w:rPr>
      </w:pPr>
    </w:p>
    <w:p w:rsidR="00670E90" w:rsidRPr="00FF7CA6" w:rsidRDefault="00670E90" w:rsidP="003E6E65">
      <w:pPr>
        <w:spacing w:after="0" w:line="360" w:lineRule="auto"/>
        <w:jc w:val="both"/>
        <w:rPr>
          <w:rFonts w:eastAsia="Times New Roman" w:cstheme="minorHAnsi"/>
        </w:rPr>
      </w:pPr>
      <w:r w:rsidRPr="00FF7CA6">
        <w:rPr>
          <w:rFonts w:eastAsia="Times New Roman" w:cstheme="minorHAnsi"/>
          <w:b/>
          <w:bCs/>
        </w:rPr>
        <w:t xml:space="preserve">Mr. Rahul </w:t>
      </w:r>
      <w:r w:rsidRPr="00FF7CA6">
        <w:rPr>
          <w:rFonts w:eastAsia="Times New Roman" w:cstheme="minorHAnsi"/>
        </w:rPr>
        <w:t xml:space="preserve">(Age, 28), Dist, Karoli belongs to OBC category.  He had got the loan disbursement in 2019 under the Micro-Finance Scheme through online mode. He had taken this loan for opening a grocery store. He is earning good income through this business. On the basis of the loan received he has purchased goods for his store. </w:t>
      </w:r>
    </w:p>
    <w:p w:rsidR="00670E90" w:rsidRPr="00FF7CA6" w:rsidRDefault="00670E90" w:rsidP="003E6E65">
      <w:pPr>
        <w:spacing w:after="0" w:line="360" w:lineRule="auto"/>
        <w:jc w:val="both"/>
        <w:rPr>
          <w:rFonts w:eastAsia="Times New Roman" w:cstheme="minorHAnsi"/>
          <w:sz w:val="28"/>
          <w:szCs w:val="28"/>
        </w:rPr>
      </w:pPr>
    </w:p>
    <w:p w:rsidR="00670E90" w:rsidRPr="00FF7CA6" w:rsidRDefault="00670E90" w:rsidP="003E6E65">
      <w:pPr>
        <w:spacing w:after="0" w:line="360" w:lineRule="auto"/>
        <w:jc w:val="both"/>
        <w:rPr>
          <w:rFonts w:eastAsia="Times New Roman" w:cstheme="minorHAnsi"/>
          <w:sz w:val="28"/>
          <w:szCs w:val="28"/>
        </w:rPr>
      </w:pPr>
    </w:p>
    <w:p w:rsidR="00014093" w:rsidRPr="00FF7CA6" w:rsidRDefault="009269A4" w:rsidP="003E6E65">
      <w:pPr>
        <w:spacing w:after="0" w:line="360" w:lineRule="auto"/>
        <w:jc w:val="both"/>
        <w:rPr>
          <w:rFonts w:eastAsia="Times New Roman" w:cstheme="minorHAnsi"/>
          <w:sz w:val="32"/>
          <w:szCs w:val="32"/>
        </w:rPr>
      </w:pPr>
      <w:r>
        <w:rPr>
          <w:rFonts w:eastAsia="Times New Roman" w:cstheme="minorHAnsi"/>
          <w:noProof/>
          <w:sz w:val="32"/>
          <w:szCs w:val="32"/>
          <w:lang w:val="en-US" w:eastAsia="en-US" w:bidi="hi-IN"/>
        </w:rPr>
        <w:lastRenderedPageBreak/>
        <w:drawing>
          <wp:anchor distT="0" distB="0" distL="114300" distR="114300" simplePos="0" relativeHeight="251628544" behindDoc="0" locked="0" layoutInCell="1" allowOverlap="1">
            <wp:simplePos x="0" y="0"/>
            <wp:positionH relativeFrom="column">
              <wp:posOffset>1379220</wp:posOffset>
            </wp:positionH>
            <wp:positionV relativeFrom="paragraph">
              <wp:posOffset>337185</wp:posOffset>
            </wp:positionV>
            <wp:extent cx="3308350" cy="3903980"/>
            <wp:effectExtent l="19050" t="0" r="6350" b="0"/>
            <wp:wrapThrough wrapText="bothSides">
              <wp:wrapPolygon edited="0">
                <wp:start x="-124" y="0"/>
                <wp:lineTo x="-124" y="21502"/>
                <wp:lineTo x="21641" y="21502"/>
                <wp:lineTo x="21641" y="0"/>
                <wp:lineTo x="-124" y="0"/>
              </wp:wrapPolygon>
            </wp:wrapThrough>
            <wp:docPr id="23" name="Picture 2" descr="C:\Users\user\Downloads\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11.jpg"/>
                    <pic:cNvPicPr>
                      <a:picLocks noChangeAspect="1" noChangeArrowheads="1"/>
                    </pic:cNvPicPr>
                  </pic:nvPicPr>
                  <pic:blipFill>
                    <a:blip r:embed="rId76" cstate="print"/>
                    <a:srcRect/>
                    <a:stretch>
                      <a:fillRect/>
                    </a:stretch>
                  </pic:blipFill>
                  <pic:spPr bwMode="auto">
                    <a:xfrm>
                      <a:off x="0" y="0"/>
                      <a:ext cx="3308350" cy="3903980"/>
                    </a:xfrm>
                    <a:prstGeom prst="rect">
                      <a:avLst/>
                    </a:prstGeom>
                    <a:noFill/>
                    <a:ln w="9525">
                      <a:noFill/>
                      <a:miter lim="800000"/>
                      <a:headEnd/>
                      <a:tailEnd/>
                    </a:ln>
                  </pic:spPr>
                </pic:pic>
              </a:graphicData>
            </a:graphic>
          </wp:anchor>
        </w:drawing>
      </w:r>
    </w:p>
    <w:p w:rsidR="00014093" w:rsidRPr="00FF7CA6" w:rsidRDefault="00014093" w:rsidP="003E6E65">
      <w:pPr>
        <w:spacing w:after="0" w:line="360" w:lineRule="auto"/>
        <w:jc w:val="both"/>
        <w:rPr>
          <w:rFonts w:eastAsia="Times New Roman" w:cstheme="minorHAnsi"/>
          <w:sz w:val="32"/>
          <w:szCs w:val="32"/>
        </w:rPr>
      </w:pPr>
    </w:p>
    <w:p w:rsidR="00014093" w:rsidRPr="00FF7CA6" w:rsidRDefault="00014093" w:rsidP="003E6E65">
      <w:pPr>
        <w:spacing w:after="0" w:line="360" w:lineRule="auto"/>
        <w:jc w:val="both"/>
        <w:rPr>
          <w:rFonts w:eastAsia="Times New Roman" w:cstheme="minorHAnsi"/>
          <w:sz w:val="32"/>
          <w:szCs w:val="32"/>
        </w:rPr>
      </w:pPr>
    </w:p>
    <w:p w:rsidR="00014093" w:rsidRPr="00FF7CA6" w:rsidRDefault="00014093" w:rsidP="003E6E65">
      <w:pPr>
        <w:spacing w:after="0" w:line="360" w:lineRule="auto"/>
        <w:jc w:val="both"/>
        <w:rPr>
          <w:rFonts w:eastAsia="Times New Roman" w:cstheme="minorHAnsi"/>
          <w:sz w:val="32"/>
          <w:szCs w:val="32"/>
        </w:rPr>
      </w:pPr>
    </w:p>
    <w:p w:rsidR="00670E90" w:rsidRPr="009269A4" w:rsidRDefault="00670E90" w:rsidP="003E6E65">
      <w:pPr>
        <w:spacing w:after="0" w:line="360" w:lineRule="auto"/>
        <w:jc w:val="both"/>
        <w:rPr>
          <w:rFonts w:eastAsia="Times New Roman" w:cstheme="minorHAnsi"/>
        </w:rPr>
      </w:pPr>
      <w:r w:rsidRPr="009269A4">
        <w:rPr>
          <w:rFonts w:eastAsia="Times New Roman" w:cstheme="minorHAnsi"/>
        </w:rPr>
        <w:t>10)</w:t>
      </w:r>
    </w:p>
    <w:p w:rsidR="00670E90" w:rsidRPr="00FF7CA6" w:rsidRDefault="00670E90" w:rsidP="003E6E65">
      <w:pPr>
        <w:spacing w:after="0" w:line="360" w:lineRule="auto"/>
        <w:jc w:val="both"/>
        <w:rPr>
          <w:rFonts w:eastAsia="Times New Roman" w:cstheme="minorHAnsi"/>
          <w:sz w:val="32"/>
          <w:szCs w:val="32"/>
        </w:rPr>
      </w:pPr>
    </w:p>
    <w:p w:rsidR="00670E90" w:rsidRPr="00FF7CA6" w:rsidRDefault="00670E90" w:rsidP="003E6E65">
      <w:pPr>
        <w:spacing w:after="0" w:line="360" w:lineRule="auto"/>
        <w:jc w:val="both"/>
        <w:rPr>
          <w:rFonts w:eastAsia="Times New Roman" w:cstheme="minorHAnsi"/>
          <w:sz w:val="32"/>
          <w:szCs w:val="32"/>
        </w:rPr>
      </w:pPr>
    </w:p>
    <w:p w:rsidR="00670E90" w:rsidRPr="00FF7CA6" w:rsidRDefault="00670E90" w:rsidP="003E6E65">
      <w:pPr>
        <w:spacing w:after="0" w:line="360" w:lineRule="auto"/>
        <w:jc w:val="both"/>
        <w:rPr>
          <w:rFonts w:eastAsia="Times New Roman" w:cstheme="minorHAnsi"/>
          <w:sz w:val="32"/>
          <w:szCs w:val="32"/>
        </w:rPr>
      </w:pPr>
    </w:p>
    <w:p w:rsidR="00670E90" w:rsidRPr="00FF7CA6" w:rsidRDefault="00670E90" w:rsidP="003E6E65">
      <w:pPr>
        <w:spacing w:after="0" w:line="360" w:lineRule="auto"/>
        <w:jc w:val="both"/>
        <w:rPr>
          <w:rFonts w:eastAsia="Times New Roman" w:cstheme="minorHAnsi"/>
          <w:sz w:val="32"/>
          <w:szCs w:val="32"/>
        </w:rPr>
      </w:pPr>
    </w:p>
    <w:p w:rsidR="000C49D5" w:rsidRPr="00FF7CA6" w:rsidRDefault="000C49D5" w:rsidP="003E6E65">
      <w:pPr>
        <w:spacing w:after="0" w:line="360" w:lineRule="auto"/>
        <w:jc w:val="both"/>
        <w:rPr>
          <w:rFonts w:eastAsia="Times New Roman" w:cstheme="minorHAnsi"/>
          <w:sz w:val="32"/>
          <w:szCs w:val="32"/>
        </w:rPr>
      </w:pPr>
    </w:p>
    <w:p w:rsidR="00A977A2" w:rsidRPr="00FF7CA6" w:rsidRDefault="00A977A2" w:rsidP="003E6E65">
      <w:pPr>
        <w:autoSpaceDE w:val="0"/>
        <w:autoSpaceDN w:val="0"/>
        <w:adjustRightInd w:val="0"/>
        <w:spacing w:after="0" w:line="360" w:lineRule="auto"/>
        <w:jc w:val="both"/>
        <w:rPr>
          <w:rFonts w:cstheme="minorHAnsi"/>
        </w:rPr>
      </w:pPr>
    </w:p>
    <w:p w:rsidR="009269A4" w:rsidRDefault="009269A4" w:rsidP="003E6E65">
      <w:pPr>
        <w:autoSpaceDE w:val="0"/>
        <w:autoSpaceDN w:val="0"/>
        <w:adjustRightInd w:val="0"/>
        <w:spacing w:after="0" w:line="360" w:lineRule="auto"/>
        <w:jc w:val="both"/>
        <w:rPr>
          <w:rFonts w:cstheme="minorHAnsi"/>
        </w:rPr>
      </w:pPr>
    </w:p>
    <w:p w:rsidR="009269A4" w:rsidRDefault="009269A4" w:rsidP="003E6E65">
      <w:pPr>
        <w:autoSpaceDE w:val="0"/>
        <w:autoSpaceDN w:val="0"/>
        <w:adjustRightInd w:val="0"/>
        <w:spacing w:after="0" w:line="360" w:lineRule="auto"/>
        <w:jc w:val="both"/>
        <w:rPr>
          <w:rFonts w:cstheme="minorHAnsi"/>
        </w:rPr>
      </w:pP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 xml:space="preserve">Name of the beneficiary: Puran Prajapat </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District: Karoli</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Loan obtaining Year: 2019-2020</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Amount sanctioned: 60,000</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Annual Income before and after loan: Before Loan: 50,000, after loan: 80,000</w:t>
      </w:r>
    </w:p>
    <w:p w:rsidR="00670E90" w:rsidRPr="00FF7CA6" w:rsidRDefault="00670E90" w:rsidP="003E6E65">
      <w:pPr>
        <w:autoSpaceDE w:val="0"/>
        <w:autoSpaceDN w:val="0"/>
        <w:adjustRightInd w:val="0"/>
        <w:spacing w:after="0" w:line="360" w:lineRule="auto"/>
        <w:jc w:val="both"/>
        <w:rPr>
          <w:rFonts w:cstheme="minorHAnsi"/>
          <w:b/>
        </w:rPr>
      </w:pPr>
      <w:r w:rsidRPr="00FF7CA6">
        <w:rPr>
          <w:rFonts w:cstheme="minorHAnsi"/>
        </w:rPr>
        <w:t>Livelihood earning from the project for how many Members of a family: Dairy Farming/ Welding, 3 members</w:t>
      </w:r>
    </w:p>
    <w:p w:rsidR="00670E90" w:rsidRPr="00FF7CA6" w:rsidRDefault="00670E90" w:rsidP="003E6E65">
      <w:pPr>
        <w:autoSpaceDE w:val="0"/>
        <w:autoSpaceDN w:val="0"/>
        <w:adjustRightInd w:val="0"/>
        <w:spacing w:after="0" w:line="360" w:lineRule="auto"/>
        <w:jc w:val="both"/>
        <w:rPr>
          <w:rFonts w:cstheme="minorHAnsi"/>
          <w:b/>
        </w:rPr>
      </w:pPr>
    </w:p>
    <w:p w:rsidR="00670E90" w:rsidRPr="00FF7CA6" w:rsidRDefault="00670E90" w:rsidP="003E6E65">
      <w:pPr>
        <w:spacing w:after="0" w:line="360" w:lineRule="auto"/>
        <w:jc w:val="both"/>
        <w:rPr>
          <w:rFonts w:eastAsia="Times New Roman" w:cstheme="minorHAnsi"/>
        </w:rPr>
      </w:pPr>
      <w:r w:rsidRPr="00FF7CA6">
        <w:rPr>
          <w:rFonts w:eastAsia="Times New Roman" w:cstheme="minorHAnsi"/>
          <w:b/>
          <w:bCs/>
        </w:rPr>
        <w:t xml:space="preserve">Mr. Puran Prajapat </w:t>
      </w:r>
      <w:r w:rsidRPr="00FF7CA6">
        <w:rPr>
          <w:rFonts w:eastAsia="Times New Roman" w:cstheme="minorHAnsi"/>
        </w:rPr>
        <w:t>(Age, 44), Dist, Karoli belongs to OBC category.  He had got the loan disbursement in 2019 under term loan through online mode. He had taken this loan for opening an extra business of selling milk. He is earning good income through this business. On the basis of the loan received he has purchased buffalo for dairy business.</w:t>
      </w:r>
    </w:p>
    <w:p w:rsidR="0021080A" w:rsidRPr="00FF7CA6" w:rsidRDefault="009269A4" w:rsidP="003E6E65">
      <w:pPr>
        <w:spacing w:after="0" w:line="360" w:lineRule="auto"/>
        <w:jc w:val="both"/>
        <w:rPr>
          <w:rFonts w:eastAsia="Times New Roman" w:cstheme="minorHAnsi"/>
          <w:sz w:val="32"/>
          <w:szCs w:val="32"/>
        </w:rPr>
      </w:pPr>
      <w:r>
        <w:rPr>
          <w:rFonts w:eastAsia="Times New Roman" w:cstheme="minorHAnsi"/>
          <w:noProof/>
          <w:sz w:val="32"/>
          <w:szCs w:val="32"/>
          <w:lang w:val="en-US" w:eastAsia="en-US" w:bidi="hi-IN"/>
        </w:rPr>
        <w:lastRenderedPageBreak/>
        <w:drawing>
          <wp:anchor distT="0" distB="0" distL="114300" distR="114300" simplePos="0" relativeHeight="251636736" behindDoc="0" locked="0" layoutInCell="1" allowOverlap="1">
            <wp:simplePos x="0" y="0"/>
            <wp:positionH relativeFrom="column">
              <wp:posOffset>1085850</wp:posOffset>
            </wp:positionH>
            <wp:positionV relativeFrom="paragraph">
              <wp:posOffset>130175</wp:posOffset>
            </wp:positionV>
            <wp:extent cx="4465320" cy="3842385"/>
            <wp:effectExtent l="19050" t="0" r="0" b="0"/>
            <wp:wrapThrough wrapText="bothSides">
              <wp:wrapPolygon edited="0">
                <wp:start x="-92" y="0"/>
                <wp:lineTo x="-92" y="21525"/>
                <wp:lineTo x="21563" y="21525"/>
                <wp:lineTo x="21563" y="0"/>
                <wp:lineTo x="-92" y="0"/>
              </wp:wrapPolygon>
            </wp:wrapThrough>
            <wp:docPr id="62" name="Picture 2" descr="C:\Users\user\Downloads\17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17 (2).jpg"/>
                    <pic:cNvPicPr>
                      <a:picLocks noChangeAspect="1" noChangeArrowheads="1"/>
                    </pic:cNvPicPr>
                  </pic:nvPicPr>
                  <pic:blipFill>
                    <a:blip r:embed="rId77" cstate="print"/>
                    <a:srcRect/>
                    <a:stretch>
                      <a:fillRect/>
                    </a:stretch>
                  </pic:blipFill>
                  <pic:spPr bwMode="auto">
                    <a:xfrm>
                      <a:off x="0" y="0"/>
                      <a:ext cx="4465320" cy="3842385"/>
                    </a:xfrm>
                    <a:prstGeom prst="rect">
                      <a:avLst/>
                    </a:prstGeom>
                    <a:noFill/>
                    <a:ln w="9525">
                      <a:noFill/>
                      <a:miter lim="800000"/>
                      <a:headEnd/>
                      <a:tailEnd/>
                    </a:ln>
                  </pic:spPr>
                </pic:pic>
              </a:graphicData>
            </a:graphic>
          </wp:anchor>
        </w:drawing>
      </w:r>
    </w:p>
    <w:p w:rsidR="0021080A" w:rsidRPr="00FF7CA6" w:rsidRDefault="0021080A" w:rsidP="003E6E65">
      <w:pPr>
        <w:spacing w:after="0" w:line="360" w:lineRule="auto"/>
        <w:jc w:val="both"/>
        <w:rPr>
          <w:rFonts w:eastAsia="Times New Roman" w:cstheme="minorHAnsi"/>
          <w:sz w:val="32"/>
          <w:szCs w:val="32"/>
        </w:rPr>
      </w:pPr>
    </w:p>
    <w:p w:rsidR="0021080A" w:rsidRPr="00FF7CA6" w:rsidRDefault="0021080A" w:rsidP="003E6E65">
      <w:pPr>
        <w:spacing w:after="0" w:line="360" w:lineRule="auto"/>
        <w:jc w:val="both"/>
        <w:rPr>
          <w:rFonts w:eastAsia="Times New Roman" w:cstheme="minorHAnsi"/>
          <w:sz w:val="32"/>
          <w:szCs w:val="32"/>
        </w:rPr>
      </w:pPr>
    </w:p>
    <w:p w:rsidR="0021080A" w:rsidRPr="00FF7CA6" w:rsidRDefault="0021080A" w:rsidP="003E6E65">
      <w:pPr>
        <w:spacing w:after="0" w:line="360" w:lineRule="auto"/>
        <w:jc w:val="both"/>
        <w:rPr>
          <w:rFonts w:eastAsia="Times New Roman" w:cstheme="minorHAnsi"/>
          <w:sz w:val="32"/>
          <w:szCs w:val="32"/>
        </w:rPr>
      </w:pPr>
    </w:p>
    <w:p w:rsidR="0021080A" w:rsidRPr="00FF7CA6" w:rsidRDefault="0021080A" w:rsidP="003E6E65">
      <w:pPr>
        <w:spacing w:after="0" w:line="360" w:lineRule="auto"/>
        <w:jc w:val="both"/>
        <w:rPr>
          <w:rFonts w:eastAsia="Times New Roman" w:cstheme="minorHAnsi"/>
          <w:sz w:val="32"/>
          <w:szCs w:val="32"/>
        </w:rPr>
      </w:pPr>
    </w:p>
    <w:p w:rsidR="00670E90" w:rsidRPr="009269A4" w:rsidRDefault="00670E90" w:rsidP="003E6E65">
      <w:pPr>
        <w:spacing w:after="0" w:line="360" w:lineRule="auto"/>
        <w:jc w:val="both"/>
        <w:rPr>
          <w:rFonts w:eastAsia="Times New Roman" w:cstheme="minorHAnsi"/>
        </w:rPr>
      </w:pPr>
      <w:r w:rsidRPr="009269A4">
        <w:rPr>
          <w:rFonts w:eastAsia="Times New Roman" w:cstheme="minorHAnsi"/>
        </w:rPr>
        <w:t xml:space="preserve">11) </w:t>
      </w:r>
    </w:p>
    <w:p w:rsidR="00670E90" w:rsidRPr="00FF7CA6" w:rsidRDefault="00670E90" w:rsidP="003E6E65">
      <w:pPr>
        <w:spacing w:after="0" w:line="360" w:lineRule="auto"/>
        <w:jc w:val="both"/>
        <w:rPr>
          <w:rFonts w:eastAsia="Times New Roman" w:cstheme="minorHAnsi"/>
          <w:sz w:val="28"/>
          <w:szCs w:val="28"/>
        </w:rPr>
      </w:pPr>
    </w:p>
    <w:p w:rsidR="000C49D5" w:rsidRPr="00FF7CA6" w:rsidRDefault="000C49D5" w:rsidP="003E6E65">
      <w:pPr>
        <w:spacing w:after="0" w:line="360" w:lineRule="auto"/>
        <w:jc w:val="both"/>
        <w:rPr>
          <w:rFonts w:eastAsia="Times New Roman" w:cstheme="minorHAnsi"/>
          <w:sz w:val="28"/>
          <w:szCs w:val="28"/>
        </w:rPr>
      </w:pPr>
    </w:p>
    <w:p w:rsidR="000C49D5" w:rsidRPr="00FF7CA6" w:rsidRDefault="000C49D5" w:rsidP="003E6E65">
      <w:pPr>
        <w:spacing w:after="0" w:line="360" w:lineRule="auto"/>
        <w:jc w:val="both"/>
        <w:rPr>
          <w:rFonts w:eastAsia="Times New Roman" w:cstheme="minorHAnsi"/>
          <w:sz w:val="28"/>
          <w:szCs w:val="28"/>
        </w:rPr>
      </w:pPr>
    </w:p>
    <w:p w:rsidR="000C49D5" w:rsidRPr="00FF7CA6" w:rsidRDefault="000C49D5" w:rsidP="003E6E65">
      <w:pPr>
        <w:spacing w:after="0" w:line="360" w:lineRule="auto"/>
        <w:jc w:val="both"/>
        <w:rPr>
          <w:rFonts w:eastAsia="Times New Roman" w:cstheme="minorHAnsi"/>
          <w:sz w:val="28"/>
          <w:szCs w:val="28"/>
        </w:rPr>
      </w:pPr>
    </w:p>
    <w:p w:rsidR="00670E90" w:rsidRPr="00FF7CA6" w:rsidRDefault="00670E90" w:rsidP="003E6E65">
      <w:pPr>
        <w:spacing w:after="0" w:line="360" w:lineRule="auto"/>
        <w:jc w:val="both"/>
        <w:rPr>
          <w:rFonts w:eastAsia="Times New Roman" w:cstheme="minorHAnsi"/>
          <w:sz w:val="28"/>
          <w:szCs w:val="28"/>
        </w:rPr>
      </w:pPr>
    </w:p>
    <w:p w:rsidR="000C49D5" w:rsidRPr="00FF7CA6" w:rsidRDefault="000C49D5" w:rsidP="003E6E65">
      <w:pPr>
        <w:spacing w:after="0" w:line="360" w:lineRule="auto"/>
        <w:jc w:val="both"/>
        <w:rPr>
          <w:rFonts w:eastAsia="Times New Roman" w:cstheme="minorHAnsi"/>
          <w:sz w:val="28"/>
          <w:szCs w:val="28"/>
        </w:rPr>
      </w:pP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 xml:space="preserve">Name of the beneficiary: Aarti </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District: Karoli</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Loan obtaining Year: 2019-2020</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Amount sanctioned: 40,000</w:t>
      </w:r>
    </w:p>
    <w:p w:rsidR="00670E90" w:rsidRPr="00FF7CA6" w:rsidRDefault="00670E90" w:rsidP="003E6E65">
      <w:pPr>
        <w:autoSpaceDE w:val="0"/>
        <w:autoSpaceDN w:val="0"/>
        <w:adjustRightInd w:val="0"/>
        <w:spacing w:after="0" w:line="360" w:lineRule="auto"/>
        <w:jc w:val="both"/>
        <w:rPr>
          <w:rFonts w:cstheme="minorHAnsi"/>
        </w:rPr>
      </w:pPr>
      <w:r w:rsidRPr="00FF7CA6">
        <w:rPr>
          <w:rFonts w:cstheme="minorHAnsi"/>
        </w:rPr>
        <w:t>Annual Income before and after loan: Before Loan:</w:t>
      </w:r>
      <w:r w:rsidR="00BA4B92" w:rsidRPr="00FF7CA6">
        <w:rPr>
          <w:rFonts w:cstheme="minorHAnsi"/>
        </w:rPr>
        <w:t xml:space="preserve"> 5400</w:t>
      </w:r>
      <w:r w:rsidR="00BB725C" w:rsidRPr="00FF7CA6">
        <w:rPr>
          <w:rFonts w:cstheme="minorHAnsi"/>
        </w:rPr>
        <w:t>0</w:t>
      </w:r>
      <w:r w:rsidRPr="00FF7CA6">
        <w:rPr>
          <w:rFonts w:cstheme="minorHAnsi"/>
        </w:rPr>
        <w:t xml:space="preserve"> after loan: </w:t>
      </w:r>
      <w:r w:rsidR="00BA4B92" w:rsidRPr="00FF7CA6">
        <w:rPr>
          <w:rFonts w:cstheme="minorHAnsi"/>
        </w:rPr>
        <w:t>78000</w:t>
      </w:r>
    </w:p>
    <w:p w:rsidR="00670E90" w:rsidRPr="00FF7CA6" w:rsidRDefault="00670E90" w:rsidP="003E6E65">
      <w:pPr>
        <w:autoSpaceDE w:val="0"/>
        <w:autoSpaceDN w:val="0"/>
        <w:adjustRightInd w:val="0"/>
        <w:spacing w:after="0" w:line="360" w:lineRule="auto"/>
        <w:jc w:val="both"/>
        <w:rPr>
          <w:rFonts w:cstheme="minorHAnsi"/>
          <w:b/>
        </w:rPr>
      </w:pPr>
      <w:r w:rsidRPr="00FF7CA6">
        <w:rPr>
          <w:rFonts w:cstheme="minorHAnsi"/>
        </w:rPr>
        <w:t>Livelihood earning from the project for how many Members of a family: Animal Rearing, 4 members</w:t>
      </w:r>
    </w:p>
    <w:p w:rsidR="00670E90" w:rsidRPr="00FF7CA6" w:rsidRDefault="00670E90" w:rsidP="003E6E65">
      <w:pPr>
        <w:spacing w:after="0" w:line="360" w:lineRule="auto"/>
        <w:jc w:val="both"/>
        <w:rPr>
          <w:rFonts w:cstheme="minorHAnsi"/>
          <w:b/>
        </w:rPr>
      </w:pPr>
    </w:p>
    <w:p w:rsidR="00670E90" w:rsidRPr="00FF7CA6" w:rsidRDefault="00670E90" w:rsidP="003E6E65">
      <w:pPr>
        <w:spacing w:after="0" w:line="360" w:lineRule="auto"/>
        <w:jc w:val="both"/>
        <w:rPr>
          <w:rFonts w:eastAsia="Times New Roman" w:cstheme="minorHAnsi"/>
        </w:rPr>
      </w:pPr>
      <w:r w:rsidRPr="00FF7CA6">
        <w:rPr>
          <w:rFonts w:eastAsia="Times New Roman" w:cstheme="minorHAnsi"/>
          <w:b/>
          <w:bCs/>
        </w:rPr>
        <w:t xml:space="preserve">Aarti </w:t>
      </w:r>
      <w:r w:rsidRPr="00FF7CA6">
        <w:rPr>
          <w:rFonts w:eastAsia="Times New Roman" w:cstheme="minorHAnsi"/>
        </w:rPr>
        <w:t xml:space="preserve">(Age, 23), Dist, Karoli belongs to OBC category.  She had got the loan disbursement in 2019 under Mahila Samriddhi Yojna through online mode. She had taken this loan for starting the business of animal rearing. Due to covid her business is slowly picking up but she has till now got good returns through this business. On the basis of the loan received she has purchased buffalo for the business. </w:t>
      </w:r>
    </w:p>
    <w:p w:rsidR="00670E90" w:rsidRDefault="00670E90" w:rsidP="003E6E65">
      <w:pPr>
        <w:spacing w:after="0" w:line="360" w:lineRule="auto"/>
        <w:jc w:val="both"/>
        <w:rPr>
          <w:rFonts w:eastAsia="Times New Roman" w:cstheme="minorHAnsi"/>
        </w:rPr>
      </w:pPr>
    </w:p>
    <w:p w:rsidR="009269A4" w:rsidRDefault="009269A4" w:rsidP="003E6E65">
      <w:pPr>
        <w:spacing w:after="0" w:line="360" w:lineRule="auto"/>
        <w:jc w:val="both"/>
        <w:rPr>
          <w:rFonts w:eastAsia="Times New Roman" w:cstheme="minorHAnsi"/>
        </w:rPr>
      </w:pPr>
    </w:p>
    <w:p w:rsidR="009269A4" w:rsidRPr="00FF7CA6" w:rsidRDefault="009269A4" w:rsidP="003E6E65">
      <w:pPr>
        <w:spacing w:after="0" w:line="360" w:lineRule="auto"/>
        <w:jc w:val="both"/>
        <w:rPr>
          <w:rFonts w:eastAsia="Times New Roman" w:cstheme="minorHAnsi"/>
        </w:rPr>
      </w:pPr>
    </w:p>
    <w:p w:rsidR="009C2C88" w:rsidRDefault="00670E90" w:rsidP="009269A4">
      <w:pPr>
        <w:autoSpaceDE w:val="0"/>
        <w:autoSpaceDN w:val="0"/>
        <w:adjustRightInd w:val="0"/>
        <w:spacing w:after="0" w:line="360" w:lineRule="auto"/>
        <w:jc w:val="both"/>
        <w:rPr>
          <w:rFonts w:eastAsia="Times New Roman" w:cstheme="minorHAnsi"/>
        </w:rPr>
      </w:pPr>
      <w:r w:rsidRPr="009269A4">
        <w:rPr>
          <w:rFonts w:cstheme="minorHAnsi"/>
        </w:rPr>
        <w:t xml:space="preserve">12) </w:t>
      </w:r>
      <w:r w:rsidR="009C2C88" w:rsidRPr="009269A4">
        <w:rPr>
          <w:rFonts w:eastAsia="Times New Roman" w:cstheme="minorHAnsi"/>
        </w:rPr>
        <w:t>.</w:t>
      </w:r>
    </w:p>
    <w:p w:rsidR="009C2C88" w:rsidRDefault="009C2C88" w:rsidP="009C2C88">
      <w:pPr>
        <w:spacing w:after="0" w:line="360" w:lineRule="auto"/>
        <w:jc w:val="center"/>
      </w:pPr>
      <w:r>
        <w:rPr>
          <w:noProof/>
          <w:lang w:val="en-US" w:eastAsia="en-US" w:bidi="hi-IN"/>
        </w:rPr>
        <w:drawing>
          <wp:inline distT="0" distB="0" distL="0" distR="0">
            <wp:extent cx="4308123" cy="3401989"/>
            <wp:effectExtent l="0" t="457200" r="0" b="427061"/>
            <wp:docPr id="28" name="Picture 0" descr="NBCFDC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BCFDC -2.jpg"/>
                    <pic:cNvPicPr/>
                  </pic:nvPicPr>
                  <pic:blipFill>
                    <a:blip r:embed="rId78" cstate="print"/>
                    <a:stretch>
                      <a:fillRect/>
                    </a:stretch>
                  </pic:blipFill>
                  <pic:spPr>
                    <a:xfrm rot="16200000">
                      <a:off x="0" y="0"/>
                      <a:ext cx="4304686" cy="3399275"/>
                    </a:xfrm>
                    <a:prstGeom prst="rect">
                      <a:avLst/>
                    </a:prstGeom>
                  </pic:spPr>
                </pic:pic>
              </a:graphicData>
            </a:graphic>
          </wp:inline>
        </w:drawing>
      </w:r>
    </w:p>
    <w:p w:rsidR="009C2C88" w:rsidRDefault="009C2C88" w:rsidP="009C2C88">
      <w:pPr>
        <w:spacing w:after="0" w:line="360" w:lineRule="auto"/>
        <w:jc w:val="both"/>
      </w:pPr>
    </w:p>
    <w:p w:rsidR="009C2C88" w:rsidRDefault="009C2C88" w:rsidP="009C2C88">
      <w:pPr>
        <w:spacing w:after="0" w:line="360" w:lineRule="auto"/>
        <w:jc w:val="both"/>
      </w:pPr>
    </w:p>
    <w:p w:rsidR="009C2C88" w:rsidRDefault="009C2C88" w:rsidP="009C2C88">
      <w:pPr>
        <w:spacing w:after="0" w:line="360" w:lineRule="auto"/>
        <w:jc w:val="both"/>
      </w:pPr>
    </w:p>
    <w:p w:rsidR="009C2C88" w:rsidRDefault="009C2C88" w:rsidP="009C2C88">
      <w:pPr>
        <w:spacing w:after="0" w:line="360" w:lineRule="auto"/>
        <w:jc w:val="both"/>
      </w:pPr>
      <w:r>
        <w:t>Ms. Yashoda wife of Shri</w:t>
      </w:r>
      <w:r w:rsidRPr="00B2088F">
        <w:t xml:space="preserve"> Jitendra </w:t>
      </w:r>
      <w:r>
        <w:t>in</w:t>
      </w:r>
      <w:r w:rsidRPr="00B2088F">
        <w:t xml:space="preserve"> Jodhpur open</w:t>
      </w:r>
      <w:r w:rsidR="009269A4">
        <w:t>ed</w:t>
      </w:r>
      <w:r w:rsidRPr="00B2088F">
        <w:t xml:space="preserve"> her beauty parlour. She was a housewife. Initially there were not many clients but now most of the women of nearby areas are coming to her parlour. As result of it her annual income has gone up. This has led to improvement on her standard of living.  </w:t>
      </w:r>
    </w:p>
    <w:p w:rsidR="009C2C88" w:rsidRDefault="009C2C88" w:rsidP="009C2C88">
      <w:pPr>
        <w:spacing w:after="0" w:line="360" w:lineRule="auto"/>
      </w:pPr>
    </w:p>
    <w:p w:rsidR="0059407F" w:rsidRDefault="0059407F" w:rsidP="009C2C88">
      <w:pPr>
        <w:spacing w:after="0" w:line="360" w:lineRule="auto"/>
      </w:pPr>
      <w:r>
        <w:rPr>
          <w:noProof/>
          <w:lang w:val="en-US" w:eastAsia="en-US" w:bidi="hi-IN"/>
        </w:rPr>
        <w:lastRenderedPageBreak/>
        <w:drawing>
          <wp:anchor distT="0" distB="0" distL="114300" distR="114300" simplePos="0" relativeHeight="251703296" behindDoc="0" locked="0" layoutInCell="1" allowOverlap="1">
            <wp:simplePos x="0" y="0"/>
            <wp:positionH relativeFrom="column">
              <wp:posOffset>1543050</wp:posOffset>
            </wp:positionH>
            <wp:positionV relativeFrom="paragraph">
              <wp:posOffset>130175</wp:posOffset>
            </wp:positionV>
            <wp:extent cx="2898140" cy="4016375"/>
            <wp:effectExtent l="19050" t="0" r="0" b="0"/>
            <wp:wrapThrough wrapText="bothSides">
              <wp:wrapPolygon edited="0">
                <wp:start x="-142" y="0"/>
                <wp:lineTo x="-142" y="21515"/>
                <wp:lineTo x="21581" y="21515"/>
                <wp:lineTo x="21581" y="0"/>
                <wp:lineTo x="-142" y="0"/>
              </wp:wrapPolygon>
            </wp:wrapThrough>
            <wp:docPr id="79" name="Picture 1" descr="C:\Users\user\Download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1.jpg"/>
                    <pic:cNvPicPr>
                      <a:picLocks noChangeAspect="1" noChangeArrowheads="1"/>
                    </pic:cNvPicPr>
                  </pic:nvPicPr>
                  <pic:blipFill>
                    <a:blip r:embed="rId79" cstate="print"/>
                    <a:srcRect/>
                    <a:stretch>
                      <a:fillRect/>
                    </a:stretch>
                  </pic:blipFill>
                  <pic:spPr bwMode="auto">
                    <a:xfrm>
                      <a:off x="0" y="0"/>
                      <a:ext cx="2898140" cy="4016375"/>
                    </a:xfrm>
                    <a:prstGeom prst="rect">
                      <a:avLst/>
                    </a:prstGeom>
                    <a:noFill/>
                    <a:ln w="9525">
                      <a:noFill/>
                      <a:miter lim="800000"/>
                      <a:headEnd/>
                      <a:tailEnd/>
                    </a:ln>
                  </pic:spPr>
                </pic:pic>
              </a:graphicData>
            </a:graphic>
          </wp:anchor>
        </w:drawing>
      </w:r>
      <w:r>
        <w:t>13.</w:t>
      </w:r>
    </w:p>
    <w:p w:rsidR="0059407F" w:rsidRDefault="0059407F" w:rsidP="009C2C88">
      <w:pPr>
        <w:spacing w:after="0" w:line="360" w:lineRule="auto"/>
      </w:pPr>
    </w:p>
    <w:p w:rsidR="0059407F" w:rsidRDefault="0059407F" w:rsidP="009C2C88">
      <w:pPr>
        <w:spacing w:after="0" w:line="360" w:lineRule="auto"/>
      </w:pPr>
    </w:p>
    <w:p w:rsidR="0059407F" w:rsidRDefault="0059407F" w:rsidP="009C2C88">
      <w:pPr>
        <w:spacing w:after="0" w:line="360" w:lineRule="auto"/>
      </w:pPr>
    </w:p>
    <w:p w:rsidR="0059407F" w:rsidRDefault="0059407F" w:rsidP="009C2C88">
      <w:pPr>
        <w:spacing w:after="0" w:line="360" w:lineRule="auto"/>
      </w:pPr>
    </w:p>
    <w:p w:rsidR="0059407F" w:rsidRDefault="0059407F" w:rsidP="009C2C88">
      <w:pPr>
        <w:spacing w:after="0" w:line="360" w:lineRule="auto"/>
      </w:pPr>
    </w:p>
    <w:p w:rsidR="0059407F" w:rsidRDefault="0059407F" w:rsidP="009C2C88">
      <w:pPr>
        <w:spacing w:after="0" w:line="360" w:lineRule="auto"/>
      </w:pPr>
    </w:p>
    <w:p w:rsidR="0059407F" w:rsidRDefault="0059407F" w:rsidP="009C2C88">
      <w:pPr>
        <w:spacing w:after="0" w:line="360" w:lineRule="auto"/>
      </w:pPr>
    </w:p>
    <w:p w:rsidR="0059407F" w:rsidRDefault="0059407F" w:rsidP="009C2C88">
      <w:pPr>
        <w:spacing w:after="0" w:line="360" w:lineRule="auto"/>
      </w:pPr>
    </w:p>
    <w:p w:rsidR="0059407F" w:rsidRDefault="0059407F" w:rsidP="009C2C88">
      <w:pPr>
        <w:spacing w:after="0" w:line="360" w:lineRule="auto"/>
      </w:pPr>
    </w:p>
    <w:p w:rsidR="0059407F" w:rsidRDefault="0059407F" w:rsidP="009C2C88">
      <w:pPr>
        <w:spacing w:after="0" w:line="360" w:lineRule="auto"/>
      </w:pPr>
    </w:p>
    <w:p w:rsidR="0059407F" w:rsidRDefault="0059407F" w:rsidP="009C2C88">
      <w:pPr>
        <w:spacing w:after="0" w:line="360" w:lineRule="auto"/>
      </w:pPr>
    </w:p>
    <w:p w:rsidR="0059407F" w:rsidRDefault="0059407F" w:rsidP="009C2C88">
      <w:pPr>
        <w:spacing w:after="0" w:line="360" w:lineRule="auto"/>
      </w:pPr>
    </w:p>
    <w:p w:rsidR="0059407F" w:rsidRDefault="0059407F" w:rsidP="009C2C88">
      <w:pPr>
        <w:spacing w:after="0" w:line="360" w:lineRule="auto"/>
      </w:pPr>
    </w:p>
    <w:p w:rsidR="0059407F" w:rsidRDefault="0059407F" w:rsidP="009C2C88">
      <w:pPr>
        <w:spacing w:after="0" w:line="360" w:lineRule="auto"/>
      </w:pPr>
    </w:p>
    <w:p w:rsidR="0059407F" w:rsidRDefault="0059407F" w:rsidP="009C2C88">
      <w:pPr>
        <w:spacing w:after="0" w:line="360" w:lineRule="auto"/>
      </w:pPr>
    </w:p>
    <w:p w:rsidR="0059407F" w:rsidRPr="00FF7CA6" w:rsidRDefault="0059407F" w:rsidP="0059407F">
      <w:pPr>
        <w:autoSpaceDE w:val="0"/>
        <w:autoSpaceDN w:val="0"/>
        <w:adjustRightInd w:val="0"/>
        <w:spacing w:after="0" w:line="360" w:lineRule="auto"/>
        <w:jc w:val="both"/>
        <w:rPr>
          <w:rFonts w:cstheme="minorHAnsi"/>
        </w:rPr>
      </w:pPr>
      <w:r w:rsidRPr="00FF7CA6">
        <w:rPr>
          <w:rFonts w:cstheme="minorHAnsi"/>
        </w:rPr>
        <w:t xml:space="preserve">Name of the beneficiary: Laxmi Devi </w:t>
      </w:r>
    </w:p>
    <w:p w:rsidR="0059407F" w:rsidRPr="00FF7CA6" w:rsidRDefault="0059407F" w:rsidP="0059407F">
      <w:pPr>
        <w:autoSpaceDE w:val="0"/>
        <w:autoSpaceDN w:val="0"/>
        <w:adjustRightInd w:val="0"/>
        <w:spacing w:after="0" w:line="360" w:lineRule="auto"/>
        <w:jc w:val="both"/>
        <w:rPr>
          <w:rFonts w:cstheme="minorHAnsi"/>
        </w:rPr>
      </w:pPr>
      <w:r w:rsidRPr="00FF7CA6">
        <w:rPr>
          <w:rFonts w:cstheme="minorHAnsi"/>
        </w:rPr>
        <w:t>District: Karoli</w:t>
      </w:r>
    </w:p>
    <w:p w:rsidR="0059407F" w:rsidRPr="00FF7CA6" w:rsidRDefault="0059407F" w:rsidP="0059407F">
      <w:pPr>
        <w:autoSpaceDE w:val="0"/>
        <w:autoSpaceDN w:val="0"/>
        <w:adjustRightInd w:val="0"/>
        <w:spacing w:after="0" w:line="360" w:lineRule="auto"/>
        <w:jc w:val="both"/>
        <w:rPr>
          <w:rFonts w:cstheme="minorHAnsi"/>
        </w:rPr>
      </w:pPr>
      <w:r w:rsidRPr="00FF7CA6">
        <w:rPr>
          <w:rFonts w:cstheme="minorHAnsi"/>
        </w:rPr>
        <w:t>Loan obtaining Year: 2018-2019</w:t>
      </w:r>
    </w:p>
    <w:p w:rsidR="0059407F" w:rsidRPr="00FF7CA6" w:rsidRDefault="0059407F" w:rsidP="0059407F">
      <w:pPr>
        <w:autoSpaceDE w:val="0"/>
        <w:autoSpaceDN w:val="0"/>
        <w:adjustRightInd w:val="0"/>
        <w:spacing w:after="0" w:line="360" w:lineRule="auto"/>
        <w:jc w:val="both"/>
        <w:rPr>
          <w:rFonts w:cstheme="minorHAnsi"/>
        </w:rPr>
      </w:pPr>
      <w:r w:rsidRPr="00FF7CA6">
        <w:rPr>
          <w:rFonts w:cstheme="minorHAnsi"/>
        </w:rPr>
        <w:t>Amount sanctioned: 60,000</w:t>
      </w:r>
    </w:p>
    <w:p w:rsidR="0059407F" w:rsidRPr="00FF7CA6" w:rsidRDefault="0059407F" w:rsidP="0059407F">
      <w:pPr>
        <w:autoSpaceDE w:val="0"/>
        <w:autoSpaceDN w:val="0"/>
        <w:adjustRightInd w:val="0"/>
        <w:spacing w:after="0" w:line="360" w:lineRule="auto"/>
        <w:jc w:val="both"/>
        <w:rPr>
          <w:rFonts w:cstheme="minorHAnsi"/>
        </w:rPr>
      </w:pPr>
      <w:r w:rsidRPr="00FF7CA6">
        <w:rPr>
          <w:rFonts w:cstheme="minorHAnsi"/>
        </w:rPr>
        <w:t>Annual Income before and after loan: Before Loan: 3,60,000, after loan: 4,80,000</w:t>
      </w:r>
    </w:p>
    <w:p w:rsidR="0059407F" w:rsidRPr="00FF7CA6" w:rsidRDefault="0059407F" w:rsidP="0059407F">
      <w:pPr>
        <w:autoSpaceDE w:val="0"/>
        <w:autoSpaceDN w:val="0"/>
        <w:adjustRightInd w:val="0"/>
        <w:spacing w:after="0" w:line="360" w:lineRule="auto"/>
        <w:jc w:val="both"/>
        <w:rPr>
          <w:rFonts w:cstheme="minorHAnsi"/>
          <w:b/>
        </w:rPr>
      </w:pPr>
      <w:r w:rsidRPr="00FF7CA6">
        <w:rPr>
          <w:rFonts w:cstheme="minorHAnsi"/>
        </w:rPr>
        <w:t>Livelihood earning from the project for how many Members of a family: Grocery Store, 5 members</w:t>
      </w:r>
    </w:p>
    <w:p w:rsidR="0059407F" w:rsidRPr="00FF7CA6" w:rsidRDefault="0059407F" w:rsidP="0059407F">
      <w:pPr>
        <w:autoSpaceDE w:val="0"/>
        <w:autoSpaceDN w:val="0"/>
        <w:adjustRightInd w:val="0"/>
        <w:spacing w:after="0" w:line="360" w:lineRule="auto"/>
        <w:jc w:val="both"/>
        <w:rPr>
          <w:rFonts w:cstheme="minorHAnsi"/>
          <w:b/>
        </w:rPr>
      </w:pPr>
    </w:p>
    <w:p w:rsidR="0059407F" w:rsidRDefault="0059407F" w:rsidP="0059407F">
      <w:pPr>
        <w:spacing w:after="0" w:line="360" w:lineRule="auto"/>
        <w:jc w:val="both"/>
        <w:rPr>
          <w:rFonts w:eastAsia="Times New Roman" w:cstheme="minorHAnsi"/>
        </w:rPr>
      </w:pPr>
      <w:r w:rsidRPr="00FF7CA6">
        <w:rPr>
          <w:rFonts w:eastAsia="Times New Roman" w:cstheme="minorHAnsi"/>
          <w:b/>
          <w:bCs/>
        </w:rPr>
        <w:t xml:space="preserve"> Laxmi Devi </w:t>
      </w:r>
      <w:r w:rsidRPr="00FF7CA6">
        <w:rPr>
          <w:rFonts w:eastAsia="Times New Roman" w:cstheme="minorHAnsi"/>
        </w:rPr>
        <w:t xml:space="preserve">(Age, 32), Dist, Karoli belongs to OBC category.  She had got the loan disbursement in 2018 under term loan through ofline mode. She had taken this loan for opening a grocery store. She is earning good income through this business. On the basis of the loan received he has purchased goods for his store. </w:t>
      </w:r>
    </w:p>
    <w:p w:rsidR="0059407F" w:rsidRDefault="0059407F" w:rsidP="0059407F">
      <w:pPr>
        <w:spacing w:after="0" w:line="360" w:lineRule="auto"/>
        <w:jc w:val="both"/>
        <w:rPr>
          <w:rFonts w:eastAsia="Times New Roman" w:cstheme="minorHAnsi"/>
        </w:rPr>
      </w:pPr>
    </w:p>
    <w:p w:rsidR="0059407F" w:rsidRDefault="0059407F" w:rsidP="009C2C88">
      <w:pPr>
        <w:spacing w:after="0" w:line="360" w:lineRule="auto"/>
      </w:pPr>
    </w:p>
    <w:p w:rsidR="0059407F" w:rsidRDefault="0059407F" w:rsidP="009C2C88">
      <w:pPr>
        <w:spacing w:after="0" w:line="360" w:lineRule="auto"/>
      </w:pPr>
    </w:p>
    <w:p w:rsidR="009C2C88" w:rsidRDefault="009C2C88" w:rsidP="009C2C88">
      <w:pPr>
        <w:spacing w:after="0" w:line="360" w:lineRule="auto"/>
      </w:pPr>
      <w:r>
        <w:t>14.</w:t>
      </w:r>
    </w:p>
    <w:p w:rsidR="009C2C88" w:rsidRDefault="009C2C88" w:rsidP="009C2C88">
      <w:pPr>
        <w:spacing w:after="0" w:line="360" w:lineRule="auto"/>
        <w:jc w:val="center"/>
      </w:pPr>
      <w:r>
        <w:rPr>
          <w:noProof/>
          <w:lang w:val="en-US" w:eastAsia="en-US" w:bidi="hi-IN"/>
        </w:rPr>
        <w:drawing>
          <wp:inline distT="0" distB="0" distL="0" distR="0">
            <wp:extent cx="3396996" cy="5061204"/>
            <wp:effectExtent l="19050" t="0" r="0" b="0"/>
            <wp:docPr id="50" name="Picture 1" descr="NBCFDC -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BCFDC -21.jpg"/>
                    <pic:cNvPicPr/>
                  </pic:nvPicPr>
                  <pic:blipFill>
                    <a:blip r:embed="rId80" cstate="print"/>
                    <a:stretch>
                      <a:fillRect/>
                    </a:stretch>
                  </pic:blipFill>
                  <pic:spPr>
                    <a:xfrm>
                      <a:off x="0" y="0"/>
                      <a:ext cx="3396996" cy="5061204"/>
                    </a:xfrm>
                    <a:prstGeom prst="rect">
                      <a:avLst/>
                    </a:prstGeom>
                  </pic:spPr>
                </pic:pic>
              </a:graphicData>
            </a:graphic>
          </wp:inline>
        </w:drawing>
      </w:r>
    </w:p>
    <w:p w:rsidR="009C2C88" w:rsidRPr="00D57BE6" w:rsidRDefault="009C2C88" w:rsidP="009C2C88">
      <w:pPr>
        <w:spacing w:after="0" w:line="360" w:lineRule="auto"/>
      </w:pPr>
    </w:p>
    <w:p w:rsidR="009C2C88" w:rsidRDefault="009C2C88" w:rsidP="009C2C88">
      <w:pPr>
        <w:spacing w:after="0" w:line="360" w:lineRule="auto"/>
        <w:jc w:val="both"/>
      </w:pPr>
    </w:p>
    <w:p w:rsidR="009C2C88" w:rsidRDefault="009C2C88" w:rsidP="009C2C88">
      <w:pPr>
        <w:spacing w:after="0" w:line="360" w:lineRule="auto"/>
        <w:jc w:val="both"/>
      </w:pPr>
      <w:r w:rsidRPr="00B2088F">
        <w:t xml:space="preserve">Ms. </w:t>
      </w:r>
      <w:r>
        <w:t xml:space="preserve">Neelam </w:t>
      </w:r>
      <w:r w:rsidRPr="00B2088F">
        <w:t xml:space="preserve">wife of </w:t>
      </w:r>
      <w:r>
        <w:t>Shri</w:t>
      </w:r>
      <w:r w:rsidRPr="00B2088F">
        <w:t xml:space="preserve"> </w:t>
      </w:r>
      <w:r>
        <w:t xml:space="preserve">Prakash Jain in </w:t>
      </w:r>
      <w:r w:rsidRPr="00B2088F">
        <w:t xml:space="preserve">Jodhpur open her beauty parlour. She was a housewife. Initially there were not many clients but now most of the women of nearby areas are coming to her parlour. As result of it her annual income has gone up. This has led to improvement on her standard of living.  </w:t>
      </w:r>
    </w:p>
    <w:p w:rsidR="009C2C88" w:rsidRDefault="009C2C88" w:rsidP="009C2C88">
      <w:pPr>
        <w:spacing w:after="0" w:line="360" w:lineRule="auto"/>
        <w:jc w:val="both"/>
      </w:pPr>
    </w:p>
    <w:p w:rsidR="009C2C88" w:rsidRDefault="009C2C88" w:rsidP="009C2C88">
      <w:pPr>
        <w:spacing w:after="0" w:line="360" w:lineRule="auto"/>
      </w:pPr>
      <w:r>
        <w:br w:type="page"/>
      </w:r>
      <w:r>
        <w:lastRenderedPageBreak/>
        <w:t>15.</w:t>
      </w:r>
    </w:p>
    <w:p w:rsidR="009C2C88" w:rsidRDefault="009C2C88" w:rsidP="009C2C88">
      <w:pPr>
        <w:spacing w:after="0" w:line="360" w:lineRule="auto"/>
        <w:ind w:firstLine="720"/>
        <w:jc w:val="center"/>
      </w:pPr>
      <w:r>
        <w:rPr>
          <w:noProof/>
          <w:lang w:val="en-US" w:eastAsia="en-US" w:bidi="hi-IN"/>
        </w:rPr>
        <w:drawing>
          <wp:inline distT="0" distB="0" distL="0" distR="0">
            <wp:extent cx="4498522" cy="3407228"/>
            <wp:effectExtent l="19050" t="0" r="0" b="0"/>
            <wp:docPr id="69" name="Picture 2" descr="NBCFDC -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BCFDC -22.jpg"/>
                    <pic:cNvPicPr/>
                  </pic:nvPicPr>
                  <pic:blipFill>
                    <a:blip r:embed="rId81" cstate="print"/>
                    <a:stretch>
                      <a:fillRect/>
                    </a:stretch>
                  </pic:blipFill>
                  <pic:spPr>
                    <a:xfrm>
                      <a:off x="0" y="0"/>
                      <a:ext cx="4500905" cy="3409033"/>
                    </a:xfrm>
                    <a:prstGeom prst="rect">
                      <a:avLst/>
                    </a:prstGeom>
                  </pic:spPr>
                </pic:pic>
              </a:graphicData>
            </a:graphic>
          </wp:inline>
        </w:drawing>
      </w:r>
    </w:p>
    <w:p w:rsidR="009C2C88" w:rsidRDefault="009C2C88" w:rsidP="009C2C88">
      <w:pPr>
        <w:spacing w:after="0" w:line="360" w:lineRule="auto"/>
      </w:pPr>
    </w:p>
    <w:p w:rsidR="009C2C88" w:rsidRDefault="009C2C88" w:rsidP="009C2C88">
      <w:pPr>
        <w:spacing w:after="0" w:line="360" w:lineRule="auto"/>
        <w:jc w:val="both"/>
      </w:pPr>
    </w:p>
    <w:p w:rsidR="009C2C88" w:rsidRDefault="009C2C88" w:rsidP="009C2C88">
      <w:pPr>
        <w:spacing w:after="0" w:line="360" w:lineRule="auto"/>
        <w:jc w:val="both"/>
      </w:pPr>
    </w:p>
    <w:p w:rsidR="009C2C88" w:rsidRDefault="009C2C88" w:rsidP="009C2C88">
      <w:pPr>
        <w:spacing w:after="0" w:line="360" w:lineRule="auto"/>
        <w:jc w:val="both"/>
      </w:pPr>
    </w:p>
    <w:p w:rsidR="009C2C88" w:rsidRDefault="009C2C88" w:rsidP="009C2C88">
      <w:pPr>
        <w:spacing w:after="0" w:line="360" w:lineRule="auto"/>
        <w:jc w:val="both"/>
      </w:pPr>
      <w:r>
        <w:t xml:space="preserve">Shri Mohi Tanwar in Jodhpur opened his computer shop. He offers several services to villagers such as taking print out of documents, download and uploading any job application form of the ward of the villages, helping the villagers in surfing important information over Google about different matters in making their aadhar card, paying their electricity and other bills etc. </w:t>
      </w:r>
    </w:p>
    <w:p w:rsidR="009C2C88" w:rsidRDefault="009C2C88" w:rsidP="009C2C88">
      <w:pPr>
        <w:spacing w:after="0" w:line="360" w:lineRule="auto"/>
        <w:jc w:val="both"/>
      </w:pPr>
    </w:p>
    <w:p w:rsidR="009C2C88" w:rsidRDefault="009C2C88" w:rsidP="009C2C88">
      <w:pPr>
        <w:spacing w:after="0" w:line="360" w:lineRule="auto"/>
        <w:jc w:val="both"/>
      </w:pPr>
    </w:p>
    <w:p w:rsidR="009C2C88" w:rsidRDefault="009C2C88" w:rsidP="009C2C88">
      <w:pPr>
        <w:spacing w:after="0" w:line="360" w:lineRule="auto"/>
      </w:pPr>
      <w:r>
        <w:br w:type="page"/>
      </w:r>
    </w:p>
    <w:p w:rsidR="009C2C88" w:rsidRDefault="009C2C88" w:rsidP="009C2C88">
      <w:pPr>
        <w:spacing w:after="0" w:line="360" w:lineRule="auto"/>
        <w:jc w:val="both"/>
      </w:pPr>
    </w:p>
    <w:p w:rsidR="00BC6D5F" w:rsidRDefault="00BC6D5F" w:rsidP="009C2C88">
      <w:pPr>
        <w:spacing w:after="0" w:line="360" w:lineRule="auto"/>
        <w:jc w:val="both"/>
      </w:pPr>
      <w:r>
        <w:t>16.</w:t>
      </w:r>
    </w:p>
    <w:p w:rsidR="009C2C88" w:rsidRDefault="009C2C88" w:rsidP="009C2C88">
      <w:pPr>
        <w:spacing w:after="0" w:line="360" w:lineRule="auto"/>
        <w:jc w:val="both"/>
      </w:pPr>
    </w:p>
    <w:p w:rsidR="009C2C88" w:rsidRDefault="009C2C88" w:rsidP="009C2C88">
      <w:pPr>
        <w:spacing w:after="0" w:line="360" w:lineRule="auto"/>
        <w:jc w:val="both"/>
      </w:pPr>
    </w:p>
    <w:p w:rsidR="009C2C88" w:rsidRDefault="009C2C88" w:rsidP="009C2C88">
      <w:pPr>
        <w:spacing w:after="0" w:line="360" w:lineRule="auto"/>
        <w:jc w:val="both"/>
      </w:pPr>
      <w:r>
        <w:rPr>
          <w:noProof/>
          <w:lang w:val="en-US" w:eastAsia="en-US" w:bidi="hi-IN"/>
        </w:rPr>
        <w:drawing>
          <wp:inline distT="0" distB="0" distL="0" distR="0">
            <wp:extent cx="5945953" cy="3537857"/>
            <wp:effectExtent l="19050" t="0" r="0" b="0"/>
            <wp:docPr id="75" name="Picture 3" descr="WhatsApp Image 2022-05-19 at 4.13.33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2-05-19 at 4.13.33 PM.jpeg"/>
                    <pic:cNvPicPr/>
                  </pic:nvPicPr>
                  <pic:blipFill>
                    <a:blip r:embed="rId82" cstate="print"/>
                    <a:stretch>
                      <a:fillRect/>
                    </a:stretch>
                  </pic:blipFill>
                  <pic:spPr>
                    <a:xfrm>
                      <a:off x="0" y="0"/>
                      <a:ext cx="5943600" cy="3536457"/>
                    </a:xfrm>
                    <a:prstGeom prst="rect">
                      <a:avLst/>
                    </a:prstGeom>
                  </pic:spPr>
                </pic:pic>
              </a:graphicData>
            </a:graphic>
          </wp:inline>
        </w:drawing>
      </w:r>
    </w:p>
    <w:p w:rsidR="009C2C88" w:rsidRDefault="009C2C88" w:rsidP="009C2C88">
      <w:pPr>
        <w:spacing w:after="0" w:line="360" w:lineRule="auto"/>
        <w:jc w:val="both"/>
      </w:pPr>
    </w:p>
    <w:p w:rsidR="009C2C88" w:rsidRDefault="009C2C88" w:rsidP="009C2C88">
      <w:pPr>
        <w:spacing w:after="0" w:line="360" w:lineRule="auto"/>
        <w:jc w:val="both"/>
      </w:pPr>
    </w:p>
    <w:p w:rsidR="009C2C88" w:rsidRDefault="009C2C88" w:rsidP="009C2C88">
      <w:pPr>
        <w:spacing w:after="0" w:line="360" w:lineRule="auto"/>
        <w:jc w:val="both"/>
      </w:pPr>
      <w:r>
        <w:t>Ms. Lal</w:t>
      </w:r>
      <w:r w:rsidR="009269A4">
        <w:t>ita</w:t>
      </w:r>
      <w:r>
        <w:t xml:space="preserve"> Devi wife of Maniram residing in Nagore district of Rajasthan started Lalita Tiffin Center in New Teliwara area of Nagore. This service is available 7 a.m. to 8 a.m. for breakfast in morning and 8 a.m. to 12 noon for lunch. Villagers are getting benefit of this tiffin service. It has enhanced confidence of Ms. Lalita along with enhancing her standard of living and annual family income. </w:t>
      </w:r>
    </w:p>
    <w:p w:rsidR="00BC6D5F" w:rsidRDefault="00BC6D5F" w:rsidP="009C2C88">
      <w:pPr>
        <w:spacing w:after="0" w:line="360" w:lineRule="auto"/>
        <w:jc w:val="both"/>
      </w:pPr>
    </w:p>
    <w:p w:rsidR="00BC6D5F" w:rsidRDefault="00BC6D5F" w:rsidP="009C2C88">
      <w:pPr>
        <w:spacing w:after="0" w:line="360" w:lineRule="auto"/>
        <w:jc w:val="both"/>
      </w:pPr>
    </w:p>
    <w:p w:rsidR="009C2C88" w:rsidRDefault="009C2C88" w:rsidP="009C2C88">
      <w:pPr>
        <w:spacing w:after="0" w:line="360" w:lineRule="auto"/>
      </w:pPr>
    </w:p>
    <w:p w:rsidR="009C2C88" w:rsidRDefault="009C2C88" w:rsidP="009C2C88">
      <w:pPr>
        <w:spacing w:after="0" w:line="360" w:lineRule="auto"/>
      </w:pPr>
    </w:p>
    <w:p w:rsidR="00BC6D5F" w:rsidRDefault="00BC6D5F" w:rsidP="009C2C88">
      <w:pPr>
        <w:spacing w:after="0" w:line="360" w:lineRule="auto"/>
      </w:pPr>
    </w:p>
    <w:p w:rsidR="009C2C88" w:rsidRDefault="00E90DC9" w:rsidP="009C2C88">
      <w:pPr>
        <w:spacing w:after="0" w:line="360" w:lineRule="auto"/>
      </w:pPr>
      <w:r>
        <w:lastRenderedPageBreak/>
        <w:t>17.</w:t>
      </w:r>
    </w:p>
    <w:p w:rsidR="00E90DC9" w:rsidRPr="008D3A33" w:rsidRDefault="00E90DC9" w:rsidP="00E90DC9">
      <w:pPr>
        <w:jc w:val="center"/>
      </w:pPr>
      <w:r w:rsidRPr="008D3A33">
        <w:rPr>
          <w:noProof/>
          <w:lang w:val="en-US" w:eastAsia="en-US" w:bidi="hi-IN"/>
        </w:rPr>
        <w:drawing>
          <wp:inline distT="0" distB="0" distL="0" distR="0">
            <wp:extent cx="3159578" cy="4615542"/>
            <wp:effectExtent l="19050" t="0" r="2722" b="0"/>
            <wp:docPr id="83" name="Picture 1" descr="DocScanner May 26, 2022 14-20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cScanner May 26, 2022 14-20_8.jpg"/>
                    <pic:cNvPicPr/>
                  </pic:nvPicPr>
                  <pic:blipFill>
                    <a:blip r:embed="rId83" cstate="print"/>
                    <a:stretch>
                      <a:fillRect/>
                    </a:stretch>
                  </pic:blipFill>
                  <pic:spPr>
                    <a:xfrm>
                      <a:off x="0" y="0"/>
                      <a:ext cx="3162300" cy="4619518"/>
                    </a:xfrm>
                    <a:prstGeom prst="rect">
                      <a:avLst/>
                    </a:prstGeom>
                  </pic:spPr>
                </pic:pic>
              </a:graphicData>
            </a:graphic>
          </wp:inline>
        </w:drawing>
      </w:r>
    </w:p>
    <w:p w:rsidR="00E90DC9" w:rsidRDefault="00E90DC9" w:rsidP="00E90DC9">
      <w:pPr>
        <w:jc w:val="both"/>
      </w:pPr>
    </w:p>
    <w:p w:rsidR="00E90DC9" w:rsidRDefault="00E90DC9" w:rsidP="00E90DC9">
      <w:pPr>
        <w:jc w:val="both"/>
      </w:pPr>
    </w:p>
    <w:p w:rsidR="00E90DC9" w:rsidRDefault="00E90DC9" w:rsidP="00E90DC9">
      <w:pPr>
        <w:spacing w:after="0" w:line="360" w:lineRule="auto"/>
        <w:jc w:val="both"/>
      </w:pPr>
    </w:p>
    <w:p w:rsidR="00E90DC9" w:rsidRPr="008D3A33" w:rsidRDefault="00E90DC9" w:rsidP="00E90DC9">
      <w:pPr>
        <w:spacing w:after="0" w:line="360" w:lineRule="auto"/>
        <w:jc w:val="both"/>
      </w:pPr>
      <w:r w:rsidRPr="008D3A33">
        <w:t xml:space="preserve">Smt. Sapna Kumari Jat daughter of Shri Radeshyam resides in district Karoli. She has purchased buffalo out of the loan taken from NBCFDC. Before taking loan her annual income was 20,000/- After taking loan her annual income increased to Rs. 40,000. Now she is able to meet her household expenses with the increased income. Her family members are satisfied with her work. </w:t>
      </w:r>
    </w:p>
    <w:p w:rsidR="00E90DC9" w:rsidRPr="008D3A33" w:rsidRDefault="00E90DC9" w:rsidP="00E90DC9"/>
    <w:p w:rsidR="00E90DC9" w:rsidRDefault="00E90DC9" w:rsidP="00E90DC9">
      <w:r w:rsidRPr="008D3A33">
        <w:br w:type="page"/>
      </w:r>
    </w:p>
    <w:p w:rsidR="00E90DC9" w:rsidRDefault="00E90DC9" w:rsidP="00E90DC9"/>
    <w:p w:rsidR="00E90DC9" w:rsidRPr="008D3A33" w:rsidRDefault="00E90DC9" w:rsidP="00E90DC9">
      <w:r>
        <w:t>18.</w:t>
      </w:r>
    </w:p>
    <w:p w:rsidR="00E90DC9" w:rsidRPr="008D3A33" w:rsidRDefault="00E90DC9" w:rsidP="00E90DC9">
      <w:pPr>
        <w:jc w:val="center"/>
      </w:pPr>
      <w:r w:rsidRPr="008D3A33">
        <w:rPr>
          <w:noProof/>
          <w:lang w:val="en-US" w:eastAsia="en-US" w:bidi="hi-IN"/>
        </w:rPr>
        <w:drawing>
          <wp:inline distT="0" distB="0" distL="0" distR="0">
            <wp:extent cx="3028950" cy="4669972"/>
            <wp:effectExtent l="19050" t="0" r="0" b="0"/>
            <wp:docPr id="84" name="Picture 2" descr="DocScanner May 26, 2022 14-20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cScanner May 26, 2022 14-20_5.jpg"/>
                    <pic:cNvPicPr/>
                  </pic:nvPicPr>
                  <pic:blipFill>
                    <a:blip r:embed="rId84" cstate="print"/>
                    <a:stretch>
                      <a:fillRect/>
                    </a:stretch>
                  </pic:blipFill>
                  <pic:spPr>
                    <a:xfrm rot="10800000" flipV="1">
                      <a:off x="0" y="0"/>
                      <a:ext cx="3028950" cy="4669972"/>
                    </a:xfrm>
                    <a:prstGeom prst="rect">
                      <a:avLst/>
                    </a:prstGeom>
                  </pic:spPr>
                </pic:pic>
              </a:graphicData>
            </a:graphic>
          </wp:inline>
        </w:drawing>
      </w:r>
    </w:p>
    <w:p w:rsidR="00E90DC9" w:rsidRPr="008D3A33" w:rsidRDefault="00E90DC9" w:rsidP="00E90DC9"/>
    <w:p w:rsidR="00E90DC9" w:rsidRDefault="00E90DC9" w:rsidP="00E90DC9">
      <w:pPr>
        <w:spacing w:after="0" w:line="360" w:lineRule="auto"/>
        <w:jc w:val="both"/>
      </w:pPr>
    </w:p>
    <w:p w:rsidR="00E90DC9" w:rsidRPr="008D3A33" w:rsidRDefault="00E90DC9" w:rsidP="00E90DC9">
      <w:pPr>
        <w:spacing w:after="0" w:line="360" w:lineRule="auto"/>
        <w:jc w:val="both"/>
      </w:pPr>
      <w:r w:rsidRPr="008D3A33">
        <w:t xml:space="preserve">Shri Dhuji Ram Jat S/o Shri Uday Singh Jat resides in district Karoli. He opened parchoon shop out of the loan taken from NBCFDC. Before taking loan his annual income was 20,000/-. After taking loan his annual income increased to 40,000/- Now he is able to meet his household expenses with the increased income. his family members are satisfied with her work. </w:t>
      </w:r>
    </w:p>
    <w:p w:rsidR="00E90DC9" w:rsidRDefault="00E90DC9" w:rsidP="00E90DC9">
      <w:pPr>
        <w:spacing w:after="0" w:line="360" w:lineRule="auto"/>
      </w:pPr>
    </w:p>
    <w:p w:rsidR="00E90DC9" w:rsidRDefault="00E90DC9" w:rsidP="00E90DC9">
      <w:pPr>
        <w:spacing w:after="0" w:line="360" w:lineRule="auto"/>
      </w:pPr>
    </w:p>
    <w:p w:rsidR="00E90DC9" w:rsidRDefault="00E90DC9" w:rsidP="00E90DC9">
      <w:pPr>
        <w:spacing w:after="0" w:line="360" w:lineRule="auto"/>
      </w:pPr>
    </w:p>
    <w:p w:rsidR="00E90DC9" w:rsidRDefault="00E90DC9" w:rsidP="00E90DC9">
      <w:pPr>
        <w:spacing w:after="0" w:line="360" w:lineRule="auto"/>
      </w:pPr>
    </w:p>
    <w:p w:rsidR="00E90DC9" w:rsidRDefault="00E90DC9" w:rsidP="00E90DC9">
      <w:pPr>
        <w:spacing w:after="0" w:line="360" w:lineRule="auto"/>
      </w:pPr>
    </w:p>
    <w:p w:rsidR="00E90DC9" w:rsidRPr="008D3A33" w:rsidRDefault="00E90DC9" w:rsidP="00E90DC9">
      <w:pPr>
        <w:spacing w:after="0" w:line="360" w:lineRule="auto"/>
      </w:pPr>
      <w:r>
        <w:t>19.</w:t>
      </w:r>
    </w:p>
    <w:p w:rsidR="00E90DC9" w:rsidRPr="008D3A33" w:rsidRDefault="00E90DC9" w:rsidP="00E90DC9">
      <w:pPr>
        <w:jc w:val="center"/>
      </w:pPr>
      <w:r w:rsidRPr="008D3A33">
        <w:rPr>
          <w:noProof/>
          <w:lang w:val="en-US" w:eastAsia="en-US" w:bidi="hi-IN"/>
        </w:rPr>
        <w:drawing>
          <wp:inline distT="0" distB="0" distL="0" distR="0">
            <wp:extent cx="4014719" cy="4811486"/>
            <wp:effectExtent l="419100" t="0" r="404881" b="0"/>
            <wp:docPr id="85" name="Picture 3" descr="DocScanner May 26, 2022 14-20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cScanner May 26, 2022 14-20_3.jpg"/>
                    <pic:cNvPicPr/>
                  </pic:nvPicPr>
                  <pic:blipFill>
                    <a:blip r:embed="rId85" cstate="print"/>
                    <a:stretch>
                      <a:fillRect/>
                    </a:stretch>
                  </pic:blipFill>
                  <pic:spPr>
                    <a:xfrm rot="16200000">
                      <a:off x="0" y="0"/>
                      <a:ext cx="4015981" cy="4812998"/>
                    </a:xfrm>
                    <a:prstGeom prst="rect">
                      <a:avLst/>
                    </a:prstGeom>
                  </pic:spPr>
                </pic:pic>
              </a:graphicData>
            </a:graphic>
          </wp:inline>
        </w:drawing>
      </w:r>
    </w:p>
    <w:p w:rsidR="00E90DC9" w:rsidRPr="008D3A33" w:rsidRDefault="00E90DC9" w:rsidP="00E90DC9">
      <w:pPr>
        <w:spacing w:line="360" w:lineRule="auto"/>
        <w:jc w:val="both"/>
      </w:pPr>
      <w:r w:rsidRPr="008D3A33">
        <w:t xml:space="preserve">Smt. Saroj wife Shri Ajeet Singh Gurjar resides in district Karoli. She has purchased buffalo out of the loan taken from NBCFDC. Before taking loan her annual income was 48,000/- After taking loan her annual income increased to Rs. 60,000/-. Now she is able to meet her household expenses with the increased income. Her family members are satisfied with her work. </w:t>
      </w:r>
    </w:p>
    <w:p w:rsidR="00E90DC9" w:rsidRPr="008D3A33" w:rsidRDefault="00E90DC9" w:rsidP="00E90DC9">
      <w:pPr>
        <w:spacing w:line="360" w:lineRule="auto"/>
      </w:pPr>
    </w:p>
    <w:p w:rsidR="00E90DC9" w:rsidRDefault="00E90DC9" w:rsidP="00E90DC9">
      <w:r w:rsidRPr="008D3A33">
        <w:br w:type="page"/>
      </w:r>
    </w:p>
    <w:p w:rsidR="00E90DC9" w:rsidRDefault="00E90DC9" w:rsidP="00E90DC9"/>
    <w:p w:rsidR="00E90DC9" w:rsidRPr="008D3A33" w:rsidRDefault="00E90DC9" w:rsidP="00E90DC9">
      <w:r>
        <w:t>20.</w:t>
      </w:r>
    </w:p>
    <w:p w:rsidR="00E90DC9" w:rsidRPr="008D3A33" w:rsidRDefault="00E90DC9" w:rsidP="00E90DC9">
      <w:pPr>
        <w:jc w:val="center"/>
      </w:pPr>
    </w:p>
    <w:p w:rsidR="00E90DC9" w:rsidRPr="008D3A33" w:rsidRDefault="00E90DC9" w:rsidP="00E90DC9">
      <w:pPr>
        <w:jc w:val="center"/>
      </w:pPr>
      <w:r w:rsidRPr="008D3A33">
        <w:rPr>
          <w:noProof/>
          <w:lang w:val="en-US" w:eastAsia="en-US" w:bidi="hi-IN"/>
        </w:rPr>
        <w:drawing>
          <wp:inline distT="0" distB="0" distL="0" distR="0">
            <wp:extent cx="4857750" cy="3733800"/>
            <wp:effectExtent l="19050" t="0" r="0" b="0"/>
            <wp:docPr id="89" name="Picture 7" descr="DocScanner May 26, 2022 14-20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cScanner May 26, 2022 14-20_6.jpg"/>
                    <pic:cNvPicPr/>
                  </pic:nvPicPr>
                  <pic:blipFill>
                    <a:blip r:embed="rId86" cstate="print"/>
                    <a:stretch>
                      <a:fillRect/>
                    </a:stretch>
                  </pic:blipFill>
                  <pic:spPr>
                    <a:xfrm>
                      <a:off x="0" y="0"/>
                      <a:ext cx="4863852" cy="3738490"/>
                    </a:xfrm>
                    <a:prstGeom prst="rect">
                      <a:avLst/>
                    </a:prstGeom>
                  </pic:spPr>
                </pic:pic>
              </a:graphicData>
            </a:graphic>
          </wp:inline>
        </w:drawing>
      </w:r>
    </w:p>
    <w:p w:rsidR="00E90DC9" w:rsidRPr="008D3A33" w:rsidRDefault="00E90DC9" w:rsidP="00E90DC9"/>
    <w:p w:rsidR="00E90DC9" w:rsidRPr="008D3A33" w:rsidRDefault="00E90DC9" w:rsidP="00E90DC9"/>
    <w:p w:rsidR="00E90DC9" w:rsidRPr="008D3A33" w:rsidRDefault="00E90DC9" w:rsidP="00E90DC9">
      <w:pPr>
        <w:spacing w:line="360" w:lineRule="auto"/>
        <w:jc w:val="both"/>
      </w:pPr>
      <w:r w:rsidRPr="008D3A33">
        <w:t xml:space="preserve">Smt. Hema Jangid wife of Shri Raju Jangid resides in district Karoli. She opened parchoon shop out of the loan taken from NBCFDC. Before taking loan she was labourer and her annual income was Rs.30,000/-. After taking loan her annual income increased to 40,000/- Now she is able to meet his household expenses with the increased income. Her family members are satisfied with her work. </w:t>
      </w:r>
    </w:p>
    <w:p w:rsidR="00E90DC9" w:rsidRPr="008D3A33" w:rsidRDefault="00E90DC9" w:rsidP="00E90DC9"/>
    <w:p w:rsidR="00E90DC9" w:rsidRDefault="00E90DC9" w:rsidP="00E90DC9"/>
    <w:p w:rsidR="00E90DC9" w:rsidRDefault="00E90DC9" w:rsidP="00E90DC9"/>
    <w:p w:rsidR="00E90DC9" w:rsidRDefault="00E90DC9" w:rsidP="00E90DC9"/>
    <w:p w:rsidR="00E90DC9" w:rsidRDefault="00E90DC9" w:rsidP="00E90DC9"/>
    <w:p w:rsidR="00E90DC9" w:rsidRPr="008D3A33" w:rsidRDefault="00E90DC9" w:rsidP="00E90DC9">
      <w:r>
        <w:t xml:space="preserve">       21.</w:t>
      </w:r>
    </w:p>
    <w:p w:rsidR="00E90DC9" w:rsidRPr="008D3A33" w:rsidRDefault="00E90DC9" w:rsidP="00E90DC9">
      <w:pPr>
        <w:jc w:val="center"/>
      </w:pPr>
      <w:r w:rsidRPr="008D3A33">
        <w:rPr>
          <w:noProof/>
          <w:lang w:val="en-US" w:eastAsia="en-US" w:bidi="hi-IN"/>
        </w:rPr>
        <w:drawing>
          <wp:inline distT="0" distB="0" distL="0" distR="0">
            <wp:extent cx="3846080" cy="4672738"/>
            <wp:effectExtent l="438150" t="0" r="421120" b="0"/>
            <wp:docPr id="95" name="Picture 6" descr="DocScanner May 26, 2022 14-20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cScanner May 26, 2022 14-20_4.jpg"/>
                    <pic:cNvPicPr/>
                  </pic:nvPicPr>
                  <pic:blipFill>
                    <a:blip r:embed="rId87" cstate="print"/>
                    <a:stretch>
                      <a:fillRect/>
                    </a:stretch>
                  </pic:blipFill>
                  <pic:spPr>
                    <a:xfrm rot="16200000">
                      <a:off x="0" y="0"/>
                      <a:ext cx="3851290" cy="4679068"/>
                    </a:xfrm>
                    <a:prstGeom prst="rect">
                      <a:avLst/>
                    </a:prstGeom>
                  </pic:spPr>
                </pic:pic>
              </a:graphicData>
            </a:graphic>
          </wp:inline>
        </w:drawing>
      </w:r>
    </w:p>
    <w:p w:rsidR="00E90DC9" w:rsidRPr="008D3A33" w:rsidRDefault="00E90DC9" w:rsidP="00E90DC9">
      <w:pPr>
        <w:spacing w:line="360" w:lineRule="auto"/>
        <w:jc w:val="both"/>
      </w:pPr>
      <w:r w:rsidRPr="008D3A33">
        <w:t xml:space="preserve">Smt. Sapna wife of Shri Ajad Singh resides in district Karoli. She has purchased buffalo out of the loan taken from NBCFDC. Before taking loan her annual income was 42,000/- After taking loan her annual income increased to Rs. 72,000/-. Now she is able to meet her household expenses with the increased income. Her family members are satisfied with her work. </w:t>
      </w:r>
    </w:p>
    <w:p w:rsidR="00E90DC9" w:rsidRPr="008D3A33" w:rsidRDefault="00E90DC9" w:rsidP="00E90DC9">
      <w:pPr>
        <w:spacing w:line="360" w:lineRule="auto"/>
      </w:pPr>
    </w:p>
    <w:p w:rsidR="00E90DC9" w:rsidRDefault="00E90DC9" w:rsidP="00E90DC9">
      <w:pPr>
        <w:spacing w:after="0" w:line="360" w:lineRule="auto"/>
      </w:pPr>
      <w:r w:rsidRPr="008D3A33">
        <w:br w:type="page"/>
      </w:r>
    </w:p>
    <w:p w:rsidR="00E90DC9" w:rsidRPr="009C0EE0" w:rsidRDefault="00E90DC9" w:rsidP="00E90DC9">
      <w:pPr>
        <w:spacing w:after="0" w:line="360" w:lineRule="auto"/>
      </w:pPr>
      <w:r>
        <w:lastRenderedPageBreak/>
        <w:t>22.</w:t>
      </w:r>
    </w:p>
    <w:p w:rsidR="00E90DC9" w:rsidRPr="009C0EE0" w:rsidRDefault="00E90DC9" w:rsidP="00E90DC9">
      <w:pPr>
        <w:spacing w:after="0" w:line="360" w:lineRule="auto"/>
      </w:pPr>
    </w:p>
    <w:p w:rsidR="00E90DC9" w:rsidRDefault="00E90DC9" w:rsidP="00E90DC9">
      <w:pPr>
        <w:spacing w:after="0" w:line="360" w:lineRule="auto"/>
      </w:pPr>
      <w:r>
        <w:rPr>
          <w:noProof/>
          <w:lang w:val="en-US" w:eastAsia="en-US" w:bidi="hi-IN"/>
        </w:rPr>
        <w:drawing>
          <wp:inline distT="0" distB="0" distL="0" distR="0">
            <wp:extent cx="5938345" cy="3352800"/>
            <wp:effectExtent l="19050" t="0" r="5255" b="0"/>
            <wp:docPr id="96" name="Picture 4" descr="WhatsApp Image 2022-05-19 at 4.13.35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2-05-19 at 4.13.35 PM.jpeg"/>
                    <pic:cNvPicPr/>
                  </pic:nvPicPr>
                  <pic:blipFill>
                    <a:blip r:embed="rId88" cstate="print"/>
                    <a:stretch>
                      <a:fillRect/>
                    </a:stretch>
                  </pic:blipFill>
                  <pic:spPr>
                    <a:xfrm>
                      <a:off x="0" y="0"/>
                      <a:ext cx="5943600" cy="3355767"/>
                    </a:xfrm>
                    <a:prstGeom prst="rect">
                      <a:avLst/>
                    </a:prstGeom>
                  </pic:spPr>
                </pic:pic>
              </a:graphicData>
            </a:graphic>
          </wp:inline>
        </w:drawing>
      </w:r>
    </w:p>
    <w:p w:rsidR="00E90DC9" w:rsidRDefault="00E90DC9" w:rsidP="00E90DC9">
      <w:pPr>
        <w:spacing w:after="0" w:line="360" w:lineRule="auto"/>
      </w:pPr>
    </w:p>
    <w:p w:rsidR="00E90DC9" w:rsidRDefault="00E90DC9" w:rsidP="00E90DC9">
      <w:pPr>
        <w:spacing w:after="0" w:line="360" w:lineRule="auto"/>
      </w:pPr>
    </w:p>
    <w:p w:rsidR="00E90DC9" w:rsidRDefault="00E90DC9" w:rsidP="00E90DC9">
      <w:pPr>
        <w:spacing w:after="0" w:line="360" w:lineRule="auto"/>
      </w:pPr>
    </w:p>
    <w:p w:rsidR="00E90DC9" w:rsidRDefault="00E90DC9" w:rsidP="00E90DC9">
      <w:pPr>
        <w:spacing w:after="0" w:line="360" w:lineRule="auto"/>
      </w:pPr>
    </w:p>
    <w:p w:rsidR="00E90DC9" w:rsidRDefault="00E90DC9" w:rsidP="00E90DC9">
      <w:pPr>
        <w:spacing w:after="0" w:line="360" w:lineRule="auto"/>
      </w:pPr>
      <w:r>
        <w:t>Sh. Mohit Tanwar from Jodhpur started his shop for carpentry work. Initially he was not aware about the loan scheme. His friend told him about the loan which can be taken up for starting one;’s own work from the NBCFDC. He took the look which helped him in purchasing the goods for his shop. After three months of opening his shop , his income level has gone up and he is able to lead a decent life. He is also able to meet the day to day expenses of his family which was a difficult task before starting this work.</w:t>
      </w:r>
    </w:p>
    <w:p w:rsidR="00E90DC9" w:rsidRDefault="00E90DC9" w:rsidP="00E90DC9">
      <w:pPr>
        <w:spacing w:after="0" w:line="360" w:lineRule="auto"/>
      </w:pPr>
    </w:p>
    <w:p w:rsidR="00E90DC9" w:rsidRDefault="00E90DC9" w:rsidP="00E90DC9">
      <w:pPr>
        <w:spacing w:line="360" w:lineRule="auto"/>
      </w:pPr>
    </w:p>
    <w:p w:rsidR="00E90DC9" w:rsidRDefault="00E90DC9" w:rsidP="00E90DC9">
      <w:pPr>
        <w:spacing w:line="360" w:lineRule="auto"/>
      </w:pPr>
    </w:p>
    <w:p w:rsidR="00E90DC9" w:rsidRDefault="00E90DC9" w:rsidP="00E90DC9">
      <w:pPr>
        <w:spacing w:line="360" w:lineRule="auto"/>
      </w:pPr>
    </w:p>
    <w:p w:rsidR="00E90DC9" w:rsidRDefault="00E90DC9" w:rsidP="00E90DC9">
      <w:pPr>
        <w:spacing w:line="360" w:lineRule="auto"/>
      </w:pPr>
    </w:p>
    <w:p w:rsidR="00E90DC9" w:rsidRPr="008D3A33" w:rsidRDefault="00E90DC9" w:rsidP="00E90DC9">
      <w:pPr>
        <w:spacing w:line="360" w:lineRule="auto"/>
      </w:pPr>
      <w:r>
        <w:t>23.</w:t>
      </w:r>
    </w:p>
    <w:p w:rsidR="00E90DC9" w:rsidRPr="008D3A33" w:rsidRDefault="00E90DC9" w:rsidP="00E90DC9">
      <w:pPr>
        <w:jc w:val="center"/>
      </w:pPr>
      <w:r w:rsidRPr="008D3A33">
        <w:rPr>
          <w:noProof/>
          <w:lang w:val="en-US" w:eastAsia="en-US" w:bidi="hi-IN"/>
        </w:rPr>
        <w:drawing>
          <wp:inline distT="0" distB="0" distL="0" distR="0">
            <wp:extent cx="4759778" cy="4593771"/>
            <wp:effectExtent l="19050" t="0" r="2722" b="0"/>
            <wp:docPr id="90" name="Picture 8" descr="DocScanner May 26, 2022 14-20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cScanner May 26, 2022 14-20_7.jpg"/>
                    <pic:cNvPicPr/>
                  </pic:nvPicPr>
                  <pic:blipFill>
                    <a:blip r:embed="rId89" cstate="print"/>
                    <a:stretch>
                      <a:fillRect/>
                    </a:stretch>
                  </pic:blipFill>
                  <pic:spPr>
                    <a:xfrm>
                      <a:off x="0" y="0"/>
                      <a:ext cx="4767774" cy="4601488"/>
                    </a:xfrm>
                    <a:prstGeom prst="rect">
                      <a:avLst/>
                    </a:prstGeom>
                  </pic:spPr>
                </pic:pic>
              </a:graphicData>
            </a:graphic>
          </wp:inline>
        </w:drawing>
      </w:r>
    </w:p>
    <w:p w:rsidR="00E90DC9" w:rsidRPr="008D3A33" w:rsidRDefault="00E90DC9" w:rsidP="00E90DC9"/>
    <w:p w:rsidR="00E90DC9" w:rsidRPr="008D3A33" w:rsidRDefault="00E90DC9" w:rsidP="00E90DC9">
      <w:pPr>
        <w:spacing w:line="360" w:lineRule="auto"/>
        <w:jc w:val="both"/>
      </w:pPr>
      <w:r w:rsidRPr="008D3A33">
        <w:t xml:space="preserve">Shri Shive Kumar S/o Uday Singh resides in district Karoli. He purchased buffalo out of the loan taken from NBCFDC. Before taking loan he was unemployed. After taking loan his annual income increased to Rs. 50,000/-. Now he is able to meet his household expenses with the increased income. His family members are satisfied with her work. </w:t>
      </w:r>
    </w:p>
    <w:p w:rsidR="00E90DC9" w:rsidRPr="008D3A33" w:rsidRDefault="00E90DC9" w:rsidP="00E90DC9">
      <w:pPr>
        <w:spacing w:line="360" w:lineRule="auto"/>
      </w:pPr>
    </w:p>
    <w:p w:rsidR="00E90DC9" w:rsidRPr="008D3A33" w:rsidRDefault="00E90DC9" w:rsidP="00E90DC9">
      <w:pPr>
        <w:spacing w:line="360" w:lineRule="auto"/>
      </w:pPr>
    </w:p>
    <w:p w:rsidR="00E90DC9" w:rsidRDefault="00E90DC9" w:rsidP="00E90DC9">
      <w:pPr>
        <w:spacing w:line="360" w:lineRule="auto"/>
      </w:pPr>
      <w:r w:rsidRPr="008D3A33">
        <w:br w:type="page"/>
      </w:r>
    </w:p>
    <w:p w:rsidR="00E90DC9" w:rsidRDefault="00E90DC9" w:rsidP="00E90DC9">
      <w:pPr>
        <w:spacing w:line="360" w:lineRule="auto"/>
      </w:pPr>
    </w:p>
    <w:p w:rsidR="00E90DC9" w:rsidRPr="008D3A33" w:rsidRDefault="00E90DC9" w:rsidP="00E90DC9">
      <w:pPr>
        <w:spacing w:line="360" w:lineRule="auto"/>
      </w:pPr>
      <w:r>
        <w:t>24.</w:t>
      </w:r>
    </w:p>
    <w:p w:rsidR="00E90DC9" w:rsidRPr="008D3A33" w:rsidRDefault="00E90DC9" w:rsidP="00E90DC9">
      <w:pPr>
        <w:jc w:val="center"/>
      </w:pPr>
      <w:r w:rsidRPr="008D3A33">
        <w:rPr>
          <w:noProof/>
          <w:lang w:val="en-US" w:eastAsia="en-US" w:bidi="hi-IN"/>
        </w:rPr>
        <w:drawing>
          <wp:inline distT="0" distB="0" distL="0" distR="0">
            <wp:extent cx="4014788" cy="4733925"/>
            <wp:effectExtent l="19050" t="0" r="4762" b="0"/>
            <wp:docPr id="91" name="Picture 9" descr="WhatsApp Image 2022-05-19 at 4.13.33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2-05-19 at 4.13.33 PM.jpeg"/>
                    <pic:cNvPicPr/>
                  </pic:nvPicPr>
                  <pic:blipFill>
                    <a:blip r:embed="rId90" cstate="print"/>
                    <a:stretch>
                      <a:fillRect/>
                    </a:stretch>
                  </pic:blipFill>
                  <pic:spPr>
                    <a:xfrm>
                      <a:off x="0" y="0"/>
                      <a:ext cx="4014788" cy="4733925"/>
                    </a:xfrm>
                    <a:prstGeom prst="rect">
                      <a:avLst/>
                    </a:prstGeom>
                  </pic:spPr>
                </pic:pic>
              </a:graphicData>
            </a:graphic>
          </wp:inline>
        </w:drawing>
      </w:r>
    </w:p>
    <w:p w:rsidR="00E90DC9" w:rsidRPr="008D3A33" w:rsidRDefault="00E90DC9" w:rsidP="00E90DC9"/>
    <w:p w:rsidR="00E90DC9" w:rsidRPr="008D3A33" w:rsidRDefault="00E90DC9" w:rsidP="00E90DC9"/>
    <w:p w:rsidR="00E90DC9" w:rsidRDefault="00E90DC9" w:rsidP="00E90DC9">
      <w:r w:rsidRPr="008D3A33">
        <w:br w:type="page"/>
      </w:r>
    </w:p>
    <w:p w:rsidR="00E90DC9" w:rsidRDefault="00E90DC9" w:rsidP="00E90DC9"/>
    <w:p w:rsidR="00E90DC9" w:rsidRDefault="00E90DC9" w:rsidP="00E90DC9"/>
    <w:p w:rsidR="00E90DC9" w:rsidRPr="008D3A33" w:rsidRDefault="00E90DC9" w:rsidP="00E90DC9">
      <w:r>
        <w:t>25.</w:t>
      </w:r>
    </w:p>
    <w:p w:rsidR="00E90DC9" w:rsidRPr="008D3A33" w:rsidRDefault="00E90DC9" w:rsidP="00E90DC9">
      <w:pPr>
        <w:jc w:val="center"/>
      </w:pPr>
      <w:r w:rsidRPr="008D3A33">
        <w:rPr>
          <w:noProof/>
          <w:lang w:val="en-US" w:eastAsia="en-US" w:bidi="hi-IN"/>
        </w:rPr>
        <w:drawing>
          <wp:inline distT="0" distB="0" distL="0" distR="0">
            <wp:extent cx="3921919" cy="4562475"/>
            <wp:effectExtent l="19050" t="0" r="2381" b="0"/>
            <wp:docPr id="92" name="Picture 10" descr="WhatsApp Image 2022-05-19 at 4.13.31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2-05-19 at 4.13.31 PM.jpeg"/>
                    <pic:cNvPicPr/>
                  </pic:nvPicPr>
                  <pic:blipFill>
                    <a:blip r:embed="rId91" cstate="print"/>
                    <a:stretch>
                      <a:fillRect/>
                    </a:stretch>
                  </pic:blipFill>
                  <pic:spPr>
                    <a:xfrm>
                      <a:off x="0" y="0"/>
                      <a:ext cx="3924300" cy="4565245"/>
                    </a:xfrm>
                    <a:prstGeom prst="rect">
                      <a:avLst/>
                    </a:prstGeom>
                  </pic:spPr>
                </pic:pic>
              </a:graphicData>
            </a:graphic>
          </wp:inline>
        </w:drawing>
      </w:r>
    </w:p>
    <w:p w:rsidR="00E90DC9" w:rsidRPr="008D3A33" w:rsidRDefault="00E90DC9" w:rsidP="00E90DC9"/>
    <w:p w:rsidR="00E90DC9" w:rsidRDefault="00E90DC9" w:rsidP="009C2C88">
      <w:pPr>
        <w:spacing w:after="0" w:line="360" w:lineRule="auto"/>
      </w:pPr>
    </w:p>
    <w:p w:rsidR="00E90DC9" w:rsidRDefault="00E90DC9" w:rsidP="009C2C88">
      <w:pPr>
        <w:spacing w:after="0" w:line="360" w:lineRule="auto"/>
      </w:pPr>
    </w:p>
    <w:p w:rsidR="00E90DC9" w:rsidRDefault="00E90DC9" w:rsidP="009C2C88">
      <w:pPr>
        <w:spacing w:after="0" w:line="360" w:lineRule="auto"/>
      </w:pPr>
    </w:p>
    <w:p w:rsidR="00E90DC9" w:rsidRDefault="00672E3D" w:rsidP="00672E3D">
      <w:pPr>
        <w:spacing w:after="0" w:line="360" w:lineRule="auto"/>
        <w:jc w:val="both"/>
      </w:pPr>
      <w:r>
        <w:t>Sh Ashok in Jodhpur provides food services in the form of Dhaba to the villagers . He was unemployed before taking loan. After taking loan his income increased to Rs 80,000 per annum. He is satisfied with his gainful employment. He lives in a rental house. He is married and has 5 members in his family.</w:t>
      </w:r>
    </w:p>
    <w:p w:rsidR="00E90DC9" w:rsidRDefault="00E90DC9" w:rsidP="009C2C88">
      <w:pPr>
        <w:spacing w:after="0" w:line="360" w:lineRule="auto"/>
      </w:pPr>
    </w:p>
    <w:p w:rsidR="00E90DC9" w:rsidRDefault="00E90DC9" w:rsidP="009C2C88">
      <w:pPr>
        <w:spacing w:after="0" w:line="360" w:lineRule="auto"/>
      </w:pPr>
    </w:p>
    <w:p w:rsidR="004F66FF" w:rsidRDefault="004F66FF" w:rsidP="009C2C88">
      <w:pPr>
        <w:spacing w:after="0" w:line="360" w:lineRule="auto"/>
      </w:pPr>
    </w:p>
    <w:p w:rsidR="0059407F" w:rsidRDefault="003C315B" w:rsidP="009C2C88">
      <w:pPr>
        <w:spacing w:after="0" w:line="360" w:lineRule="auto"/>
      </w:pPr>
      <w:r>
        <w:t>26</w:t>
      </w:r>
    </w:p>
    <w:p w:rsidR="0059407F" w:rsidRDefault="0059407F" w:rsidP="009C2C88">
      <w:pPr>
        <w:spacing w:after="0" w:line="360" w:lineRule="auto"/>
      </w:pPr>
    </w:p>
    <w:p w:rsidR="0059407F" w:rsidRDefault="0059407F" w:rsidP="009C2C88">
      <w:pPr>
        <w:spacing w:after="0" w:line="360" w:lineRule="auto"/>
      </w:pPr>
    </w:p>
    <w:p w:rsidR="009C2C88" w:rsidRDefault="0059407F" w:rsidP="009C2C88">
      <w:pPr>
        <w:spacing w:after="0" w:line="360" w:lineRule="auto"/>
      </w:pPr>
      <w:r w:rsidRPr="0059407F">
        <w:rPr>
          <w:noProof/>
          <w:lang w:val="en-US" w:eastAsia="en-US" w:bidi="hi-IN"/>
        </w:rPr>
        <w:drawing>
          <wp:inline distT="0" distB="0" distL="0" distR="0">
            <wp:extent cx="5946319" cy="3657600"/>
            <wp:effectExtent l="19050" t="0" r="0" b="0"/>
            <wp:docPr id="81" name="Picture 6" descr="WhatsApp Image 2022-05-19 at 4.13.38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2-05-19 at 4.13.38 PM (1).jpeg"/>
                    <pic:cNvPicPr/>
                  </pic:nvPicPr>
                  <pic:blipFill>
                    <a:blip r:embed="rId92" cstate="print"/>
                    <a:stretch>
                      <a:fillRect/>
                    </a:stretch>
                  </pic:blipFill>
                  <pic:spPr>
                    <a:xfrm>
                      <a:off x="0" y="0"/>
                      <a:ext cx="5943600" cy="3655927"/>
                    </a:xfrm>
                    <a:prstGeom prst="rect">
                      <a:avLst/>
                    </a:prstGeom>
                  </pic:spPr>
                </pic:pic>
              </a:graphicData>
            </a:graphic>
          </wp:inline>
        </w:drawing>
      </w:r>
    </w:p>
    <w:p w:rsidR="009C2C88" w:rsidRDefault="009C2C88" w:rsidP="009C2C88">
      <w:pPr>
        <w:spacing w:after="0" w:line="360" w:lineRule="auto"/>
      </w:pPr>
    </w:p>
    <w:p w:rsidR="004B613F" w:rsidRDefault="004B613F" w:rsidP="0059407F">
      <w:pPr>
        <w:tabs>
          <w:tab w:val="left" w:pos="1440"/>
        </w:tabs>
        <w:spacing w:after="0" w:line="360" w:lineRule="auto"/>
        <w:jc w:val="both"/>
      </w:pPr>
    </w:p>
    <w:p w:rsidR="004B613F" w:rsidRDefault="004B613F" w:rsidP="0059407F">
      <w:pPr>
        <w:tabs>
          <w:tab w:val="left" w:pos="1440"/>
        </w:tabs>
        <w:spacing w:after="0" w:line="360" w:lineRule="auto"/>
        <w:jc w:val="both"/>
      </w:pPr>
    </w:p>
    <w:p w:rsidR="0059407F" w:rsidRDefault="0059407F" w:rsidP="0059407F">
      <w:pPr>
        <w:tabs>
          <w:tab w:val="left" w:pos="1440"/>
        </w:tabs>
        <w:spacing w:after="0" w:line="360" w:lineRule="auto"/>
        <w:jc w:val="both"/>
      </w:pPr>
      <w:r>
        <w:t xml:space="preserve">Smt Mamta Devi </w:t>
      </w:r>
      <w:r w:rsidRPr="00B2088F">
        <w:t>open</w:t>
      </w:r>
      <w:r>
        <w:t>ed</w:t>
      </w:r>
      <w:r w:rsidRPr="00B2088F">
        <w:t xml:space="preserve"> her beauty parlour. She was a housewife. Initially there were not many clients but now most of the women of nearby areas are coming to her parlour. As result of it her annual income has gone up. This has led to improvement on her standard of living.  </w:t>
      </w:r>
    </w:p>
    <w:p w:rsidR="0059407F" w:rsidRDefault="0059407F" w:rsidP="009C2C88">
      <w:pPr>
        <w:spacing w:after="0" w:line="360" w:lineRule="auto"/>
      </w:pPr>
    </w:p>
    <w:p w:rsidR="0059407F" w:rsidRDefault="0059407F" w:rsidP="009C2C88">
      <w:pPr>
        <w:spacing w:after="0" w:line="360" w:lineRule="auto"/>
      </w:pPr>
    </w:p>
    <w:p w:rsidR="009C2C88" w:rsidRDefault="009C2C88" w:rsidP="009C2C88">
      <w:pPr>
        <w:spacing w:after="0" w:line="360" w:lineRule="auto"/>
      </w:pPr>
      <w:r>
        <w:br w:type="page"/>
      </w:r>
    </w:p>
    <w:p w:rsidR="00C838F6" w:rsidRDefault="004B613F" w:rsidP="009C2C88">
      <w:pPr>
        <w:spacing w:after="0" w:line="360" w:lineRule="auto"/>
      </w:pPr>
      <w:r>
        <w:lastRenderedPageBreak/>
        <w:t>2</w:t>
      </w:r>
      <w:r w:rsidR="003C315B">
        <w:t>7</w:t>
      </w:r>
    </w:p>
    <w:p w:rsidR="009C2C88" w:rsidRDefault="009C2C88" w:rsidP="009C2C88">
      <w:pPr>
        <w:spacing w:after="0" w:line="360" w:lineRule="auto"/>
      </w:pPr>
    </w:p>
    <w:p w:rsidR="009C2C88" w:rsidRPr="009C0EE0" w:rsidRDefault="009C2C88" w:rsidP="009C2C88">
      <w:pPr>
        <w:spacing w:after="0" w:line="360" w:lineRule="auto"/>
      </w:pPr>
    </w:p>
    <w:p w:rsidR="009C2C88" w:rsidRDefault="009C2C88" w:rsidP="009C2C88">
      <w:pPr>
        <w:spacing w:after="0" w:line="360" w:lineRule="auto"/>
      </w:pPr>
    </w:p>
    <w:p w:rsidR="009C2C88" w:rsidRPr="009C0EE0" w:rsidRDefault="009C2C88" w:rsidP="009C2C88">
      <w:pPr>
        <w:spacing w:after="0" w:line="360" w:lineRule="auto"/>
      </w:pPr>
      <w:r>
        <w:rPr>
          <w:noProof/>
          <w:lang w:val="en-US" w:eastAsia="en-US" w:bidi="hi-IN"/>
        </w:rPr>
        <w:drawing>
          <wp:inline distT="0" distB="0" distL="0" distR="0">
            <wp:extent cx="5943600" cy="3648075"/>
            <wp:effectExtent l="19050" t="0" r="0" b="0"/>
            <wp:docPr id="74" name="Picture 7" descr="WhatsApp Image 2022-05-19 at 4.13.3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2-05-19 at 4.13.34 PM.jpeg"/>
                    <pic:cNvPicPr/>
                  </pic:nvPicPr>
                  <pic:blipFill>
                    <a:blip r:embed="rId93" cstate="print"/>
                    <a:stretch>
                      <a:fillRect/>
                    </a:stretch>
                  </pic:blipFill>
                  <pic:spPr>
                    <a:xfrm>
                      <a:off x="0" y="0"/>
                      <a:ext cx="5943600" cy="3648075"/>
                    </a:xfrm>
                    <a:prstGeom prst="rect">
                      <a:avLst/>
                    </a:prstGeom>
                  </pic:spPr>
                </pic:pic>
              </a:graphicData>
            </a:graphic>
          </wp:inline>
        </w:drawing>
      </w:r>
    </w:p>
    <w:p w:rsidR="009C2C88" w:rsidRPr="00FF7CA6" w:rsidRDefault="009C2C88" w:rsidP="003E6E65">
      <w:pPr>
        <w:spacing w:after="0" w:line="360" w:lineRule="auto"/>
        <w:jc w:val="both"/>
        <w:rPr>
          <w:rFonts w:eastAsia="Times New Roman" w:cstheme="minorHAnsi"/>
        </w:rPr>
      </w:pPr>
    </w:p>
    <w:p w:rsidR="000A4DBF" w:rsidRPr="00FF7CA6" w:rsidRDefault="000A4DBF" w:rsidP="003E6E65">
      <w:pPr>
        <w:spacing w:after="0" w:line="360" w:lineRule="auto"/>
        <w:rPr>
          <w:rFonts w:cstheme="minorHAnsi"/>
        </w:rPr>
      </w:pPr>
    </w:p>
    <w:p w:rsidR="004F66FF" w:rsidRDefault="004F66FF" w:rsidP="004F66FF">
      <w:pPr>
        <w:spacing w:after="0" w:line="360" w:lineRule="auto"/>
        <w:jc w:val="both"/>
        <w:rPr>
          <w:rFonts w:cstheme="minorHAnsi"/>
        </w:rPr>
      </w:pPr>
      <w:r>
        <w:rPr>
          <w:rFonts w:cstheme="minorHAnsi"/>
        </w:rPr>
        <w:t>Sh Prakash Lakhra son of  Sh Pukhrak Lakhra from Pali district started his own mobile repairing and accessories shop. He is a Post Graduate. His annual income before availaing loan was Rs 80,000. After availing loan his annual income increase to 160,000 Rs. He is happy with his work.</w:t>
      </w:r>
    </w:p>
    <w:p w:rsidR="004F66FF" w:rsidRDefault="004F66FF" w:rsidP="004F66FF">
      <w:pPr>
        <w:spacing w:after="0" w:line="360" w:lineRule="auto"/>
        <w:jc w:val="both"/>
        <w:rPr>
          <w:rFonts w:cstheme="minorHAnsi"/>
        </w:rPr>
      </w:pPr>
      <w:r>
        <w:rPr>
          <w:rFonts w:cstheme="minorHAnsi"/>
        </w:rPr>
        <w:t>His family is also satisfied with the increase is income level.</w:t>
      </w:r>
    </w:p>
    <w:p w:rsidR="004F66FF" w:rsidRDefault="004F66FF" w:rsidP="004F66FF">
      <w:pPr>
        <w:spacing w:after="0" w:line="360" w:lineRule="auto"/>
        <w:jc w:val="both"/>
        <w:rPr>
          <w:rFonts w:cstheme="minorHAnsi"/>
        </w:rPr>
      </w:pPr>
    </w:p>
    <w:p w:rsidR="004F66FF" w:rsidRDefault="004F66FF" w:rsidP="004F66FF">
      <w:pPr>
        <w:spacing w:after="0" w:line="360" w:lineRule="auto"/>
        <w:jc w:val="both"/>
        <w:rPr>
          <w:rFonts w:cstheme="minorHAnsi"/>
        </w:rPr>
      </w:pPr>
    </w:p>
    <w:p w:rsidR="004F66FF" w:rsidRDefault="004F66FF" w:rsidP="004F66FF">
      <w:pPr>
        <w:spacing w:after="0" w:line="360" w:lineRule="auto"/>
        <w:jc w:val="both"/>
        <w:rPr>
          <w:rFonts w:cstheme="minorHAnsi"/>
        </w:rPr>
      </w:pPr>
    </w:p>
    <w:p w:rsidR="004F66FF" w:rsidRDefault="004F66FF" w:rsidP="004F66FF">
      <w:pPr>
        <w:spacing w:after="0" w:line="360" w:lineRule="auto"/>
        <w:jc w:val="both"/>
        <w:rPr>
          <w:rFonts w:cstheme="minorHAnsi"/>
        </w:rPr>
      </w:pPr>
    </w:p>
    <w:p w:rsidR="004F66FF" w:rsidRDefault="004F66FF" w:rsidP="004F66FF">
      <w:pPr>
        <w:spacing w:after="0" w:line="360" w:lineRule="auto"/>
        <w:jc w:val="both"/>
        <w:rPr>
          <w:rFonts w:cstheme="minorHAnsi"/>
        </w:rPr>
      </w:pPr>
    </w:p>
    <w:p w:rsidR="004F66FF" w:rsidRDefault="004F66FF" w:rsidP="004F66FF">
      <w:pPr>
        <w:spacing w:after="0" w:line="360" w:lineRule="auto"/>
        <w:jc w:val="both"/>
        <w:rPr>
          <w:rFonts w:cstheme="minorHAnsi"/>
        </w:rPr>
      </w:pPr>
    </w:p>
    <w:p w:rsidR="004F66FF" w:rsidRDefault="004F66FF" w:rsidP="004F66FF">
      <w:pPr>
        <w:spacing w:after="0" w:line="360" w:lineRule="auto"/>
        <w:jc w:val="both"/>
        <w:rPr>
          <w:rFonts w:cstheme="minorHAnsi"/>
        </w:rPr>
      </w:pPr>
    </w:p>
    <w:p w:rsidR="004F66FF" w:rsidRDefault="003C315B" w:rsidP="004F66FF">
      <w:pPr>
        <w:spacing w:after="0" w:line="360" w:lineRule="auto"/>
        <w:jc w:val="both"/>
        <w:rPr>
          <w:rFonts w:cstheme="minorHAnsi"/>
        </w:rPr>
      </w:pPr>
      <w:r>
        <w:rPr>
          <w:rFonts w:cstheme="minorHAnsi"/>
        </w:rPr>
        <w:t>28.</w:t>
      </w:r>
    </w:p>
    <w:p w:rsidR="004F66FF" w:rsidRDefault="004F66FF" w:rsidP="004F66FF">
      <w:pPr>
        <w:spacing w:after="0" w:line="360" w:lineRule="auto"/>
        <w:jc w:val="both"/>
        <w:rPr>
          <w:rFonts w:cstheme="minorHAnsi"/>
        </w:rPr>
      </w:pPr>
    </w:p>
    <w:p w:rsidR="004F66FF" w:rsidRDefault="0059407F" w:rsidP="004F66FF">
      <w:pPr>
        <w:spacing w:after="0" w:line="360" w:lineRule="auto"/>
        <w:jc w:val="both"/>
        <w:rPr>
          <w:rFonts w:cstheme="minorHAnsi"/>
        </w:rPr>
      </w:pPr>
      <w:r w:rsidRPr="0059407F">
        <w:rPr>
          <w:rFonts w:cstheme="minorHAnsi"/>
          <w:noProof/>
          <w:lang w:val="en-US" w:eastAsia="en-US" w:bidi="hi-IN"/>
        </w:rPr>
        <w:drawing>
          <wp:inline distT="0" distB="0" distL="0" distR="0">
            <wp:extent cx="5946321" cy="4038600"/>
            <wp:effectExtent l="19050" t="0" r="0" b="0"/>
            <wp:docPr id="82" name="Picture 5" descr="WhatsApp Image 2022-05-19 at 4.13.37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2-05-19 at 4.13.37 PM.jpeg"/>
                    <pic:cNvPicPr/>
                  </pic:nvPicPr>
                  <pic:blipFill>
                    <a:blip r:embed="rId94" cstate="print"/>
                    <a:stretch>
                      <a:fillRect/>
                    </a:stretch>
                  </pic:blipFill>
                  <pic:spPr>
                    <a:xfrm>
                      <a:off x="0" y="0"/>
                      <a:ext cx="5943600" cy="4036752"/>
                    </a:xfrm>
                    <a:prstGeom prst="rect">
                      <a:avLst/>
                    </a:prstGeom>
                  </pic:spPr>
                </pic:pic>
              </a:graphicData>
            </a:graphic>
          </wp:inline>
        </w:drawing>
      </w:r>
    </w:p>
    <w:p w:rsidR="004F66FF" w:rsidRPr="004F66FF" w:rsidRDefault="004F66FF" w:rsidP="004F66FF">
      <w:pPr>
        <w:rPr>
          <w:rFonts w:cstheme="minorHAnsi"/>
        </w:rPr>
      </w:pPr>
    </w:p>
    <w:p w:rsidR="002A2EA4" w:rsidRDefault="002A2EA4" w:rsidP="002A2EA4">
      <w:pPr>
        <w:spacing w:after="0" w:line="360" w:lineRule="auto"/>
        <w:jc w:val="both"/>
      </w:pPr>
    </w:p>
    <w:p w:rsidR="004F66FF" w:rsidRPr="004F66FF" w:rsidRDefault="004B613F" w:rsidP="002A2EA4">
      <w:pPr>
        <w:spacing w:after="0" w:line="360" w:lineRule="auto"/>
        <w:jc w:val="both"/>
        <w:rPr>
          <w:rFonts w:cstheme="minorHAnsi"/>
        </w:rPr>
      </w:pPr>
      <w:r>
        <w:t xml:space="preserve">Ms Anjali daughter of h. Parmanand satiya resides in district Pali. She </w:t>
      </w:r>
      <w:r w:rsidR="0059407F">
        <w:t xml:space="preserve"> </w:t>
      </w:r>
      <w:r>
        <w:t xml:space="preserve">renovated </w:t>
      </w:r>
      <w:r w:rsidR="0059407F">
        <w:t>her own Beauty Parlor shop.</w:t>
      </w:r>
      <w:r>
        <w:t xml:space="preserve">Her annual income </w:t>
      </w:r>
      <w:r w:rsidR="002A2EA4">
        <w:t>was 180,000 before taking loan. After taking loan, her annual income increased to Rs 350,000. She is highly satisfied with the jump in her income.</w:t>
      </w:r>
    </w:p>
    <w:p w:rsidR="004F66FF" w:rsidRPr="004F66FF" w:rsidRDefault="004F66FF" w:rsidP="004F66FF">
      <w:pPr>
        <w:rPr>
          <w:rFonts w:cstheme="minorHAnsi"/>
        </w:rPr>
      </w:pPr>
    </w:p>
    <w:p w:rsidR="004F66FF" w:rsidRDefault="004F66FF" w:rsidP="004F66FF">
      <w:pPr>
        <w:spacing w:after="0" w:line="360" w:lineRule="auto"/>
        <w:jc w:val="both"/>
        <w:rPr>
          <w:rFonts w:cstheme="minorHAnsi"/>
        </w:rPr>
      </w:pPr>
    </w:p>
    <w:p w:rsidR="004F66FF" w:rsidRDefault="004F66FF" w:rsidP="004F66FF">
      <w:pPr>
        <w:spacing w:after="0" w:line="360" w:lineRule="auto"/>
        <w:jc w:val="both"/>
        <w:rPr>
          <w:rFonts w:cstheme="minorHAnsi"/>
        </w:rPr>
      </w:pPr>
    </w:p>
    <w:p w:rsidR="004F66FF" w:rsidRDefault="004F66FF" w:rsidP="004F66FF">
      <w:pPr>
        <w:spacing w:after="0" w:line="360" w:lineRule="auto"/>
      </w:pPr>
    </w:p>
    <w:p w:rsidR="003C315B" w:rsidRDefault="003C315B" w:rsidP="004F66FF">
      <w:pPr>
        <w:spacing w:after="0" w:line="360" w:lineRule="auto"/>
      </w:pPr>
    </w:p>
    <w:p w:rsidR="003C315B" w:rsidRDefault="003C315B" w:rsidP="004F66FF">
      <w:pPr>
        <w:spacing w:after="0" w:line="360" w:lineRule="auto"/>
      </w:pPr>
    </w:p>
    <w:p w:rsidR="003C315B" w:rsidRDefault="003C315B" w:rsidP="004F66FF">
      <w:pPr>
        <w:spacing w:after="0" w:line="360" w:lineRule="auto"/>
      </w:pPr>
    </w:p>
    <w:p w:rsidR="003C315B" w:rsidRDefault="003C315B" w:rsidP="004F66FF">
      <w:pPr>
        <w:spacing w:after="0" w:line="360" w:lineRule="auto"/>
      </w:pPr>
      <w:r>
        <w:t>29.</w:t>
      </w:r>
    </w:p>
    <w:p w:rsidR="003C315B" w:rsidRDefault="003C315B" w:rsidP="004F66FF">
      <w:pPr>
        <w:spacing w:after="0" w:line="360" w:lineRule="auto"/>
      </w:pPr>
    </w:p>
    <w:p w:rsidR="003C315B" w:rsidRDefault="003C315B" w:rsidP="004F66FF">
      <w:pPr>
        <w:spacing w:after="0" w:line="360" w:lineRule="auto"/>
      </w:pPr>
    </w:p>
    <w:p w:rsidR="003C315B" w:rsidRDefault="003C315B" w:rsidP="004F66FF">
      <w:pPr>
        <w:spacing w:after="0" w:line="360" w:lineRule="auto"/>
      </w:pPr>
    </w:p>
    <w:p w:rsidR="004F66FF" w:rsidRDefault="00E90DC9" w:rsidP="004F66FF">
      <w:pPr>
        <w:spacing w:after="0" w:line="360" w:lineRule="auto"/>
      </w:pPr>
      <w:r w:rsidRPr="00E90DC9">
        <w:rPr>
          <w:noProof/>
          <w:lang w:val="en-US" w:eastAsia="en-US" w:bidi="hi-IN"/>
        </w:rPr>
        <w:drawing>
          <wp:inline distT="0" distB="0" distL="0" distR="0">
            <wp:extent cx="3507921" cy="3722914"/>
            <wp:effectExtent l="19050" t="0" r="0" b="0"/>
            <wp:docPr id="93" name="Picture 4" descr="DocScanner May 26, 2022 14-20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cScanner May 26, 2022 14-20_2.jpg"/>
                    <pic:cNvPicPr/>
                  </pic:nvPicPr>
                  <pic:blipFill>
                    <a:blip r:embed="rId95" cstate="print"/>
                    <a:stretch>
                      <a:fillRect/>
                    </a:stretch>
                  </pic:blipFill>
                  <pic:spPr>
                    <a:xfrm>
                      <a:off x="0" y="0"/>
                      <a:ext cx="3505200" cy="3720026"/>
                    </a:xfrm>
                    <a:prstGeom prst="rect">
                      <a:avLst/>
                    </a:prstGeom>
                  </pic:spPr>
                </pic:pic>
              </a:graphicData>
            </a:graphic>
          </wp:inline>
        </w:drawing>
      </w:r>
    </w:p>
    <w:p w:rsidR="0007009D" w:rsidRDefault="0007009D" w:rsidP="004F66FF">
      <w:pPr>
        <w:spacing w:after="0" w:line="360" w:lineRule="auto"/>
        <w:jc w:val="both"/>
        <w:rPr>
          <w:rFonts w:cstheme="minorHAnsi"/>
        </w:rPr>
      </w:pPr>
    </w:p>
    <w:p w:rsidR="00E90DC9" w:rsidRDefault="00E90DC9" w:rsidP="004F66FF">
      <w:pPr>
        <w:spacing w:after="0" w:line="360" w:lineRule="auto"/>
        <w:jc w:val="both"/>
        <w:rPr>
          <w:rFonts w:cstheme="minorHAnsi"/>
        </w:rPr>
      </w:pPr>
    </w:p>
    <w:p w:rsidR="00E90DC9" w:rsidRPr="008D3A33" w:rsidRDefault="00E90DC9" w:rsidP="003C315B">
      <w:pPr>
        <w:spacing w:line="360" w:lineRule="auto"/>
      </w:pPr>
    </w:p>
    <w:p w:rsidR="00E90DC9" w:rsidRPr="008D3A33" w:rsidRDefault="00E90DC9" w:rsidP="003C315B">
      <w:pPr>
        <w:spacing w:line="360" w:lineRule="auto"/>
        <w:jc w:val="both"/>
      </w:pPr>
      <w:r w:rsidRPr="008D3A33">
        <w:t xml:space="preserve">Shri Kuldeep Singh Dagur S/o Shri Bhagat Singh Dagur resides in district Karoli. He opened Mobile shop out of the loan taken from NBCFDC. Before taking loan he was unemployed. After taking loan his annual income increased to 40,000/- Now he is able to meet his household expenses with the increased income. His family members are satisfied with her work. </w:t>
      </w:r>
    </w:p>
    <w:p w:rsidR="00E90DC9" w:rsidRPr="008D3A33" w:rsidRDefault="00E90DC9" w:rsidP="003C315B">
      <w:pPr>
        <w:spacing w:line="360" w:lineRule="auto"/>
      </w:pPr>
    </w:p>
    <w:p w:rsidR="003C315B" w:rsidRDefault="00E90DC9" w:rsidP="003C315B">
      <w:pPr>
        <w:spacing w:line="360" w:lineRule="auto"/>
      </w:pPr>
      <w:r w:rsidRPr="008D3A33">
        <w:br w:type="page"/>
      </w:r>
      <w:r w:rsidR="003C315B">
        <w:lastRenderedPageBreak/>
        <w:t>30.</w:t>
      </w:r>
    </w:p>
    <w:p w:rsidR="003C315B" w:rsidRDefault="003C315B" w:rsidP="00E90DC9"/>
    <w:p w:rsidR="003C315B" w:rsidRPr="008D3A33" w:rsidRDefault="003C315B" w:rsidP="00E90DC9"/>
    <w:p w:rsidR="00E90DC9" w:rsidRPr="008D3A33" w:rsidRDefault="00E90DC9" w:rsidP="00E90DC9">
      <w:pPr>
        <w:jc w:val="center"/>
      </w:pPr>
      <w:r w:rsidRPr="008D3A33">
        <w:rPr>
          <w:noProof/>
          <w:lang w:val="en-US" w:eastAsia="en-US" w:bidi="hi-IN"/>
        </w:rPr>
        <w:drawing>
          <wp:inline distT="0" distB="0" distL="0" distR="0">
            <wp:extent cx="3371850" cy="3207580"/>
            <wp:effectExtent l="19050" t="0" r="0" b="0"/>
            <wp:docPr id="94" name="Picture 5" descr="DocScanner May 26, 2022 14-2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cScanner May 26, 2022 14-20_1.jpg"/>
                    <pic:cNvPicPr/>
                  </pic:nvPicPr>
                  <pic:blipFill>
                    <a:blip r:embed="rId96" cstate="print"/>
                    <a:stretch>
                      <a:fillRect/>
                    </a:stretch>
                  </pic:blipFill>
                  <pic:spPr>
                    <a:xfrm rot="10800000" flipV="1">
                      <a:off x="0" y="0"/>
                      <a:ext cx="3371850" cy="3207580"/>
                    </a:xfrm>
                    <a:prstGeom prst="rect">
                      <a:avLst/>
                    </a:prstGeom>
                  </pic:spPr>
                </pic:pic>
              </a:graphicData>
            </a:graphic>
          </wp:inline>
        </w:drawing>
      </w:r>
    </w:p>
    <w:p w:rsidR="00E90DC9" w:rsidRPr="008D3A33" w:rsidRDefault="00E90DC9" w:rsidP="00E90DC9"/>
    <w:p w:rsidR="00E90DC9" w:rsidRPr="008D3A33" w:rsidRDefault="00E90DC9" w:rsidP="003C315B">
      <w:pPr>
        <w:spacing w:line="360" w:lineRule="auto"/>
      </w:pPr>
    </w:p>
    <w:p w:rsidR="00E90DC9" w:rsidRPr="008D3A33" w:rsidRDefault="00E90DC9" w:rsidP="003C315B">
      <w:pPr>
        <w:spacing w:line="360" w:lineRule="auto"/>
        <w:jc w:val="both"/>
      </w:pPr>
      <w:r w:rsidRPr="008D3A33">
        <w:t xml:space="preserve">Shri Ramzan Gauri resides in district Nagore. He opened E-mitra centre out of the loan taken from NBCFDC. Before taking loan his annual income was Rs.  50,000/-. After taking loan his annual income increased to Rs. 60,000/- Now he is able to meet his household expenses with the increased income. His family members are satisfied with her work. He owns his own house. </w:t>
      </w:r>
    </w:p>
    <w:p w:rsidR="00E90DC9" w:rsidRPr="008D3A33" w:rsidRDefault="00E90DC9" w:rsidP="003C315B">
      <w:pPr>
        <w:spacing w:line="360" w:lineRule="auto"/>
      </w:pPr>
    </w:p>
    <w:p w:rsidR="00E90DC9" w:rsidRDefault="00E90DC9" w:rsidP="003C315B">
      <w:pPr>
        <w:spacing w:after="0" w:line="360" w:lineRule="auto"/>
        <w:jc w:val="both"/>
        <w:rPr>
          <w:rFonts w:cstheme="minorHAnsi"/>
        </w:rPr>
      </w:pPr>
      <w:r w:rsidRPr="008D3A33">
        <w:br w:type="page"/>
      </w:r>
    </w:p>
    <w:p w:rsidR="00E90DC9" w:rsidRDefault="00E90DC9" w:rsidP="004F66FF">
      <w:pPr>
        <w:spacing w:after="0" w:line="360" w:lineRule="auto"/>
        <w:jc w:val="both"/>
        <w:rPr>
          <w:rFonts w:cstheme="minorHAnsi"/>
        </w:rPr>
      </w:pPr>
    </w:p>
    <w:p w:rsidR="00E90DC9" w:rsidRPr="00FF7CA6" w:rsidRDefault="00E90DC9" w:rsidP="004F66FF">
      <w:pPr>
        <w:spacing w:after="0" w:line="360" w:lineRule="auto"/>
        <w:jc w:val="both"/>
        <w:rPr>
          <w:rFonts w:cstheme="minorHAnsi"/>
        </w:rPr>
      </w:pPr>
    </w:p>
    <w:p w:rsidR="00FF7CA6" w:rsidRPr="00FF7CA6" w:rsidRDefault="00FF7CA6" w:rsidP="00722D70">
      <w:pPr>
        <w:spacing w:after="0"/>
        <w:jc w:val="center"/>
        <w:rPr>
          <w:rFonts w:eastAsiaTheme="minorHAnsi" w:cstheme="minorHAnsi"/>
          <w:b/>
          <w:bCs/>
          <w:sz w:val="36"/>
          <w:szCs w:val="36"/>
          <w:lang w:val="en-US" w:eastAsia="en-US"/>
        </w:rPr>
      </w:pPr>
      <w:r w:rsidRPr="00FF7CA6">
        <w:rPr>
          <w:rFonts w:eastAsiaTheme="minorHAnsi" w:cstheme="minorHAnsi"/>
          <w:b/>
          <w:bCs/>
          <w:sz w:val="36"/>
          <w:szCs w:val="36"/>
          <w:lang w:val="en-US" w:eastAsia="en-US"/>
        </w:rPr>
        <w:t>ANNEXURES</w:t>
      </w:r>
    </w:p>
    <w:p w:rsidR="00FF7CA6" w:rsidRPr="00FF7CA6" w:rsidRDefault="00FF7CA6" w:rsidP="00722D70">
      <w:pPr>
        <w:spacing w:after="0"/>
        <w:jc w:val="center"/>
        <w:rPr>
          <w:rFonts w:eastAsiaTheme="minorHAnsi" w:cstheme="minorHAnsi"/>
          <w:b/>
          <w:bCs/>
          <w:sz w:val="36"/>
          <w:szCs w:val="36"/>
          <w:lang w:val="en-US" w:eastAsia="en-US"/>
        </w:rPr>
      </w:pPr>
      <w:r w:rsidRPr="00FF7CA6">
        <w:rPr>
          <w:rFonts w:eastAsiaTheme="minorHAnsi" w:cstheme="minorHAnsi"/>
          <w:b/>
          <w:bCs/>
          <w:sz w:val="36"/>
          <w:szCs w:val="36"/>
          <w:lang w:val="en-US" w:eastAsia="en-US"/>
        </w:rPr>
        <w:t>QUESTIONNAIRE</w:t>
      </w:r>
    </w:p>
    <w:p w:rsidR="000A4DBF" w:rsidRPr="00912694" w:rsidRDefault="000A4DBF" w:rsidP="00722D70">
      <w:pPr>
        <w:spacing w:after="0"/>
        <w:jc w:val="center"/>
        <w:rPr>
          <w:rFonts w:eastAsiaTheme="minorHAnsi" w:cstheme="minorHAnsi"/>
          <w:b/>
          <w:bCs/>
          <w:sz w:val="28"/>
          <w:szCs w:val="28"/>
          <w:lang w:val="en-US" w:eastAsia="en-US"/>
        </w:rPr>
      </w:pPr>
      <w:r w:rsidRPr="00912694">
        <w:rPr>
          <w:rFonts w:eastAsiaTheme="minorHAnsi" w:cstheme="minorHAnsi"/>
          <w:b/>
          <w:bCs/>
          <w:sz w:val="28"/>
          <w:szCs w:val="28"/>
          <w:lang w:val="en-US" w:eastAsia="en-US"/>
        </w:rPr>
        <w:t>Dr. Ambedkar Chair in Social Justice</w:t>
      </w:r>
    </w:p>
    <w:p w:rsidR="000A4DBF" w:rsidRPr="00912694" w:rsidRDefault="000A4DBF" w:rsidP="00722D70">
      <w:pPr>
        <w:spacing w:after="0" w:line="276" w:lineRule="auto"/>
        <w:jc w:val="center"/>
        <w:rPr>
          <w:rFonts w:eastAsiaTheme="minorHAnsi" w:cstheme="minorHAnsi"/>
          <w:b/>
          <w:bCs/>
          <w:sz w:val="28"/>
          <w:szCs w:val="28"/>
          <w:lang w:val="en-US" w:eastAsia="en-US"/>
        </w:rPr>
      </w:pPr>
      <w:r w:rsidRPr="00912694">
        <w:rPr>
          <w:rFonts w:eastAsiaTheme="minorHAnsi" w:cstheme="minorHAnsi"/>
          <w:b/>
          <w:bCs/>
          <w:sz w:val="28"/>
          <w:szCs w:val="28"/>
          <w:lang w:val="en-US" w:eastAsia="en-US"/>
        </w:rPr>
        <w:t>INDIAN INSTITUE OF PUBLIC ADMINISTRATION</w:t>
      </w:r>
    </w:p>
    <w:p w:rsidR="000A4DBF" w:rsidRPr="00FF7CA6" w:rsidRDefault="000A4DBF" w:rsidP="00722D70">
      <w:pPr>
        <w:spacing w:after="0" w:line="276" w:lineRule="auto"/>
        <w:rPr>
          <w:rFonts w:eastAsiaTheme="minorHAnsi" w:cstheme="minorHAnsi"/>
          <w:b/>
          <w:bCs/>
          <w:sz w:val="22"/>
          <w:szCs w:val="22"/>
          <w:lang w:val="en-US" w:eastAsia="en-US"/>
        </w:rPr>
      </w:pPr>
    </w:p>
    <w:p w:rsidR="000A4DBF" w:rsidRPr="00912694" w:rsidRDefault="000A4DBF" w:rsidP="00912694">
      <w:pPr>
        <w:tabs>
          <w:tab w:val="left" w:pos="10800"/>
        </w:tabs>
        <w:spacing w:after="0" w:line="276" w:lineRule="auto"/>
        <w:jc w:val="both"/>
        <w:rPr>
          <w:rFonts w:eastAsiaTheme="minorHAnsi" w:cstheme="minorHAnsi"/>
          <w:b/>
          <w:bCs/>
          <w:lang w:val="en-US" w:eastAsia="en-US"/>
        </w:rPr>
      </w:pPr>
      <w:r w:rsidRPr="00912694">
        <w:rPr>
          <w:rFonts w:eastAsiaTheme="minorHAnsi" w:cstheme="minorHAnsi"/>
          <w:b/>
          <w:bCs/>
          <w:lang w:val="en-US" w:eastAsia="en-US"/>
        </w:rPr>
        <w:t>This Questionnaire has been requested to be filled by Beneficiaries of NBCFDC for the purpose of a Research Project. All the information will be used only for research purposes and will be kept confidential.</w:t>
      </w:r>
    </w:p>
    <w:p w:rsidR="000A4DBF" w:rsidRPr="00FF7CA6" w:rsidRDefault="000A4DBF" w:rsidP="00722D70">
      <w:pPr>
        <w:spacing w:after="0" w:line="276" w:lineRule="auto"/>
        <w:rPr>
          <w:rFonts w:eastAsiaTheme="minorHAnsi" w:cstheme="minorHAnsi"/>
          <w:b/>
          <w:bCs/>
          <w:lang w:val="en-US" w:eastAsia="en-US"/>
        </w:rPr>
      </w:pPr>
    </w:p>
    <w:p w:rsidR="000A4DBF" w:rsidRPr="00FF7CA6" w:rsidRDefault="000A4DBF" w:rsidP="00722D70">
      <w:pPr>
        <w:spacing w:after="0" w:line="276" w:lineRule="auto"/>
        <w:jc w:val="center"/>
        <w:rPr>
          <w:rFonts w:eastAsiaTheme="minorHAnsi" w:cstheme="minorHAnsi"/>
          <w:b/>
          <w:bCs/>
          <w:lang w:val="en-US" w:eastAsia="en-US"/>
        </w:rPr>
      </w:pPr>
      <w:r w:rsidRPr="00FF7CA6">
        <w:rPr>
          <w:rFonts w:eastAsiaTheme="minorHAnsi" w:cstheme="minorHAnsi"/>
          <w:b/>
          <w:bCs/>
          <w:lang w:val="en-US" w:eastAsia="en-US"/>
        </w:rPr>
        <w:t>I. SOCIO - ECONOMIC INFORMATION</w:t>
      </w:r>
    </w:p>
    <w:p w:rsidR="000A4DBF" w:rsidRPr="00FF7CA6" w:rsidRDefault="000A4DBF" w:rsidP="00722D70">
      <w:pPr>
        <w:spacing w:after="0" w:line="276" w:lineRule="auto"/>
        <w:jc w:val="center"/>
        <w:rPr>
          <w:rFonts w:eastAsiaTheme="minorHAnsi" w:cstheme="minorHAnsi"/>
          <w:lang w:val="en-US" w:eastAsia="en-US"/>
        </w:rPr>
      </w:pPr>
    </w:p>
    <w:p w:rsidR="000A4DBF" w:rsidRPr="00FF7CA6" w:rsidRDefault="000A4DBF" w:rsidP="00DA62CF">
      <w:pPr>
        <w:numPr>
          <w:ilvl w:val="0"/>
          <w:numId w:val="18"/>
        </w:numPr>
        <w:spacing w:after="0" w:line="360" w:lineRule="auto"/>
        <w:ind w:left="360"/>
        <w:contextualSpacing/>
        <w:jc w:val="both"/>
        <w:rPr>
          <w:rFonts w:eastAsiaTheme="minorHAnsi" w:cstheme="minorHAnsi"/>
          <w:lang w:val="en-US" w:eastAsia="en-US"/>
        </w:rPr>
      </w:pPr>
      <w:r w:rsidRPr="00FF7CA6">
        <w:rPr>
          <w:rFonts w:eastAsiaTheme="minorHAnsi" w:cstheme="minorHAnsi"/>
          <w:lang w:val="en-US" w:eastAsia="en-US"/>
        </w:rPr>
        <w:t xml:space="preserve">Name of the Beneficiary </w:t>
      </w:r>
      <w:r w:rsidRPr="00FF7CA6">
        <w:rPr>
          <w:rFonts w:eastAsiaTheme="minorHAnsi" w:cstheme="minorHAnsi"/>
          <w:lang w:val="en-US" w:eastAsia="en-US"/>
        </w:rPr>
        <w:tab/>
      </w:r>
      <w:r w:rsidRPr="00FF7CA6">
        <w:rPr>
          <w:rFonts w:eastAsiaTheme="minorHAnsi" w:cstheme="minorHAnsi"/>
          <w:lang w:val="en-US" w:eastAsia="en-US"/>
        </w:rPr>
        <w:tab/>
        <w:t>:___________________________________________</w:t>
      </w:r>
    </w:p>
    <w:p w:rsidR="000A4DBF" w:rsidRPr="00FF7CA6" w:rsidRDefault="000A4DBF" w:rsidP="00DA62CF">
      <w:pPr>
        <w:numPr>
          <w:ilvl w:val="0"/>
          <w:numId w:val="18"/>
        </w:numPr>
        <w:spacing w:line="360" w:lineRule="auto"/>
        <w:ind w:left="360"/>
        <w:contextualSpacing/>
        <w:jc w:val="both"/>
        <w:rPr>
          <w:rFonts w:eastAsiaTheme="minorHAnsi" w:cstheme="minorHAnsi"/>
          <w:lang w:val="en-US" w:eastAsia="en-US"/>
        </w:rPr>
      </w:pPr>
      <w:r w:rsidRPr="00FF7CA6">
        <w:rPr>
          <w:rFonts w:eastAsiaTheme="minorHAnsi" w:cstheme="minorHAnsi"/>
          <w:lang w:val="en-US" w:eastAsia="en-US"/>
        </w:rPr>
        <w:t xml:space="preserve">District </w:t>
      </w:r>
      <w:r w:rsidRPr="00FF7CA6">
        <w:rPr>
          <w:rFonts w:eastAsiaTheme="minorHAnsi" w:cstheme="minorHAnsi"/>
          <w:lang w:val="en-US" w:eastAsia="en-US"/>
        </w:rPr>
        <w:tab/>
      </w:r>
      <w:r w:rsidRPr="00FF7CA6">
        <w:rPr>
          <w:rFonts w:eastAsiaTheme="minorHAnsi" w:cstheme="minorHAnsi"/>
          <w:lang w:val="en-US" w:eastAsia="en-US"/>
        </w:rPr>
        <w:tab/>
      </w:r>
      <w:r w:rsidRPr="00FF7CA6">
        <w:rPr>
          <w:rFonts w:eastAsiaTheme="minorHAnsi" w:cstheme="minorHAnsi"/>
          <w:lang w:val="en-US" w:eastAsia="en-US"/>
        </w:rPr>
        <w:tab/>
      </w:r>
      <w:r w:rsidRPr="00FF7CA6">
        <w:rPr>
          <w:rFonts w:eastAsiaTheme="minorHAnsi" w:cstheme="minorHAnsi"/>
          <w:lang w:val="en-US" w:eastAsia="en-US"/>
        </w:rPr>
        <w:tab/>
        <w:t>:___________________________________________</w:t>
      </w:r>
      <w:r w:rsidRPr="00FF7CA6">
        <w:rPr>
          <w:rFonts w:eastAsiaTheme="minorHAnsi" w:cstheme="minorHAnsi"/>
          <w:lang w:val="en-US" w:eastAsia="en-US"/>
        </w:rPr>
        <w:tab/>
      </w:r>
    </w:p>
    <w:p w:rsidR="000A4DBF" w:rsidRPr="00FF7CA6" w:rsidRDefault="003A294A" w:rsidP="00DA62CF">
      <w:pPr>
        <w:numPr>
          <w:ilvl w:val="0"/>
          <w:numId w:val="18"/>
        </w:numPr>
        <w:spacing w:line="360" w:lineRule="auto"/>
        <w:ind w:left="360"/>
        <w:contextualSpacing/>
        <w:jc w:val="both"/>
        <w:rPr>
          <w:rFonts w:eastAsiaTheme="minorHAnsi" w:cstheme="minorHAnsi"/>
          <w:lang w:val="en-US" w:eastAsia="en-US"/>
        </w:rPr>
      </w:pPr>
      <w:r>
        <w:rPr>
          <w:rFonts w:eastAsiaTheme="minorHAnsi" w:cstheme="minorHAnsi"/>
          <w:noProof/>
          <w:lang w:val="en-US" w:eastAsia="en-US" w:bidi="hi-IN"/>
        </w:rPr>
        <w:pict>
          <v:rect id="_x0000_s1252" style="position:absolute;left:0;text-align:left;margin-left:431.3pt;margin-top:20.45pt;width:27.5pt;height:13.1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XQ7IQIAADwEAAAOAAAAZHJzL2Uyb0RvYy54bWysU9uO0zAQfUfiHyy/0yQl3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"/>
        </w:pict>
      </w:r>
      <w:r>
        <w:rPr>
          <w:rFonts w:eastAsiaTheme="minorHAnsi" w:cstheme="minorHAnsi"/>
          <w:noProof/>
          <w:lang w:val="en-US" w:eastAsia="en-US" w:bidi="hi-IN"/>
        </w:rPr>
        <w:pict>
          <v:rect id="_x0000_s1253" style="position:absolute;left:0;text-align:left;margin-left:369.8pt;margin-top:20.45pt;width:27.5pt;height:13.15pt;z-index:251637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XQ7IQIAADwEAAAOAAAAZHJzL2Uyb0RvYy54bWysU9uO0zAQfUfiHyy/0yQl3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"/>
        </w:pict>
      </w:r>
      <w:r>
        <w:rPr>
          <w:rFonts w:eastAsiaTheme="minorHAnsi" w:cstheme="minorHAnsi"/>
          <w:noProof/>
          <w:lang w:val="en-US" w:eastAsia="en-US" w:bidi="hi-IN"/>
        </w:rPr>
        <w:pict>
          <v:rect id="_x0000_s1254" style="position:absolute;left:0;text-align:left;margin-left:305.15pt;margin-top:20.45pt;width:27.5pt;height:13.15pt;z-index:251638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XQ7IQIAADwEAAAOAAAAZHJzL2Uyb0RvYy54bWysU9uO0zAQfUfiHyy/0yQl3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"/>
        </w:pict>
      </w:r>
      <w:r>
        <w:rPr>
          <w:rFonts w:eastAsiaTheme="minorHAnsi" w:cstheme="minorHAnsi"/>
          <w:noProof/>
          <w:lang w:val="en-US" w:eastAsia="en-US" w:bidi="hi-IN"/>
        </w:rPr>
        <w:pict>
          <v:rect id="_x0000_s1251" style="position:absolute;left:0;text-align:left;margin-left:246.35pt;margin-top:20.45pt;width:27.5pt;height:13.1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XQ7IQIAADwEAAAOAAAAZHJzL2Uyb0RvYy54bWysU9uO0zAQfUfiHyy/0yQl3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"/>
        </w:pict>
      </w:r>
      <w:r>
        <w:rPr>
          <w:rFonts w:eastAsiaTheme="minorHAnsi" w:cstheme="minorHAnsi"/>
          <w:noProof/>
          <w:lang w:val="en-US" w:eastAsia="en-US" w:bidi="hi-IN"/>
        </w:rPr>
        <w:pict>
          <v:rect id="Rectangle 45" o:spid="_x0000_s1242" style="position:absolute;left:0;text-align:left;margin-left:412.1pt;margin-top:.65pt;width:26.9pt;height:13.1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"/>
        </w:pict>
      </w:r>
      <w:r>
        <w:rPr>
          <w:rFonts w:eastAsiaTheme="minorHAnsi" w:cstheme="minorHAnsi"/>
          <w:noProof/>
          <w:lang w:val="en-US" w:eastAsia="en-US" w:bidi="hi-IN"/>
        </w:rPr>
        <w:pict>
          <v:rect id="Rectangle 5" o:spid="_x0000_s1232" style="position:absolute;left:0;text-align:left;margin-left:328.5pt;margin-top:.65pt;width:26.9pt;height:13.15pt;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"/>
        </w:pict>
      </w:r>
      <w:r>
        <w:rPr>
          <w:rFonts w:eastAsiaTheme="minorHAnsi" w:cstheme="minorHAnsi"/>
          <w:noProof/>
          <w:lang w:val="en-US" w:eastAsia="en-US" w:bidi="hi-IN"/>
        </w:rPr>
        <w:pict>
          <v:rect id="Rectangle 4" o:spid="_x0000_s1231" style="position:absolute;left:0;text-align:left;margin-left:243.95pt;margin-top:1.8pt;width:27.5pt;height:13.15pt;z-index:251644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XQ7IQIAADwEAAAOAAAAZHJzL2Uyb0RvYy54bWysU9uO0zAQfUfiHyy/0yQl3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"/>
        </w:pict>
      </w:r>
      <w:r w:rsidR="000A4DBF" w:rsidRPr="00FF7CA6">
        <w:rPr>
          <w:rFonts w:eastAsiaTheme="minorHAnsi" w:cstheme="minorHAnsi"/>
          <w:lang w:val="en-US" w:eastAsia="en-US"/>
        </w:rPr>
        <w:t xml:space="preserve">Gender </w:t>
      </w:r>
      <w:r w:rsidR="000A4DBF" w:rsidRPr="00FF7CA6">
        <w:rPr>
          <w:rFonts w:eastAsiaTheme="minorHAnsi" w:cstheme="minorHAnsi"/>
          <w:lang w:val="en-US" w:eastAsia="en-US"/>
        </w:rPr>
        <w:tab/>
      </w:r>
      <w:r w:rsidR="000A4DBF" w:rsidRPr="00FF7CA6">
        <w:rPr>
          <w:rFonts w:eastAsiaTheme="minorHAnsi" w:cstheme="minorHAnsi"/>
          <w:lang w:val="en-US" w:eastAsia="en-US"/>
        </w:rPr>
        <w:tab/>
      </w:r>
      <w:r w:rsidR="000A4DBF" w:rsidRPr="00FF7CA6">
        <w:rPr>
          <w:rFonts w:eastAsiaTheme="minorHAnsi" w:cstheme="minorHAnsi"/>
          <w:lang w:val="en-US" w:eastAsia="en-US"/>
        </w:rPr>
        <w:tab/>
      </w:r>
      <w:r w:rsidR="000A4DBF" w:rsidRPr="00FF7CA6">
        <w:rPr>
          <w:rFonts w:eastAsiaTheme="minorHAnsi" w:cstheme="minorHAnsi"/>
          <w:lang w:val="en-US" w:eastAsia="en-US"/>
        </w:rPr>
        <w:tab/>
        <w:t xml:space="preserve">: </w:t>
      </w:r>
      <w:r w:rsidR="000A4DBF" w:rsidRPr="00FF7CA6">
        <w:rPr>
          <w:rFonts w:eastAsiaTheme="minorHAnsi" w:cstheme="minorHAnsi"/>
          <w:lang w:val="en-US" w:eastAsia="en-US"/>
        </w:rPr>
        <w:tab/>
        <w:t xml:space="preserve">Male </w:t>
      </w:r>
      <w:r w:rsidR="000A4DBF" w:rsidRPr="00FF7CA6">
        <w:rPr>
          <w:rFonts w:eastAsiaTheme="minorHAnsi" w:cstheme="minorHAnsi"/>
          <w:lang w:val="en-US" w:eastAsia="en-US"/>
        </w:rPr>
        <w:tab/>
      </w:r>
      <w:r w:rsidR="000A4DBF" w:rsidRPr="00FF7CA6">
        <w:rPr>
          <w:rFonts w:eastAsiaTheme="minorHAnsi" w:cstheme="minorHAnsi"/>
          <w:lang w:val="en-US" w:eastAsia="en-US"/>
        </w:rPr>
        <w:tab/>
        <w:t>Female</w:t>
      </w:r>
      <w:r w:rsidR="000A4DBF" w:rsidRPr="00FF7CA6">
        <w:rPr>
          <w:rFonts w:eastAsiaTheme="minorHAnsi" w:cstheme="minorHAnsi"/>
          <w:lang w:val="en-US" w:eastAsia="en-US"/>
        </w:rPr>
        <w:tab/>
      </w:r>
      <w:r w:rsidR="000A4DBF" w:rsidRPr="00FF7CA6">
        <w:rPr>
          <w:rFonts w:eastAsiaTheme="minorHAnsi" w:cstheme="minorHAnsi"/>
          <w:lang w:val="en-US" w:eastAsia="en-US"/>
        </w:rPr>
        <w:tab/>
        <w:t xml:space="preserve">   Others</w:t>
      </w:r>
    </w:p>
    <w:p w:rsidR="000A4DBF" w:rsidRPr="00FF7CA6" w:rsidRDefault="000A4DBF" w:rsidP="00DA62CF">
      <w:pPr>
        <w:numPr>
          <w:ilvl w:val="0"/>
          <w:numId w:val="18"/>
        </w:numPr>
        <w:spacing w:line="360" w:lineRule="auto"/>
        <w:ind w:left="360"/>
        <w:contextualSpacing/>
        <w:jc w:val="both"/>
        <w:rPr>
          <w:rFonts w:eastAsiaTheme="minorHAnsi" w:cstheme="minorHAnsi"/>
          <w:lang w:val="en-US" w:eastAsia="en-US"/>
        </w:rPr>
      </w:pPr>
      <w:r w:rsidRPr="00FF7CA6">
        <w:rPr>
          <w:rFonts w:eastAsiaTheme="minorHAnsi" w:cstheme="minorHAnsi"/>
          <w:lang w:val="en-US" w:eastAsia="en-US"/>
        </w:rPr>
        <w:t xml:space="preserve">Age (in years) </w:t>
      </w:r>
      <w:r w:rsidRPr="00FF7CA6">
        <w:rPr>
          <w:rFonts w:eastAsiaTheme="minorHAnsi" w:cstheme="minorHAnsi"/>
          <w:lang w:val="en-US" w:eastAsia="en-US"/>
        </w:rPr>
        <w:tab/>
      </w:r>
      <w:r w:rsidRPr="00FF7CA6">
        <w:rPr>
          <w:rFonts w:eastAsiaTheme="minorHAnsi" w:cstheme="minorHAnsi"/>
          <w:lang w:val="en-US" w:eastAsia="en-US"/>
        </w:rPr>
        <w:tab/>
      </w:r>
      <w:r w:rsidRPr="00FF7CA6">
        <w:rPr>
          <w:rFonts w:eastAsiaTheme="minorHAnsi" w:cstheme="minorHAnsi"/>
          <w:lang w:val="en-US" w:eastAsia="en-US"/>
        </w:rPr>
        <w:tab/>
        <w:t>:</w:t>
      </w:r>
      <w:r w:rsidRPr="00FF7CA6">
        <w:rPr>
          <w:rFonts w:eastAsiaTheme="minorHAnsi" w:cstheme="minorHAnsi"/>
          <w:lang w:val="en-US" w:eastAsia="en-US"/>
        </w:rPr>
        <w:tab/>
        <w:t>20-30</w:t>
      </w:r>
      <w:r w:rsidRPr="00FF7CA6">
        <w:rPr>
          <w:rFonts w:eastAsiaTheme="minorHAnsi" w:cstheme="minorHAnsi"/>
          <w:lang w:val="en-US" w:eastAsia="en-US"/>
        </w:rPr>
        <w:tab/>
        <w:t xml:space="preserve">        31-40 </w:t>
      </w:r>
      <w:r w:rsidRPr="00FF7CA6">
        <w:rPr>
          <w:rFonts w:eastAsiaTheme="minorHAnsi" w:cstheme="minorHAnsi"/>
          <w:lang w:val="en-US" w:eastAsia="en-US"/>
        </w:rPr>
        <w:tab/>
        <w:t xml:space="preserve">     41-50</w:t>
      </w:r>
      <w:r w:rsidRPr="00FF7CA6">
        <w:rPr>
          <w:rFonts w:eastAsiaTheme="minorHAnsi" w:cstheme="minorHAnsi"/>
          <w:lang w:val="en-US" w:eastAsia="en-US"/>
        </w:rPr>
        <w:tab/>
        <w:t xml:space="preserve"> 51-60</w:t>
      </w:r>
    </w:p>
    <w:p w:rsidR="000A4DBF" w:rsidRPr="00FF7CA6" w:rsidRDefault="003A294A" w:rsidP="00DA62CF">
      <w:pPr>
        <w:numPr>
          <w:ilvl w:val="0"/>
          <w:numId w:val="18"/>
        </w:numPr>
        <w:spacing w:line="360" w:lineRule="auto"/>
        <w:ind w:left="360"/>
        <w:contextualSpacing/>
        <w:jc w:val="both"/>
        <w:rPr>
          <w:rFonts w:eastAsiaTheme="minorHAnsi" w:cstheme="minorHAnsi"/>
          <w:lang w:val="en-US" w:eastAsia="en-US"/>
        </w:rPr>
      </w:pPr>
      <w:r>
        <w:rPr>
          <w:rFonts w:eastAsiaTheme="minorHAnsi" w:cstheme="minorHAnsi"/>
          <w:noProof/>
          <w:lang w:val="en-US" w:eastAsia="en-US" w:bidi="hi-IN"/>
        </w:rPr>
        <w:pict>
          <v:rect id="_x0000_s1265" style="position:absolute;left:0;text-align:left;margin-left:355.4pt;margin-top:-.1pt;width:27.5pt;height:13.1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"/>
        </w:pict>
      </w:r>
      <w:r w:rsidR="000A4DBF" w:rsidRPr="00FF7CA6">
        <w:rPr>
          <w:rFonts w:eastAsiaTheme="minorHAnsi" w:cstheme="minorHAnsi"/>
          <w:lang w:val="en-US" w:eastAsia="en-US"/>
        </w:rPr>
        <w:t>Educational Status</w:t>
      </w:r>
      <w:r w:rsidR="000A4DBF" w:rsidRPr="00FF7CA6">
        <w:rPr>
          <w:rFonts w:eastAsiaTheme="minorHAnsi" w:cstheme="minorHAnsi"/>
          <w:lang w:val="en-US" w:eastAsia="en-US"/>
        </w:rPr>
        <w:tab/>
      </w:r>
      <w:r w:rsidR="000A4DBF" w:rsidRPr="00FF7CA6">
        <w:rPr>
          <w:rFonts w:eastAsiaTheme="minorHAnsi" w:cstheme="minorHAnsi"/>
          <w:lang w:val="en-US" w:eastAsia="en-US"/>
        </w:rPr>
        <w:tab/>
      </w:r>
      <w:r w:rsidR="000A4DBF" w:rsidRPr="00FF7CA6">
        <w:rPr>
          <w:rFonts w:eastAsiaTheme="minorHAnsi" w:cstheme="minorHAnsi"/>
          <w:lang w:val="en-US" w:eastAsia="en-US"/>
        </w:rPr>
        <w:tab/>
        <w:t xml:space="preserve">: </w:t>
      </w:r>
      <w:r w:rsidR="000A4DBF" w:rsidRPr="00FF7CA6">
        <w:rPr>
          <w:rFonts w:eastAsiaTheme="minorHAnsi" w:cstheme="minorHAnsi"/>
          <w:lang w:val="en-US" w:eastAsia="en-US"/>
        </w:rPr>
        <w:tab/>
        <w:t xml:space="preserve">Illiterate or only able to sign </w:t>
      </w:r>
    </w:p>
    <w:p w:rsidR="000A4DBF" w:rsidRPr="00FF7CA6" w:rsidRDefault="003A294A" w:rsidP="00722D70">
      <w:pPr>
        <w:spacing w:line="360" w:lineRule="auto"/>
        <w:ind w:left="3960" w:firstLine="360"/>
        <w:contextualSpacing/>
        <w:jc w:val="both"/>
        <w:rPr>
          <w:rFonts w:eastAsiaTheme="minorHAnsi" w:cstheme="minorHAnsi"/>
          <w:lang w:val="en-US" w:eastAsia="en-US"/>
        </w:rPr>
      </w:pPr>
      <w:r>
        <w:rPr>
          <w:rFonts w:eastAsiaTheme="minorHAnsi" w:cstheme="minorHAnsi"/>
          <w:noProof/>
          <w:lang w:val="en-US" w:eastAsia="en-US" w:bidi="hi-IN"/>
        </w:rPr>
        <w:pict>
          <v:rect id="_x0000_s1256" style="position:absolute;left:0;text-align:left;margin-left:424.55pt;margin-top:1.9pt;width:27.5pt;height:13.15pt;z-index:251639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XQ7IQIAADwEAAAOAAAAZHJzL2Uyb0RvYy54bWysU9uO0zAQfUfiHyy/0yQl3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"/>
        </w:pict>
      </w:r>
      <w:r>
        <w:rPr>
          <w:rFonts w:eastAsiaTheme="minorHAnsi" w:cstheme="minorHAnsi"/>
          <w:noProof/>
          <w:lang w:val="en-US" w:eastAsia="en-US" w:bidi="hi-IN"/>
        </w:rPr>
        <w:pict>
          <v:rect id="_x0000_s1255" style="position:absolute;left:0;text-align:left;margin-left:298.75pt;margin-top:1.9pt;width:27.5pt;height:13.15pt;z-index:251640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XQ7IQIAADwEAAAOAAAAZHJzL2Uyb0RvYy54bWysU9uO0zAQfUfiHyy/0yQl3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"/>
        </w:pict>
      </w:r>
      <w:r w:rsidR="000A4DBF" w:rsidRPr="00FF7CA6">
        <w:rPr>
          <w:rFonts w:eastAsiaTheme="minorHAnsi" w:cstheme="minorHAnsi"/>
          <w:lang w:val="en-US" w:eastAsia="en-US"/>
        </w:rPr>
        <w:t>Upto 8th Passed</w:t>
      </w:r>
      <w:r w:rsidR="000A4DBF" w:rsidRPr="00FF7CA6">
        <w:rPr>
          <w:rFonts w:eastAsiaTheme="minorHAnsi" w:cstheme="minorHAnsi"/>
          <w:lang w:val="en-US" w:eastAsia="en-US"/>
        </w:rPr>
        <w:tab/>
        <w:t xml:space="preserve">   Upto 10th Passed  </w:t>
      </w:r>
    </w:p>
    <w:p w:rsidR="000A4DBF" w:rsidRPr="00FF7CA6" w:rsidRDefault="003A294A" w:rsidP="00722D70">
      <w:pPr>
        <w:spacing w:line="360" w:lineRule="auto"/>
        <w:ind w:left="3600" w:firstLine="720"/>
        <w:contextualSpacing/>
        <w:jc w:val="both"/>
        <w:rPr>
          <w:rFonts w:eastAsiaTheme="minorHAnsi" w:cstheme="minorHAnsi"/>
          <w:lang w:val="en-US" w:eastAsia="en-US"/>
        </w:rPr>
      </w:pPr>
      <w:r>
        <w:rPr>
          <w:rFonts w:eastAsiaTheme="minorHAnsi" w:cstheme="minorHAnsi"/>
          <w:noProof/>
          <w:lang w:val="en-US" w:eastAsia="en-US" w:bidi="hi-IN"/>
        </w:rPr>
        <w:pict>
          <v:rect id="_x0000_s1258" style="position:absolute;left:0;text-align:left;margin-left:470.8pt;margin-top:.05pt;width:27.5pt;height:13.15pt;z-index:251641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XQ7IQIAADwEAAAOAAAAZHJzL2Uyb0RvYy54bWysU9uO0zAQfUfiHyy/0yQl3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"/>
        </w:pict>
      </w:r>
      <w:r>
        <w:rPr>
          <w:rFonts w:eastAsiaTheme="minorHAnsi" w:cstheme="minorHAnsi"/>
          <w:noProof/>
          <w:lang w:val="en-US" w:eastAsia="en-US" w:bidi="hi-IN"/>
        </w:rPr>
        <w:pict>
          <v:rect id="_x0000_s1257" style="position:absolute;left:0;text-align:left;margin-left:388.9pt;margin-top:.05pt;width:27.5pt;height:13.15pt;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XQ7IQIAADwEAAAOAAAAZHJzL2Uyb0RvYy54bWysU9uO0zAQfUfiHyy/0yQl3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"/>
        </w:pict>
      </w:r>
      <w:r>
        <w:rPr>
          <w:rFonts w:eastAsiaTheme="minorHAnsi" w:cstheme="minorHAnsi"/>
          <w:noProof/>
          <w:lang w:val="en-US" w:eastAsia="en-US" w:bidi="hi-IN"/>
        </w:rPr>
        <w:pict>
          <v:rect id="_x0000_s1266" style="position:absolute;left:0;text-align:left;margin-left:308.15pt;margin-top:.05pt;width:27.5pt;height:13.1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XQ7IQIAADwEAAAOAAAAZHJzL2Uyb0RvYy54bWysU9uO0zAQfUfiHyy/0yQl3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"/>
        </w:pict>
      </w:r>
      <w:r w:rsidR="000A4DBF" w:rsidRPr="00FF7CA6">
        <w:rPr>
          <w:rFonts w:eastAsiaTheme="minorHAnsi" w:cstheme="minorHAnsi"/>
          <w:lang w:val="en-US" w:eastAsia="en-US"/>
        </w:rPr>
        <w:t xml:space="preserve">Upto 12th Passed </w:t>
      </w:r>
      <w:r w:rsidR="000A4DBF" w:rsidRPr="00FF7CA6">
        <w:rPr>
          <w:rFonts w:eastAsiaTheme="minorHAnsi" w:cstheme="minorHAnsi"/>
          <w:lang w:val="en-US" w:eastAsia="en-US"/>
        </w:rPr>
        <w:tab/>
        <w:t xml:space="preserve">       Diploma  </w:t>
      </w:r>
      <w:r w:rsidR="000A4DBF" w:rsidRPr="00FF7CA6">
        <w:rPr>
          <w:rFonts w:eastAsiaTheme="minorHAnsi" w:cstheme="minorHAnsi"/>
          <w:lang w:val="en-US" w:eastAsia="en-US"/>
        </w:rPr>
        <w:tab/>
        <w:t xml:space="preserve">        Graduate </w:t>
      </w:r>
    </w:p>
    <w:p w:rsidR="000A4DBF" w:rsidRPr="00FF7CA6" w:rsidRDefault="003A294A" w:rsidP="00722D70">
      <w:pPr>
        <w:spacing w:line="360" w:lineRule="auto"/>
        <w:ind w:left="3600" w:firstLine="720"/>
        <w:contextualSpacing/>
        <w:jc w:val="both"/>
        <w:rPr>
          <w:rFonts w:eastAsiaTheme="minorHAnsi" w:cstheme="minorHAnsi"/>
          <w:lang w:val="en-US" w:eastAsia="en-US"/>
        </w:rPr>
      </w:pPr>
      <w:r>
        <w:rPr>
          <w:rFonts w:eastAsiaTheme="minorHAnsi" w:cstheme="minorHAnsi"/>
          <w:noProof/>
          <w:lang w:val="en-US" w:eastAsia="en-US" w:bidi="hi-IN"/>
        </w:rPr>
        <w:pict>
          <v:rect id="_x0000_s1259" style="position:absolute;left:0;text-align:left;margin-left:339.25pt;margin-top:1.45pt;width:27.5pt;height:13.1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XQ7IQIAADwEAAAOAAAAZHJzL2Uyb0RvYy54bWysU9uO0zAQfUfiHyy/0yQl3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"/>
        </w:pict>
      </w:r>
      <w:r w:rsidR="000A4DBF" w:rsidRPr="00FF7CA6">
        <w:rPr>
          <w:rFonts w:eastAsiaTheme="minorHAnsi" w:cstheme="minorHAnsi"/>
          <w:lang w:val="en-US" w:eastAsia="en-US"/>
        </w:rPr>
        <w:t xml:space="preserve">Post Graduate  &amp; Others     </w:t>
      </w:r>
      <w:r w:rsidR="000A4DBF" w:rsidRPr="00FF7CA6">
        <w:rPr>
          <w:rFonts w:eastAsiaTheme="minorHAnsi" w:cstheme="minorHAnsi"/>
          <w:lang w:val="en-US" w:eastAsia="en-US"/>
        </w:rPr>
        <w:tab/>
      </w:r>
      <w:r w:rsidR="000A4DBF" w:rsidRPr="00FF7CA6">
        <w:rPr>
          <w:rFonts w:eastAsiaTheme="minorHAnsi" w:cstheme="minorHAnsi"/>
          <w:lang w:val="en-US" w:eastAsia="en-US"/>
        </w:rPr>
        <w:tab/>
      </w:r>
    </w:p>
    <w:p w:rsidR="000A4DBF" w:rsidRPr="00FF7CA6" w:rsidRDefault="003A294A" w:rsidP="00DA62CF">
      <w:pPr>
        <w:numPr>
          <w:ilvl w:val="0"/>
          <w:numId w:val="18"/>
        </w:numPr>
        <w:spacing w:line="360" w:lineRule="auto"/>
        <w:ind w:left="360"/>
        <w:contextualSpacing/>
        <w:jc w:val="both"/>
        <w:rPr>
          <w:rFonts w:eastAsiaTheme="minorHAnsi" w:cstheme="minorHAnsi"/>
          <w:lang w:val="en-US" w:eastAsia="en-US"/>
        </w:rPr>
      </w:pPr>
      <w:r>
        <w:rPr>
          <w:rFonts w:eastAsiaTheme="minorHAnsi" w:cstheme="minorHAnsi"/>
          <w:noProof/>
          <w:lang w:val="en-US" w:eastAsia="en-US" w:bidi="hi-IN"/>
        </w:rPr>
        <w:pict>
          <v:rect id="Rectangle 7" o:spid="_x0000_s1234" style="position:absolute;left:0;text-align:left;margin-left:364.3pt;margin-top:1.35pt;width:27.5pt;height:13.15pt;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"/>
        </w:pict>
      </w:r>
      <w:r>
        <w:rPr>
          <w:rFonts w:eastAsiaTheme="minorHAnsi" w:cstheme="minorHAnsi"/>
          <w:noProof/>
          <w:lang w:val="en-US" w:eastAsia="en-US" w:bidi="hi-IN"/>
        </w:rPr>
        <w:pict>
          <v:rect id="Rectangle 6" o:spid="_x0000_s1233" style="position:absolute;left:0;text-align:left;margin-left:252.1pt;margin-top:1.35pt;width:27.5pt;height:13.15pt;z-index:251646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"/>
        </w:pict>
      </w:r>
      <w:r w:rsidR="000A4DBF" w:rsidRPr="00FF7CA6">
        <w:rPr>
          <w:rFonts w:eastAsiaTheme="minorHAnsi" w:cstheme="minorHAnsi"/>
          <w:lang w:val="en-US" w:eastAsia="en-US"/>
        </w:rPr>
        <w:t xml:space="preserve">Place </w:t>
      </w:r>
      <w:r w:rsidR="000A4DBF" w:rsidRPr="00FF7CA6">
        <w:rPr>
          <w:rFonts w:eastAsiaTheme="minorHAnsi" w:cstheme="minorHAnsi"/>
          <w:lang w:val="en-US" w:eastAsia="en-US"/>
        </w:rPr>
        <w:tab/>
      </w:r>
      <w:r w:rsidR="000A4DBF" w:rsidRPr="00FF7CA6">
        <w:rPr>
          <w:rFonts w:eastAsiaTheme="minorHAnsi" w:cstheme="minorHAnsi"/>
          <w:lang w:val="en-US" w:eastAsia="en-US"/>
        </w:rPr>
        <w:tab/>
      </w:r>
      <w:r w:rsidR="000A4DBF" w:rsidRPr="00FF7CA6">
        <w:rPr>
          <w:rFonts w:eastAsiaTheme="minorHAnsi" w:cstheme="minorHAnsi"/>
          <w:lang w:val="en-US" w:eastAsia="en-US"/>
        </w:rPr>
        <w:tab/>
      </w:r>
      <w:r w:rsidR="000A4DBF" w:rsidRPr="00FF7CA6">
        <w:rPr>
          <w:rFonts w:eastAsiaTheme="minorHAnsi" w:cstheme="minorHAnsi"/>
          <w:lang w:val="en-US" w:eastAsia="en-US"/>
        </w:rPr>
        <w:tab/>
        <w:t>:</w:t>
      </w:r>
      <w:r w:rsidR="000A4DBF" w:rsidRPr="00FF7CA6">
        <w:rPr>
          <w:rFonts w:eastAsiaTheme="minorHAnsi" w:cstheme="minorHAnsi"/>
          <w:lang w:val="en-US" w:eastAsia="en-US"/>
        </w:rPr>
        <w:tab/>
        <w:t xml:space="preserve">Rural </w:t>
      </w:r>
      <w:r w:rsidR="000A4DBF" w:rsidRPr="00FF7CA6">
        <w:rPr>
          <w:rFonts w:eastAsiaTheme="minorHAnsi" w:cstheme="minorHAnsi"/>
          <w:lang w:val="en-US" w:eastAsia="en-US"/>
        </w:rPr>
        <w:tab/>
      </w:r>
      <w:r w:rsidR="000A4DBF" w:rsidRPr="00FF7CA6">
        <w:rPr>
          <w:rFonts w:eastAsiaTheme="minorHAnsi" w:cstheme="minorHAnsi"/>
          <w:lang w:val="en-US" w:eastAsia="en-US"/>
        </w:rPr>
        <w:tab/>
      </w:r>
      <w:r w:rsidR="000A4DBF" w:rsidRPr="00FF7CA6">
        <w:rPr>
          <w:rFonts w:eastAsiaTheme="minorHAnsi" w:cstheme="minorHAnsi"/>
          <w:lang w:val="en-US" w:eastAsia="en-US"/>
        </w:rPr>
        <w:tab/>
        <w:t xml:space="preserve">Urban </w:t>
      </w:r>
    </w:p>
    <w:p w:rsidR="000A4DBF" w:rsidRPr="00FF7CA6" w:rsidRDefault="003A294A" w:rsidP="00DA62CF">
      <w:pPr>
        <w:numPr>
          <w:ilvl w:val="0"/>
          <w:numId w:val="18"/>
        </w:numPr>
        <w:spacing w:line="360" w:lineRule="auto"/>
        <w:ind w:left="360"/>
        <w:contextualSpacing/>
        <w:jc w:val="both"/>
        <w:rPr>
          <w:rFonts w:eastAsiaTheme="minorHAnsi" w:cstheme="minorHAnsi"/>
          <w:lang w:val="en-US" w:eastAsia="en-US"/>
        </w:rPr>
      </w:pPr>
      <w:r>
        <w:rPr>
          <w:rFonts w:eastAsiaTheme="minorHAnsi" w:cstheme="minorHAnsi"/>
          <w:noProof/>
          <w:lang w:val="en-US" w:eastAsia="en-US" w:bidi="hi-IN"/>
        </w:rPr>
        <w:pict>
          <v:rect id="Rectangle 9" o:spid="_x0000_s1236" style="position:absolute;left:0;text-align:left;margin-left:403.15pt;margin-top:2.3pt;width:27.5pt;height:13.15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"/>
        </w:pict>
      </w:r>
      <w:r>
        <w:rPr>
          <w:rFonts w:eastAsiaTheme="minorHAnsi" w:cstheme="minorHAnsi"/>
          <w:noProof/>
          <w:lang w:val="en-US" w:eastAsia="en-US" w:bidi="hi-IN"/>
        </w:rPr>
        <w:pict>
          <v:rect id="Rectangle 8" o:spid="_x0000_s1235" style="position:absolute;left:0;text-align:left;margin-left:284.5pt;margin-top:2.3pt;width:27.5pt;height:13.15pt;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"/>
        </w:pict>
      </w:r>
      <w:r w:rsidR="000A4DBF" w:rsidRPr="00FF7CA6">
        <w:rPr>
          <w:rFonts w:eastAsiaTheme="minorHAnsi" w:cstheme="minorHAnsi"/>
          <w:lang w:val="en-US" w:eastAsia="en-US"/>
        </w:rPr>
        <w:t>Type of Residence</w:t>
      </w:r>
      <w:r w:rsidR="000A4DBF" w:rsidRPr="00FF7CA6">
        <w:rPr>
          <w:rFonts w:eastAsiaTheme="minorHAnsi" w:cstheme="minorHAnsi"/>
          <w:lang w:val="en-US" w:eastAsia="en-US"/>
        </w:rPr>
        <w:tab/>
      </w:r>
      <w:r w:rsidR="000A4DBF" w:rsidRPr="00FF7CA6">
        <w:rPr>
          <w:rFonts w:eastAsiaTheme="minorHAnsi" w:cstheme="minorHAnsi"/>
          <w:lang w:val="en-US" w:eastAsia="en-US"/>
        </w:rPr>
        <w:tab/>
      </w:r>
      <w:r w:rsidR="000A4DBF" w:rsidRPr="00FF7CA6">
        <w:rPr>
          <w:rFonts w:eastAsiaTheme="minorHAnsi" w:cstheme="minorHAnsi"/>
          <w:lang w:val="en-US" w:eastAsia="en-US"/>
        </w:rPr>
        <w:tab/>
        <w:t>:</w:t>
      </w:r>
      <w:r w:rsidR="000A4DBF" w:rsidRPr="00FF7CA6">
        <w:rPr>
          <w:rFonts w:eastAsiaTheme="minorHAnsi" w:cstheme="minorHAnsi"/>
          <w:lang w:val="en-US" w:eastAsia="en-US"/>
        </w:rPr>
        <w:tab/>
        <w:t>Own House</w:t>
      </w:r>
      <w:r w:rsidR="000A4DBF" w:rsidRPr="00FF7CA6">
        <w:rPr>
          <w:rFonts w:eastAsiaTheme="minorHAnsi" w:cstheme="minorHAnsi"/>
          <w:lang w:val="en-US" w:eastAsia="en-US"/>
        </w:rPr>
        <w:tab/>
      </w:r>
      <w:r w:rsidR="000A4DBF" w:rsidRPr="00FF7CA6">
        <w:rPr>
          <w:rFonts w:eastAsiaTheme="minorHAnsi" w:cstheme="minorHAnsi"/>
          <w:lang w:val="en-US" w:eastAsia="en-US"/>
        </w:rPr>
        <w:tab/>
        <w:t xml:space="preserve">Rental House </w:t>
      </w:r>
    </w:p>
    <w:p w:rsidR="000A4DBF" w:rsidRPr="00FF7CA6" w:rsidRDefault="003A294A" w:rsidP="00DA62CF">
      <w:pPr>
        <w:numPr>
          <w:ilvl w:val="0"/>
          <w:numId w:val="18"/>
        </w:numPr>
        <w:spacing w:line="360" w:lineRule="auto"/>
        <w:ind w:left="360"/>
        <w:contextualSpacing/>
        <w:jc w:val="both"/>
        <w:rPr>
          <w:rFonts w:eastAsiaTheme="minorHAnsi" w:cstheme="minorHAnsi"/>
          <w:lang w:val="en-US" w:eastAsia="en-US"/>
        </w:rPr>
      </w:pPr>
      <w:r>
        <w:rPr>
          <w:rFonts w:eastAsiaTheme="minorHAnsi" w:cstheme="minorHAnsi"/>
          <w:noProof/>
          <w:lang w:val="en-US" w:eastAsia="en-US" w:bidi="hi-IN"/>
        </w:rPr>
        <w:pict>
          <v:rect id="_x0000_s1260" style="position:absolute;left:0;text-align:left;margin-left:152.85pt;margin-top:.85pt;width:27.5pt;height:13.1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XQ7IQIAADwEAAAOAAAAZHJzL2Uyb0RvYy54bWysU9uO0zAQfUfiHyy/0yQl3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"/>
        </w:pict>
      </w:r>
      <w:r>
        <w:rPr>
          <w:rFonts w:eastAsiaTheme="minorHAnsi" w:cstheme="minorHAnsi"/>
          <w:noProof/>
          <w:lang w:val="en-US" w:eastAsia="en-US" w:bidi="hi-IN"/>
        </w:rPr>
        <w:pict>
          <v:rect id="_x0000_s1264" style="position:absolute;left:0;text-align:left;margin-left:99.6pt;margin-top:23.4pt;width:27.5pt;height:13.1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"/>
        </w:pict>
      </w:r>
      <w:r>
        <w:rPr>
          <w:rFonts w:eastAsiaTheme="minorHAnsi" w:cstheme="minorHAnsi"/>
          <w:noProof/>
          <w:lang w:val="en-US" w:eastAsia="en-US" w:bidi="hi-IN"/>
        </w:rPr>
        <w:pict>
          <v:rect id="_x0000_s1263" style="position:absolute;left:0;text-align:left;margin-left:397.05pt;margin-top:.85pt;width:27.5pt;height:13.1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"/>
        </w:pict>
      </w:r>
      <w:r>
        <w:rPr>
          <w:rFonts w:eastAsiaTheme="minorHAnsi" w:cstheme="minorHAnsi"/>
          <w:noProof/>
          <w:lang w:val="en-US" w:eastAsia="en-US" w:bidi="hi-IN"/>
        </w:rPr>
        <w:pict>
          <v:rect id="_x0000_s1262" style="position:absolute;left:0;text-align:left;margin-left:310.75pt;margin-top:.85pt;width:27.5pt;height:13.1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XQ7IQIAADwEAAAOAAAAZHJzL2Uyb0RvYy54bWysU9uO0zAQfUfiHyy/0yQl3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"/>
        </w:pict>
      </w:r>
      <w:r>
        <w:rPr>
          <w:rFonts w:eastAsiaTheme="minorHAnsi" w:cstheme="minorHAnsi"/>
          <w:noProof/>
          <w:lang w:val="en-US" w:eastAsia="en-US" w:bidi="hi-IN"/>
        </w:rPr>
        <w:pict>
          <v:rect id="_x0000_s1261" style="position:absolute;left:0;text-align:left;margin-left:239.85pt;margin-top:.85pt;width:27.5pt;height:13.1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XQ7IQIAADwEAAAOAAAAZHJzL2Uyb0RvYy54bWysU9uO0zAQfUfiHyy/0yQl3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"/>
        </w:pict>
      </w:r>
      <w:r w:rsidR="000A4DBF" w:rsidRPr="00FF7CA6">
        <w:rPr>
          <w:rFonts w:eastAsiaTheme="minorHAnsi" w:cstheme="minorHAnsi"/>
          <w:lang w:val="en-US" w:eastAsia="en-US"/>
        </w:rPr>
        <w:t>Marital status:</w:t>
      </w:r>
      <w:r w:rsidR="000A4DBF" w:rsidRPr="00FF7CA6">
        <w:rPr>
          <w:rFonts w:eastAsiaTheme="minorHAnsi" w:cstheme="minorHAnsi"/>
          <w:lang w:val="en-US" w:eastAsia="en-US"/>
        </w:rPr>
        <w:tab/>
        <w:t xml:space="preserve">Married </w:t>
      </w:r>
      <w:r w:rsidR="000A4DBF" w:rsidRPr="00FF7CA6">
        <w:rPr>
          <w:rFonts w:eastAsiaTheme="minorHAnsi" w:cstheme="minorHAnsi"/>
          <w:lang w:val="en-US" w:eastAsia="en-US"/>
        </w:rPr>
        <w:tab/>
        <w:t xml:space="preserve"> Unmarried  </w:t>
      </w:r>
      <w:r w:rsidR="000A4DBF" w:rsidRPr="00FF7CA6">
        <w:rPr>
          <w:rFonts w:eastAsiaTheme="minorHAnsi" w:cstheme="minorHAnsi"/>
          <w:lang w:val="en-US" w:eastAsia="en-US"/>
        </w:rPr>
        <w:tab/>
        <w:t xml:space="preserve">      Widow </w:t>
      </w:r>
      <w:r w:rsidR="000A4DBF" w:rsidRPr="00FF7CA6">
        <w:rPr>
          <w:rFonts w:eastAsiaTheme="minorHAnsi" w:cstheme="minorHAnsi"/>
          <w:lang w:val="en-US" w:eastAsia="en-US"/>
        </w:rPr>
        <w:tab/>
        <w:t xml:space="preserve">       Divorced </w:t>
      </w:r>
      <w:r w:rsidR="000A4DBF" w:rsidRPr="00FF7CA6">
        <w:rPr>
          <w:rFonts w:eastAsiaTheme="minorHAnsi" w:cstheme="minorHAnsi"/>
          <w:lang w:val="en-US" w:eastAsia="en-US"/>
        </w:rPr>
        <w:tab/>
        <w:t xml:space="preserve">   </w:t>
      </w:r>
      <w:r w:rsidR="000A4DBF" w:rsidRPr="00FF7CA6">
        <w:rPr>
          <w:rFonts w:eastAsiaTheme="minorHAnsi" w:cstheme="minorHAnsi"/>
          <w:lang w:val="en-US" w:eastAsia="en-US"/>
        </w:rPr>
        <w:tab/>
        <w:t xml:space="preserve">Separated </w:t>
      </w:r>
    </w:p>
    <w:p w:rsidR="000A4DBF" w:rsidRPr="00FF7CA6" w:rsidRDefault="000A4DBF" w:rsidP="00DA62CF">
      <w:pPr>
        <w:numPr>
          <w:ilvl w:val="0"/>
          <w:numId w:val="18"/>
        </w:numPr>
        <w:spacing w:line="360" w:lineRule="auto"/>
        <w:ind w:left="360"/>
        <w:contextualSpacing/>
        <w:jc w:val="both"/>
        <w:rPr>
          <w:rFonts w:eastAsiaTheme="minorHAnsi" w:cstheme="minorHAnsi"/>
          <w:lang w:val="en-US" w:eastAsia="en-US"/>
        </w:rPr>
      </w:pPr>
      <w:r w:rsidRPr="00FF7CA6">
        <w:rPr>
          <w:rFonts w:eastAsiaTheme="minorHAnsi" w:cstheme="minorHAnsi"/>
          <w:lang w:val="en-US" w:eastAsia="en-US"/>
        </w:rPr>
        <w:t>Occupation: _______________________________</w:t>
      </w:r>
      <w:r w:rsidRPr="00FF7CA6">
        <w:rPr>
          <w:rFonts w:eastAsiaTheme="minorHAnsi" w:cstheme="minorHAnsi"/>
          <w:lang w:val="en-US" w:eastAsia="en-US"/>
        </w:rPr>
        <w:tab/>
      </w:r>
      <w:r w:rsidR="003A294A">
        <w:rPr>
          <w:rFonts w:eastAsiaTheme="minorHAnsi" w:cstheme="minorHAnsi"/>
          <w:noProof/>
          <w:lang w:val="en-US" w:eastAsia="en-US" w:bidi="hi-IN"/>
        </w:rPr>
        <w:pict>
          <v:rect id="Rectangle 16" o:spid="_x0000_s1238" style="position:absolute;left:0;text-align:left;margin-left:317.65pt;margin-top:19.6pt;width:27.5pt;height:13.15pt;z-index:2516520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"/>
        </w:pict>
      </w:r>
      <w:r w:rsidRPr="00FF7CA6">
        <w:rPr>
          <w:rFonts w:eastAsiaTheme="minorHAnsi" w:cstheme="minorHAnsi"/>
          <w:lang w:val="en-US" w:eastAsia="en-US"/>
        </w:rPr>
        <w:tab/>
      </w:r>
      <w:r w:rsidRPr="00FF7CA6">
        <w:rPr>
          <w:rFonts w:eastAsiaTheme="minorHAnsi" w:cstheme="minorHAnsi"/>
          <w:lang w:val="en-US" w:eastAsia="en-US"/>
        </w:rPr>
        <w:tab/>
        <w:t xml:space="preserve"> </w:t>
      </w:r>
    </w:p>
    <w:p w:rsidR="000A4DBF" w:rsidRPr="00FF7CA6" w:rsidRDefault="003A294A" w:rsidP="00DA62CF">
      <w:pPr>
        <w:numPr>
          <w:ilvl w:val="0"/>
          <w:numId w:val="18"/>
        </w:numPr>
        <w:spacing w:line="360" w:lineRule="auto"/>
        <w:ind w:left="360"/>
        <w:contextualSpacing/>
        <w:jc w:val="both"/>
        <w:rPr>
          <w:rFonts w:eastAsiaTheme="minorHAnsi" w:cstheme="minorHAnsi"/>
          <w:lang w:val="en-US" w:eastAsia="en-US"/>
        </w:rPr>
      </w:pPr>
      <w:r>
        <w:rPr>
          <w:rFonts w:eastAsiaTheme="minorHAnsi" w:cstheme="minorHAnsi"/>
          <w:noProof/>
          <w:lang w:val="en-US" w:eastAsia="en-US" w:bidi="hi-IN"/>
        </w:rPr>
        <w:pict>
          <v:rect id="Rectangle 15" o:spid="_x0000_s1237" style="position:absolute;left:0;text-align:left;margin-left:184.75pt;margin-top:.4pt;width:27.5pt;height:13.15pt;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"/>
        </w:pict>
      </w:r>
      <w:r w:rsidR="000A4DBF" w:rsidRPr="00FF7CA6">
        <w:rPr>
          <w:rFonts w:eastAsiaTheme="minorHAnsi" w:cstheme="minorHAnsi"/>
          <w:lang w:val="en-US" w:eastAsia="en-US"/>
        </w:rPr>
        <w:t>Nature of the family:</w:t>
      </w:r>
      <w:r w:rsidR="000A4DBF" w:rsidRPr="00FF7CA6">
        <w:rPr>
          <w:rFonts w:eastAsiaTheme="minorHAnsi" w:cstheme="minorHAnsi"/>
          <w:lang w:val="en-US" w:eastAsia="en-US"/>
        </w:rPr>
        <w:tab/>
        <w:t>Joint</w:t>
      </w:r>
      <w:r w:rsidR="000A4DBF" w:rsidRPr="00FF7CA6">
        <w:rPr>
          <w:rFonts w:eastAsiaTheme="minorHAnsi" w:cstheme="minorHAnsi"/>
          <w:lang w:val="en-US" w:eastAsia="en-US"/>
        </w:rPr>
        <w:tab/>
      </w:r>
      <w:r w:rsidR="000A4DBF" w:rsidRPr="00FF7CA6">
        <w:rPr>
          <w:rFonts w:eastAsiaTheme="minorHAnsi" w:cstheme="minorHAnsi"/>
          <w:lang w:val="en-US" w:eastAsia="en-US"/>
        </w:rPr>
        <w:tab/>
      </w:r>
      <w:r w:rsidR="000A4DBF" w:rsidRPr="00FF7CA6">
        <w:rPr>
          <w:rFonts w:eastAsiaTheme="minorHAnsi" w:cstheme="minorHAnsi"/>
          <w:lang w:val="en-US" w:eastAsia="en-US"/>
        </w:rPr>
        <w:tab/>
        <w:t>Nuclear</w:t>
      </w:r>
    </w:p>
    <w:p w:rsidR="000A4DBF" w:rsidRPr="00FF7CA6" w:rsidRDefault="003A294A" w:rsidP="00DA62CF">
      <w:pPr>
        <w:numPr>
          <w:ilvl w:val="0"/>
          <w:numId w:val="18"/>
        </w:numPr>
        <w:spacing w:line="360" w:lineRule="auto"/>
        <w:ind w:left="360"/>
        <w:contextualSpacing/>
        <w:jc w:val="both"/>
        <w:rPr>
          <w:rFonts w:eastAsiaTheme="minorHAnsi" w:cstheme="minorHAnsi"/>
          <w:lang w:val="en-US" w:eastAsia="en-US"/>
        </w:rPr>
      </w:pPr>
      <w:r>
        <w:rPr>
          <w:rFonts w:eastAsiaTheme="minorHAnsi" w:cstheme="minorHAnsi"/>
          <w:noProof/>
          <w:lang w:val="en-US" w:eastAsia="en-US" w:bidi="hi-IN"/>
        </w:rPr>
        <w:pict>
          <v:rect id="Rectangle 18" o:spid="_x0000_s1240" style="position:absolute;left:0;text-align:left;margin-left:470.8pt;margin-top:1.3pt;width:27.5pt;height:13.1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"/>
        </w:pict>
      </w:r>
      <w:r>
        <w:rPr>
          <w:rFonts w:eastAsiaTheme="minorHAnsi" w:cstheme="minorHAnsi"/>
          <w:noProof/>
          <w:lang w:val="en-US" w:eastAsia="en-US" w:bidi="hi-IN"/>
        </w:rPr>
        <w:pict>
          <v:rect id="Rectangle 17" o:spid="_x0000_s1239" style="position:absolute;left:0;text-align:left;margin-left:218.85pt;margin-top:1.3pt;width:27.5pt;height:13.1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">
            <v:textbox style="mso-next-textbox:#Rectangle 17">
              <w:txbxContent>
                <w:p w:rsidR="00D43216" w:rsidRDefault="00D43216" w:rsidP="000A4DBF"/>
              </w:txbxContent>
            </v:textbox>
          </v:rect>
        </w:pict>
      </w:r>
      <w:r>
        <w:rPr>
          <w:rFonts w:eastAsiaTheme="minorHAnsi" w:cstheme="minorHAnsi"/>
          <w:noProof/>
          <w:lang w:val="en-US" w:eastAsia="en-US" w:bidi="hi-IN"/>
        </w:rPr>
        <w:pict>
          <v:rect id="Rectangle 46" o:spid="_x0000_s1243" style="position:absolute;left:0;text-align:left;margin-left:332.65pt;margin-top:1.3pt;width:27.5pt;height:13.1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">
            <v:textbox style="mso-next-textbox:#Rectangle 46">
              <w:txbxContent>
                <w:p w:rsidR="00D43216" w:rsidRDefault="00D43216" w:rsidP="000A4DBF"/>
              </w:txbxContent>
            </v:textbox>
          </v:rect>
        </w:pict>
      </w:r>
      <w:r w:rsidR="000A4DBF" w:rsidRPr="00FF7CA6">
        <w:rPr>
          <w:rFonts w:eastAsiaTheme="minorHAnsi" w:cstheme="minorHAnsi"/>
          <w:lang w:val="en-US" w:eastAsia="en-US"/>
        </w:rPr>
        <w:t xml:space="preserve">Size of the family </w:t>
      </w:r>
      <w:r w:rsidR="000A4DBF" w:rsidRPr="00FF7CA6">
        <w:rPr>
          <w:rFonts w:eastAsiaTheme="minorHAnsi" w:cstheme="minorHAnsi"/>
          <w:lang w:val="en-US" w:eastAsia="en-US"/>
        </w:rPr>
        <w:tab/>
        <w:t>:   Upto 3 members              4-5 members                    More than 5 Members</w:t>
      </w:r>
    </w:p>
    <w:tbl>
      <w:tblPr>
        <w:tblStyle w:val="TableGrid1"/>
        <w:tblW w:w="0" w:type="auto"/>
        <w:tblInd w:w="378" w:type="dxa"/>
        <w:tblLook w:val="04A0"/>
      </w:tblPr>
      <w:tblGrid>
        <w:gridCol w:w="894"/>
        <w:gridCol w:w="5410"/>
        <w:gridCol w:w="1445"/>
        <w:gridCol w:w="1449"/>
      </w:tblGrid>
      <w:tr w:rsidR="000A4DBF" w:rsidRPr="00FF7CA6" w:rsidTr="00FF7CA6">
        <w:trPr>
          <w:trHeight w:val="298"/>
        </w:trPr>
        <w:tc>
          <w:tcPr>
            <w:tcW w:w="978" w:type="dxa"/>
          </w:tcPr>
          <w:p w:rsidR="000A4DBF" w:rsidRPr="00FF7CA6" w:rsidRDefault="000A4DBF" w:rsidP="00722D70">
            <w:pPr>
              <w:spacing w:line="360" w:lineRule="auto"/>
              <w:rPr>
                <w:rFonts w:eastAsiaTheme="minorHAnsi" w:cstheme="minorHAnsi"/>
                <w:b/>
                <w:bCs/>
                <w:lang w:val="en-US" w:eastAsia="en-US"/>
              </w:rPr>
            </w:pPr>
            <w:r w:rsidRPr="00FF7CA6">
              <w:rPr>
                <w:rFonts w:eastAsiaTheme="minorHAnsi" w:cstheme="minorHAnsi"/>
                <w:b/>
                <w:bCs/>
                <w:lang w:val="en-US" w:eastAsia="en-US"/>
              </w:rPr>
              <w:t>Q. No.</w:t>
            </w:r>
          </w:p>
        </w:tc>
        <w:tc>
          <w:tcPr>
            <w:tcW w:w="6306" w:type="dxa"/>
          </w:tcPr>
          <w:p w:rsidR="000A4DBF" w:rsidRPr="00FF7CA6" w:rsidRDefault="000A4DBF" w:rsidP="00722D70">
            <w:pPr>
              <w:spacing w:line="360" w:lineRule="auto"/>
              <w:ind w:left="720"/>
              <w:contextualSpacing/>
              <w:rPr>
                <w:rFonts w:eastAsiaTheme="minorHAnsi" w:cstheme="minorHAnsi"/>
                <w:b/>
                <w:bCs/>
                <w:lang w:val="en-US" w:eastAsia="en-US"/>
              </w:rPr>
            </w:pPr>
            <w:r w:rsidRPr="00FF7CA6">
              <w:rPr>
                <w:rFonts w:eastAsiaTheme="minorHAnsi" w:cstheme="minorHAnsi"/>
                <w:b/>
                <w:bCs/>
                <w:lang w:val="en-US" w:eastAsia="en-US"/>
              </w:rPr>
              <w:t xml:space="preserve">                          Particulars</w:t>
            </w:r>
          </w:p>
        </w:tc>
        <w:tc>
          <w:tcPr>
            <w:tcW w:w="1593" w:type="dxa"/>
          </w:tcPr>
          <w:p w:rsidR="000A4DBF" w:rsidRPr="00FF7CA6" w:rsidRDefault="000A4DBF" w:rsidP="00722D70">
            <w:pPr>
              <w:spacing w:line="360" w:lineRule="auto"/>
              <w:jc w:val="center"/>
              <w:rPr>
                <w:rFonts w:eastAsiaTheme="minorHAnsi" w:cstheme="minorHAnsi"/>
                <w:b/>
                <w:bCs/>
                <w:lang w:val="en-US" w:eastAsia="en-US"/>
              </w:rPr>
            </w:pPr>
            <w:r w:rsidRPr="00FF7CA6">
              <w:rPr>
                <w:rFonts w:eastAsiaTheme="minorHAnsi" w:cstheme="minorHAnsi"/>
                <w:b/>
                <w:bCs/>
                <w:lang w:val="en-US" w:eastAsia="en-US"/>
              </w:rPr>
              <w:t>Before Loan</w:t>
            </w:r>
          </w:p>
        </w:tc>
        <w:tc>
          <w:tcPr>
            <w:tcW w:w="1639" w:type="dxa"/>
          </w:tcPr>
          <w:p w:rsidR="000A4DBF" w:rsidRPr="00FF7CA6" w:rsidRDefault="000A4DBF" w:rsidP="00722D70">
            <w:pPr>
              <w:spacing w:line="360" w:lineRule="auto"/>
              <w:jc w:val="center"/>
              <w:rPr>
                <w:rFonts w:eastAsiaTheme="minorHAnsi" w:cstheme="minorHAnsi"/>
                <w:b/>
                <w:bCs/>
                <w:lang w:val="en-US" w:eastAsia="en-US"/>
              </w:rPr>
            </w:pPr>
            <w:r w:rsidRPr="00FF7CA6">
              <w:rPr>
                <w:rFonts w:eastAsiaTheme="minorHAnsi" w:cstheme="minorHAnsi"/>
                <w:b/>
                <w:bCs/>
                <w:lang w:val="en-US" w:eastAsia="en-US"/>
              </w:rPr>
              <w:t>After Loan</w:t>
            </w:r>
          </w:p>
        </w:tc>
      </w:tr>
      <w:tr w:rsidR="000A4DBF" w:rsidRPr="00FF7CA6" w:rsidTr="00FF7CA6">
        <w:trPr>
          <w:trHeight w:val="309"/>
        </w:trPr>
        <w:tc>
          <w:tcPr>
            <w:tcW w:w="978" w:type="dxa"/>
          </w:tcPr>
          <w:p w:rsidR="000A4DBF" w:rsidRPr="00FF7CA6" w:rsidRDefault="000A4DBF" w:rsidP="00722D70">
            <w:pPr>
              <w:spacing w:line="360" w:lineRule="auto"/>
              <w:contextualSpacing/>
              <w:rPr>
                <w:rFonts w:eastAsiaTheme="minorHAnsi" w:cstheme="minorHAnsi"/>
                <w:lang w:val="en-US" w:eastAsia="en-US"/>
              </w:rPr>
            </w:pPr>
            <w:r w:rsidRPr="00FF7CA6">
              <w:rPr>
                <w:rFonts w:eastAsiaTheme="minorHAnsi" w:cstheme="minorHAnsi"/>
                <w:lang w:val="en-US" w:eastAsia="en-US"/>
              </w:rPr>
              <w:t>12.</w:t>
            </w:r>
          </w:p>
        </w:tc>
        <w:tc>
          <w:tcPr>
            <w:tcW w:w="6306" w:type="dxa"/>
          </w:tcPr>
          <w:p w:rsidR="000A4DBF" w:rsidRPr="00FF7CA6" w:rsidRDefault="000A4DBF" w:rsidP="00722D70">
            <w:pPr>
              <w:spacing w:line="360" w:lineRule="auto"/>
              <w:contextualSpacing/>
              <w:rPr>
                <w:rFonts w:eastAsiaTheme="minorHAnsi" w:cstheme="minorHAnsi"/>
                <w:lang w:val="en-US" w:eastAsia="en-US"/>
              </w:rPr>
            </w:pPr>
            <w:r w:rsidRPr="00FF7CA6">
              <w:rPr>
                <w:rFonts w:eastAsiaTheme="minorHAnsi" w:cstheme="minorHAnsi"/>
                <w:lang w:val="en-US" w:eastAsia="en-US"/>
              </w:rPr>
              <w:t xml:space="preserve">                                      Occupation</w:t>
            </w:r>
          </w:p>
        </w:tc>
        <w:tc>
          <w:tcPr>
            <w:tcW w:w="1593" w:type="dxa"/>
          </w:tcPr>
          <w:p w:rsidR="000A4DBF" w:rsidRPr="00FF7CA6" w:rsidRDefault="000A4DBF" w:rsidP="00722D70">
            <w:pPr>
              <w:spacing w:line="360" w:lineRule="auto"/>
              <w:contextualSpacing/>
              <w:rPr>
                <w:rFonts w:eastAsiaTheme="minorHAnsi" w:cstheme="minorHAnsi"/>
                <w:lang w:val="en-US" w:eastAsia="en-US"/>
              </w:rPr>
            </w:pPr>
          </w:p>
        </w:tc>
        <w:tc>
          <w:tcPr>
            <w:tcW w:w="1639" w:type="dxa"/>
          </w:tcPr>
          <w:p w:rsidR="000A4DBF" w:rsidRPr="00FF7CA6" w:rsidRDefault="000A4DBF" w:rsidP="00722D70">
            <w:pPr>
              <w:spacing w:line="360" w:lineRule="auto"/>
              <w:contextualSpacing/>
              <w:rPr>
                <w:rFonts w:eastAsiaTheme="minorHAnsi" w:cstheme="minorHAnsi"/>
                <w:lang w:val="en-US" w:eastAsia="en-US"/>
              </w:rPr>
            </w:pPr>
          </w:p>
        </w:tc>
      </w:tr>
      <w:tr w:rsidR="000A4DBF" w:rsidRPr="00FF7CA6" w:rsidTr="00FF7CA6">
        <w:trPr>
          <w:trHeight w:val="309"/>
        </w:trPr>
        <w:tc>
          <w:tcPr>
            <w:tcW w:w="978" w:type="dxa"/>
          </w:tcPr>
          <w:p w:rsidR="000A4DBF" w:rsidRPr="00FF7CA6" w:rsidRDefault="000A4DBF" w:rsidP="00722D70">
            <w:pPr>
              <w:spacing w:line="360" w:lineRule="auto"/>
              <w:contextualSpacing/>
              <w:rPr>
                <w:rFonts w:eastAsiaTheme="minorHAnsi" w:cstheme="minorHAnsi"/>
                <w:lang w:val="en-US" w:eastAsia="en-US"/>
              </w:rPr>
            </w:pPr>
            <w:r w:rsidRPr="00FF7CA6">
              <w:rPr>
                <w:rFonts w:eastAsiaTheme="minorHAnsi" w:cstheme="minorHAnsi"/>
                <w:lang w:val="en-US" w:eastAsia="en-US"/>
              </w:rPr>
              <w:lastRenderedPageBreak/>
              <w:t>13.</w:t>
            </w:r>
          </w:p>
        </w:tc>
        <w:tc>
          <w:tcPr>
            <w:tcW w:w="6306" w:type="dxa"/>
          </w:tcPr>
          <w:p w:rsidR="000A4DBF" w:rsidRPr="00FF7CA6" w:rsidRDefault="000A4DBF" w:rsidP="00722D70">
            <w:pPr>
              <w:spacing w:line="360" w:lineRule="auto"/>
              <w:contextualSpacing/>
              <w:rPr>
                <w:rFonts w:eastAsiaTheme="minorHAnsi" w:cstheme="minorHAnsi"/>
                <w:lang w:val="en-US" w:eastAsia="en-US"/>
              </w:rPr>
            </w:pPr>
            <w:r w:rsidRPr="00FF7CA6">
              <w:rPr>
                <w:rFonts w:eastAsiaTheme="minorHAnsi" w:cstheme="minorHAnsi"/>
                <w:lang w:val="en-US" w:eastAsia="en-US"/>
              </w:rPr>
              <w:t xml:space="preserve">                            Annual Family Income (In Rs.)</w:t>
            </w:r>
          </w:p>
        </w:tc>
        <w:tc>
          <w:tcPr>
            <w:tcW w:w="1593" w:type="dxa"/>
          </w:tcPr>
          <w:p w:rsidR="000A4DBF" w:rsidRPr="00FF7CA6" w:rsidRDefault="000A4DBF" w:rsidP="00722D70">
            <w:pPr>
              <w:spacing w:line="360" w:lineRule="auto"/>
              <w:contextualSpacing/>
              <w:rPr>
                <w:rFonts w:eastAsiaTheme="minorHAnsi" w:cstheme="minorHAnsi"/>
                <w:lang w:val="en-US" w:eastAsia="en-US"/>
              </w:rPr>
            </w:pPr>
          </w:p>
        </w:tc>
        <w:tc>
          <w:tcPr>
            <w:tcW w:w="1639" w:type="dxa"/>
          </w:tcPr>
          <w:p w:rsidR="000A4DBF" w:rsidRPr="00FF7CA6" w:rsidRDefault="000A4DBF" w:rsidP="00722D70">
            <w:pPr>
              <w:spacing w:line="360" w:lineRule="auto"/>
              <w:contextualSpacing/>
              <w:rPr>
                <w:rFonts w:eastAsiaTheme="minorHAnsi" w:cstheme="minorHAnsi"/>
                <w:lang w:val="en-US" w:eastAsia="en-US"/>
              </w:rPr>
            </w:pPr>
          </w:p>
        </w:tc>
      </w:tr>
      <w:tr w:rsidR="000A4DBF" w:rsidRPr="00FF7CA6" w:rsidTr="00FF7CA6">
        <w:trPr>
          <w:trHeight w:val="309"/>
        </w:trPr>
        <w:tc>
          <w:tcPr>
            <w:tcW w:w="978" w:type="dxa"/>
          </w:tcPr>
          <w:p w:rsidR="000A4DBF" w:rsidRPr="00FF7CA6" w:rsidRDefault="000A4DBF" w:rsidP="00722D70">
            <w:pPr>
              <w:spacing w:line="360" w:lineRule="auto"/>
              <w:contextualSpacing/>
              <w:rPr>
                <w:rFonts w:eastAsiaTheme="minorHAnsi" w:cstheme="minorHAnsi"/>
                <w:lang w:val="en-US" w:eastAsia="en-US"/>
              </w:rPr>
            </w:pPr>
            <w:r w:rsidRPr="00FF7CA6">
              <w:rPr>
                <w:rFonts w:eastAsiaTheme="minorHAnsi" w:cstheme="minorHAnsi"/>
                <w:lang w:val="en-US" w:eastAsia="en-US"/>
              </w:rPr>
              <w:t>14.</w:t>
            </w:r>
          </w:p>
        </w:tc>
        <w:tc>
          <w:tcPr>
            <w:tcW w:w="6306" w:type="dxa"/>
          </w:tcPr>
          <w:p w:rsidR="000A4DBF" w:rsidRPr="00FF7CA6" w:rsidRDefault="000A4DBF" w:rsidP="00722D70">
            <w:pPr>
              <w:spacing w:line="360" w:lineRule="auto"/>
              <w:contextualSpacing/>
              <w:rPr>
                <w:rFonts w:eastAsiaTheme="minorHAnsi" w:cstheme="minorHAnsi"/>
                <w:lang w:val="en-US" w:eastAsia="en-US"/>
              </w:rPr>
            </w:pPr>
            <w:r w:rsidRPr="00FF7CA6">
              <w:rPr>
                <w:rFonts w:eastAsiaTheme="minorHAnsi" w:cstheme="minorHAnsi"/>
                <w:lang w:val="en-US" w:eastAsia="en-US"/>
              </w:rPr>
              <w:t xml:space="preserve">                                    Personal Assets</w:t>
            </w:r>
          </w:p>
        </w:tc>
        <w:tc>
          <w:tcPr>
            <w:tcW w:w="1593" w:type="dxa"/>
          </w:tcPr>
          <w:p w:rsidR="000A4DBF" w:rsidRPr="00FF7CA6" w:rsidRDefault="000A4DBF" w:rsidP="00722D70">
            <w:pPr>
              <w:spacing w:line="360" w:lineRule="auto"/>
              <w:contextualSpacing/>
              <w:rPr>
                <w:rFonts w:eastAsiaTheme="minorHAnsi" w:cstheme="minorHAnsi"/>
                <w:lang w:val="en-US" w:eastAsia="en-US"/>
              </w:rPr>
            </w:pPr>
            <w:r w:rsidRPr="00FF7CA6">
              <w:rPr>
                <w:rFonts w:eastAsiaTheme="minorHAnsi" w:cstheme="minorHAnsi"/>
                <w:lang w:val="en-US" w:eastAsia="en-US"/>
              </w:rPr>
              <w:t xml:space="preserve"> </w:t>
            </w:r>
          </w:p>
        </w:tc>
        <w:tc>
          <w:tcPr>
            <w:tcW w:w="1639" w:type="dxa"/>
          </w:tcPr>
          <w:p w:rsidR="000A4DBF" w:rsidRPr="00FF7CA6" w:rsidRDefault="000A4DBF" w:rsidP="00722D70">
            <w:pPr>
              <w:spacing w:line="360" w:lineRule="auto"/>
              <w:contextualSpacing/>
              <w:rPr>
                <w:rFonts w:eastAsiaTheme="minorHAnsi" w:cstheme="minorHAnsi"/>
                <w:lang w:val="en-US" w:eastAsia="en-US"/>
              </w:rPr>
            </w:pPr>
          </w:p>
        </w:tc>
      </w:tr>
      <w:tr w:rsidR="000A4DBF" w:rsidRPr="00FF7CA6" w:rsidTr="00FF7CA6">
        <w:trPr>
          <w:trHeight w:val="298"/>
        </w:trPr>
        <w:tc>
          <w:tcPr>
            <w:tcW w:w="978" w:type="dxa"/>
          </w:tcPr>
          <w:p w:rsidR="000A4DBF" w:rsidRPr="00FF7CA6" w:rsidRDefault="000A4DBF" w:rsidP="00722D70">
            <w:pPr>
              <w:spacing w:line="360" w:lineRule="auto"/>
              <w:ind w:left="72" w:hanging="72"/>
              <w:contextualSpacing/>
              <w:rPr>
                <w:rFonts w:eastAsiaTheme="minorHAnsi" w:cstheme="minorHAnsi"/>
                <w:lang w:val="en-US" w:eastAsia="en-US"/>
              </w:rPr>
            </w:pPr>
            <w:r w:rsidRPr="00FF7CA6">
              <w:rPr>
                <w:rFonts w:eastAsiaTheme="minorHAnsi" w:cstheme="minorHAnsi"/>
                <w:lang w:val="en-US" w:eastAsia="en-US"/>
              </w:rPr>
              <w:t>15.</w:t>
            </w:r>
          </w:p>
        </w:tc>
        <w:tc>
          <w:tcPr>
            <w:tcW w:w="6306" w:type="dxa"/>
          </w:tcPr>
          <w:p w:rsidR="000A4DBF" w:rsidRPr="00FF7CA6" w:rsidRDefault="000A4DBF" w:rsidP="00722D70">
            <w:pPr>
              <w:spacing w:line="360" w:lineRule="auto"/>
              <w:ind w:left="72" w:hanging="72"/>
              <w:contextualSpacing/>
              <w:jc w:val="center"/>
              <w:rPr>
                <w:rFonts w:eastAsiaTheme="minorHAnsi" w:cstheme="minorHAnsi"/>
                <w:lang w:val="en-US" w:eastAsia="en-US"/>
              </w:rPr>
            </w:pPr>
            <w:r w:rsidRPr="00FF7CA6">
              <w:rPr>
                <w:rFonts w:eastAsiaTheme="minorHAnsi" w:cstheme="minorHAnsi"/>
                <w:lang w:val="en-US" w:eastAsia="en-US"/>
              </w:rPr>
              <w:t>Monthly Expenditure of your House hold</w:t>
            </w:r>
          </w:p>
        </w:tc>
        <w:tc>
          <w:tcPr>
            <w:tcW w:w="1593" w:type="dxa"/>
          </w:tcPr>
          <w:p w:rsidR="000A4DBF" w:rsidRPr="00FF7CA6" w:rsidRDefault="000A4DBF" w:rsidP="00722D70">
            <w:pPr>
              <w:spacing w:line="360" w:lineRule="auto"/>
              <w:contextualSpacing/>
              <w:rPr>
                <w:rFonts w:eastAsiaTheme="minorHAnsi" w:cstheme="minorHAnsi"/>
                <w:lang w:val="en-US" w:eastAsia="en-US"/>
              </w:rPr>
            </w:pPr>
          </w:p>
        </w:tc>
        <w:tc>
          <w:tcPr>
            <w:tcW w:w="1639" w:type="dxa"/>
          </w:tcPr>
          <w:p w:rsidR="000A4DBF" w:rsidRPr="00FF7CA6" w:rsidRDefault="000A4DBF" w:rsidP="00722D70">
            <w:pPr>
              <w:spacing w:line="360" w:lineRule="auto"/>
              <w:contextualSpacing/>
              <w:rPr>
                <w:rFonts w:eastAsiaTheme="minorHAnsi" w:cstheme="minorHAnsi"/>
                <w:lang w:val="en-US" w:eastAsia="en-US"/>
              </w:rPr>
            </w:pPr>
          </w:p>
        </w:tc>
      </w:tr>
      <w:tr w:rsidR="000A4DBF" w:rsidRPr="00FF7CA6" w:rsidTr="00FF7CA6">
        <w:trPr>
          <w:trHeight w:val="701"/>
        </w:trPr>
        <w:tc>
          <w:tcPr>
            <w:tcW w:w="978" w:type="dxa"/>
          </w:tcPr>
          <w:p w:rsidR="000A4DBF" w:rsidRPr="00FF7CA6" w:rsidRDefault="000A4DBF" w:rsidP="00722D70">
            <w:pPr>
              <w:spacing w:line="360" w:lineRule="auto"/>
              <w:contextualSpacing/>
              <w:rPr>
                <w:rFonts w:eastAsiaTheme="minorHAnsi" w:cstheme="minorHAnsi"/>
                <w:lang w:val="en-US" w:eastAsia="en-US"/>
              </w:rPr>
            </w:pPr>
            <w:r w:rsidRPr="00FF7CA6">
              <w:rPr>
                <w:rFonts w:eastAsiaTheme="minorHAnsi" w:cstheme="minorHAnsi"/>
                <w:lang w:val="en-US" w:eastAsia="en-US"/>
              </w:rPr>
              <w:t>16. (A)</w:t>
            </w:r>
          </w:p>
        </w:tc>
        <w:tc>
          <w:tcPr>
            <w:tcW w:w="6306" w:type="dxa"/>
          </w:tcPr>
          <w:p w:rsidR="000A4DBF" w:rsidRPr="00FF7CA6" w:rsidRDefault="000A4DBF" w:rsidP="00722D70">
            <w:pPr>
              <w:spacing w:line="360" w:lineRule="auto"/>
              <w:contextualSpacing/>
              <w:jc w:val="center"/>
              <w:rPr>
                <w:rFonts w:eastAsiaTheme="minorHAnsi" w:cstheme="minorHAnsi"/>
                <w:lang w:val="en-US" w:eastAsia="en-US"/>
              </w:rPr>
            </w:pPr>
            <w:r w:rsidRPr="00FF7CA6">
              <w:rPr>
                <w:rFonts w:eastAsiaTheme="minorHAnsi" w:cstheme="minorHAnsi"/>
                <w:lang w:val="en-US" w:eastAsia="en-US"/>
              </w:rPr>
              <w:t>Any other loan (apart from NBCFDC)</w:t>
            </w:r>
          </w:p>
          <w:p w:rsidR="000A4DBF" w:rsidRPr="00FF7CA6" w:rsidRDefault="000A4DBF" w:rsidP="00722D70">
            <w:pPr>
              <w:spacing w:line="360" w:lineRule="auto"/>
              <w:contextualSpacing/>
              <w:jc w:val="center"/>
              <w:rPr>
                <w:rFonts w:eastAsiaTheme="minorHAnsi" w:cstheme="minorHAnsi"/>
                <w:b/>
                <w:bCs/>
                <w:lang w:val="en-US" w:eastAsia="en-US"/>
              </w:rPr>
            </w:pPr>
            <w:r w:rsidRPr="00FF7CA6">
              <w:rPr>
                <w:rFonts w:eastAsiaTheme="minorHAnsi" w:cstheme="minorHAnsi"/>
                <w:b/>
                <w:bCs/>
                <w:lang w:val="en-US" w:eastAsia="en-US"/>
              </w:rPr>
              <w:t>(Please mark YES / No)</w:t>
            </w:r>
          </w:p>
        </w:tc>
        <w:tc>
          <w:tcPr>
            <w:tcW w:w="1593" w:type="dxa"/>
          </w:tcPr>
          <w:p w:rsidR="000A4DBF" w:rsidRPr="00FF7CA6" w:rsidRDefault="000A4DBF" w:rsidP="00722D70">
            <w:pPr>
              <w:spacing w:line="360" w:lineRule="auto"/>
              <w:contextualSpacing/>
              <w:rPr>
                <w:rFonts w:eastAsiaTheme="minorHAnsi" w:cstheme="minorHAnsi"/>
                <w:lang w:val="en-US" w:eastAsia="en-US"/>
              </w:rPr>
            </w:pPr>
            <w:r w:rsidRPr="00FF7CA6">
              <w:rPr>
                <w:rFonts w:eastAsiaTheme="minorHAnsi" w:cstheme="minorHAnsi"/>
                <w:lang w:val="en-US" w:eastAsia="en-US"/>
              </w:rPr>
              <w:t xml:space="preserve"> </w:t>
            </w:r>
          </w:p>
        </w:tc>
        <w:tc>
          <w:tcPr>
            <w:tcW w:w="1639" w:type="dxa"/>
          </w:tcPr>
          <w:p w:rsidR="000A4DBF" w:rsidRPr="00FF7CA6" w:rsidRDefault="000A4DBF" w:rsidP="00722D70">
            <w:pPr>
              <w:spacing w:line="360" w:lineRule="auto"/>
              <w:contextualSpacing/>
              <w:rPr>
                <w:rFonts w:eastAsiaTheme="minorHAnsi" w:cstheme="minorHAnsi"/>
                <w:lang w:val="en-US" w:eastAsia="en-US"/>
              </w:rPr>
            </w:pPr>
          </w:p>
        </w:tc>
      </w:tr>
      <w:tr w:rsidR="000A4DBF" w:rsidRPr="00FF7CA6" w:rsidTr="00FF7CA6">
        <w:trPr>
          <w:trHeight w:val="714"/>
        </w:trPr>
        <w:tc>
          <w:tcPr>
            <w:tcW w:w="978" w:type="dxa"/>
          </w:tcPr>
          <w:p w:rsidR="000A4DBF" w:rsidRPr="00FF7CA6" w:rsidRDefault="000A4DBF" w:rsidP="00722D70">
            <w:pPr>
              <w:contextualSpacing/>
              <w:rPr>
                <w:rFonts w:eastAsiaTheme="minorHAnsi" w:cstheme="minorHAnsi"/>
                <w:lang w:val="en-US" w:eastAsia="en-US"/>
              </w:rPr>
            </w:pPr>
            <w:r w:rsidRPr="00FF7CA6">
              <w:rPr>
                <w:rFonts w:eastAsiaTheme="minorHAnsi" w:cstheme="minorHAnsi"/>
                <w:lang w:val="en-US" w:eastAsia="en-US"/>
              </w:rPr>
              <w:t>16. (B)</w:t>
            </w:r>
          </w:p>
        </w:tc>
        <w:tc>
          <w:tcPr>
            <w:tcW w:w="6306" w:type="dxa"/>
          </w:tcPr>
          <w:p w:rsidR="000A4DBF" w:rsidRPr="00FF7CA6" w:rsidRDefault="000A4DBF" w:rsidP="00722D70">
            <w:pPr>
              <w:contextualSpacing/>
              <w:jc w:val="center"/>
              <w:rPr>
                <w:rFonts w:eastAsiaTheme="minorHAnsi" w:cstheme="minorHAnsi"/>
                <w:lang w:val="en-US" w:eastAsia="en-US"/>
              </w:rPr>
            </w:pPr>
            <w:r w:rsidRPr="00FF7CA6">
              <w:rPr>
                <w:rFonts w:eastAsiaTheme="minorHAnsi" w:cstheme="minorHAnsi"/>
                <w:lang w:val="en-US" w:eastAsia="en-US"/>
              </w:rPr>
              <w:t>If yes in point 16 (A), (Please specify)</w:t>
            </w:r>
          </w:p>
          <w:p w:rsidR="000A4DBF" w:rsidRPr="00FF7CA6" w:rsidRDefault="000A4DBF" w:rsidP="00722D70">
            <w:pPr>
              <w:contextualSpacing/>
              <w:jc w:val="center"/>
              <w:rPr>
                <w:rFonts w:eastAsiaTheme="minorHAnsi" w:cstheme="minorHAnsi"/>
                <w:lang w:val="en-US" w:eastAsia="en-US"/>
              </w:rPr>
            </w:pPr>
          </w:p>
          <w:p w:rsidR="000A4DBF" w:rsidRPr="00FF7CA6" w:rsidRDefault="000A4DBF" w:rsidP="00722D70">
            <w:pPr>
              <w:contextualSpacing/>
              <w:jc w:val="center"/>
              <w:rPr>
                <w:rFonts w:eastAsiaTheme="minorHAnsi" w:cstheme="minorHAnsi"/>
                <w:lang w:val="en-US" w:eastAsia="en-US"/>
              </w:rPr>
            </w:pPr>
          </w:p>
        </w:tc>
        <w:tc>
          <w:tcPr>
            <w:tcW w:w="1593" w:type="dxa"/>
          </w:tcPr>
          <w:p w:rsidR="000A4DBF" w:rsidRPr="00FF7CA6" w:rsidRDefault="000A4DBF" w:rsidP="00722D70">
            <w:pPr>
              <w:contextualSpacing/>
              <w:rPr>
                <w:rFonts w:eastAsiaTheme="minorHAnsi" w:cstheme="minorHAnsi"/>
                <w:lang w:val="en-US" w:eastAsia="en-US"/>
              </w:rPr>
            </w:pPr>
          </w:p>
        </w:tc>
        <w:tc>
          <w:tcPr>
            <w:tcW w:w="1639" w:type="dxa"/>
          </w:tcPr>
          <w:p w:rsidR="000A4DBF" w:rsidRPr="00FF7CA6" w:rsidRDefault="000A4DBF" w:rsidP="00722D70">
            <w:pPr>
              <w:contextualSpacing/>
              <w:rPr>
                <w:rFonts w:eastAsiaTheme="minorHAnsi" w:cstheme="minorHAnsi"/>
                <w:lang w:val="en-US" w:eastAsia="en-US"/>
              </w:rPr>
            </w:pPr>
          </w:p>
        </w:tc>
      </w:tr>
    </w:tbl>
    <w:p w:rsidR="000A4DBF" w:rsidRPr="00FF7CA6" w:rsidRDefault="000A4DBF" w:rsidP="00722D70">
      <w:pPr>
        <w:spacing w:line="360" w:lineRule="auto"/>
        <w:ind w:left="360"/>
        <w:contextualSpacing/>
        <w:jc w:val="both"/>
        <w:rPr>
          <w:rFonts w:eastAsiaTheme="minorHAnsi" w:cstheme="minorHAnsi"/>
          <w:lang w:val="en-US" w:eastAsia="en-US"/>
        </w:rPr>
      </w:pPr>
    </w:p>
    <w:p w:rsidR="000A4DBF" w:rsidRPr="00FF7CA6" w:rsidRDefault="003A294A" w:rsidP="00722D70">
      <w:pPr>
        <w:tabs>
          <w:tab w:val="left" w:pos="4425"/>
        </w:tabs>
        <w:spacing w:line="360" w:lineRule="auto"/>
        <w:ind w:left="360" w:hanging="360"/>
        <w:contextualSpacing/>
        <w:jc w:val="both"/>
        <w:rPr>
          <w:rFonts w:eastAsiaTheme="minorHAnsi" w:cstheme="minorHAnsi"/>
          <w:lang w:val="en-US" w:eastAsia="en-US"/>
        </w:rPr>
      </w:pPr>
      <w:r>
        <w:rPr>
          <w:rFonts w:eastAsiaTheme="minorHAnsi" w:cstheme="minorHAnsi"/>
          <w:noProof/>
          <w:lang w:val="en-US" w:eastAsia="en-US" w:bidi="hi-IN"/>
        </w:rPr>
        <w:pict>
          <v:rect id="Rectangle 23" o:spid="_x0000_s1269" style="position:absolute;left:0;text-align:left;margin-left:175.85pt;margin-top:1.5pt;width:27.5pt;height:13.1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"/>
        </w:pict>
      </w:r>
      <w:r>
        <w:rPr>
          <w:rFonts w:eastAsiaTheme="minorHAnsi" w:cstheme="minorHAnsi"/>
          <w:noProof/>
          <w:lang w:val="en-US" w:eastAsia="en-US" w:bidi="hi-IN"/>
        </w:rPr>
        <w:pict>
          <v:rect id="_x0000_s1270" style="position:absolute;left:0;text-align:left;margin-left:239.85pt;margin-top:1.5pt;width:27.5pt;height:13.1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"/>
        </w:pict>
      </w:r>
      <w:r w:rsidR="000A4DBF" w:rsidRPr="00FF7CA6">
        <w:rPr>
          <w:rFonts w:eastAsiaTheme="minorHAnsi" w:cstheme="minorHAnsi"/>
          <w:lang w:val="en-US" w:eastAsia="en-US"/>
        </w:rPr>
        <w:t xml:space="preserve">17. Do you have Aadhar Card: Yes </w:t>
      </w:r>
      <w:r w:rsidR="000A4DBF" w:rsidRPr="00FF7CA6">
        <w:rPr>
          <w:rFonts w:eastAsiaTheme="minorHAnsi" w:cstheme="minorHAnsi"/>
          <w:lang w:val="en-US" w:eastAsia="en-US"/>
        </w:rPr>
        <w:tab/>
        <w:t>No</w:t>
      </w:r>
    </w:p>
    <w:p w:rsidR="000A4DBF" w:rsidRPr="00FF7CA6" w:rsidRDefault="000A4DBF" w:rsidP="00722D70">
      <w:pPr>
        <w:tabs>
          <w:tab w:val="left" w:pos="6285"/>
        </w:tabs>
        <w:spacing w:line="360" w:lineRule="auto"/>
        <w:ind w:left="360" w:hanging="360"/>
        <w:contextualSpacing/>
        <w:jc w:val="both"/>
        <w:rPr>
          <w:rFonts w:eastAsiaTheme="minorHAnsi" w:cstheme="minorHAnsi"/>
          <w:noProof/>
          <w:vanish/>
          <w:lang w:val="en-US" w:eastAsia="en-US" w:bidi="hi-IN"/>
        </w:rPr>
      </w:pPr>
    </w:p>
    <w:p w:rsidR="000A4DBF" w:rsidRPr="00FF7CA6" w:rsidRDefault="000A4DBF" w:rsidP="00DA62CF">
      <w:pPr>
        <w:numPr>
          <w:ilvl w:val="0"/>
          <w:numId w:val="30"/>
        </w:numPr>
        <w:spacing w:line="360" w:lineRule="auto"/>
        <w:ind w:left="360"/>
        <w:contextualSpacing/>
        <w:jc w:val="both"/>
        <w:rPr>
          <w:rFonts w:eastAsiaTheme="minorHAnsi" w:cstheme="minorHAnsi"/>
          <w:noProof/>
          <w:vanish/>
          <w:lang w:val="en-US" w:eastAsia="en-US" w:bidi="hi-IN"/>
        </w:rPr>
      </w:pPr>
    </w:p>
    <w:p w:rsidR="000A4DBF" w:rsidRPr="00FF7CA6" w:rsidRDefault="000A4DBF" w:rsidP="00DA62CF">
      <w:pPr>
        <w:numPr>
          <w:ilvl w:val="0"/>
          <w:numId w:val="31"/>
        </w:numPr>
        <w:spacing w:line="276" w:lineRule="auto"/>
        <w:ind w:left="360"/>
        <w:contextualSpacing/>
        <w:jc w:val="both"/>
        <w:rPr>
          <w:rFonts w:eastAsiaTheme="minorHAnsi" w:cstheme="minorHAnsi"/>
          <w:lang w:val="en-US" w:eastAsia="en-US"/>
        </w:rPr>
      </w:pPr>
      <w:r w:rsidRPr="00FF7CA6">
        <w:rPr>
          <w:rFonts w:eastAsiaTheme="minorHAnsi" w:cstheme="minorHAnsi"/>
          <w:lang w:val="en-US" w:eastAsia="en-US"/>
        </w:rPr>
        <w:t>What type of assets did you purchase after getting the loan? :_______________________</w:t>
      </w:r>
    </w:p>
    <w:p w:rsidR="000A4DBF" w:rsidRPr="00FF7CA6" w:rsidRDefault="000A4DBF" w:rsidP="00722D70">
      <w:pPr>
        <w:spacing w:line="276" w:lineRule="auto"/>
        <w:ind w:left="360"/>
        <w:contextualSpacing/>
        <w:jc w:val="both"/>
        <w:rPr>
          <w:rFonts w:eastAsiaTheme="minorHAnsi" w:cstheme="minorHAnsi"/>
          <w:lang w:val="en-US" w:eastAsia="en-US"/>
        </w:rPr>
      </w:pPr>
    </w:p>
    <w:p w:rsidR="000A4DBF" w:rsidRPr="00FF7CA6" w:rsidRDefault="000A4DBF" w:rsidP="00DA62CF">
      <w:pPr>
        <w:numPr>
          <w:ilvl w:val="0"/>
          <w:numId w:val="31"/>
        </w:numPr>
        <w:spacing w:line="276" w:lineRule="auto"/>
        <w:ind w:left="360"/>
        <w:contextualSpacing/>
        <w:jc w:val="both"/>
        <w:rPr>
          <w:rFonts w:eastAsiaTheme="minorHAnsi" w:cstheme="minorHAnsi"/>
          <w:lang w:val="en-US" w:eastAsia="en-US"/>
        </w:rPr>
      </w:pPr>
      <w:r w:rsidRPr="00FF7CA6">
        <w:rPr>
          <w:rFonts w:eastAsiaTheme="minorHAnsi" w:cstheme="minorHAnsi"/>
          <w:color w:val="1F1A17"/>
          <w:lang w:val="en-US" w:eastAsia="en-US" w:bidi="hi-IN"/>
        </w:rPr>
        <w:t>What type of Bank account do you have?</w:t>
      </w:r>
    </w:p>
    <w:p w:rsidR="000A4DBF" w:rsidRPr="00FF7CA6" w:rsidRDefault="003A294A" w:rsidP="00722D70">
      <w:pPr>
        <w:spacing w:line="276" w:lineRule="auto"/>
        <w:ind w:left="360"/>
        <w:contextualSpacing/>
        <w:jc w:val="both"/>
        <w:rPr>
          <w:rFonts w:eastAsiaTheme="minorHAnsi" w:cstheme="minorHAnsi"/>
          <w:color w:val="1F1A17"/>
          <w:lang w:val="en-US" w:eastAsia="en-US" w:bidi="hi-IN"/>
        </w:rPr>
      </w:pPr>
      <w:r>
        <w:rPr>
          <w:rFonts w:eastAsiaTheme="minorHAnsi" w:cstheme="minorHAnsi"/>
          <w:noProof/>
          <w:color w:val="1F1A17"/>
          <w:lang w:val="en-US" w:eastAsia="en-US" w:bidi="hi-IN"/>
        </w:rPr>
        <w:pict>
          <v:rect id="Rectangle 25" o:spid="_x0000_s1241" style="position:absolute;left:0;text-align:left;margin-left:109.9pt;margin-top:1.45pt;width:27.5pt;height:13.1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"/>
        </w:pict>
      </w:r>
      <w:r>
        <w:rPr>
          <w:rFonts w:eastAsiaTheme="minorHAnsi" w:cstheme="minorHAnsi"/>
          <w:noProof/>
          <w:color w:val="1F1A17"/>
          <w:lang w:val="en-US" w:eastAsia="en-US" w:bidi="hi-IN"/>
        </w:rPr>
        <w:pict>
          <v:rect id="Rectangle 76" o:spid="_x0000_s1267" style="position:absolute;left:0;text-align:left;margin-left:261.3pt;margin-top:1.45pt;width:27.5pt;height:13.1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"/>
        </w:pict>
      </w:r>
      <w:r w:rsidR="000A4DBF" w:rsidRPr="00FF7CA6">
        <w:rPr>
          <w:rFonts w:eastAsiaTheme="minorHAnsi" w:cstheme="minorHAnsi"/>
          <w:color w:val="1F1A17"/>
          <w:lang w:val="en-US" w:eastAsia="en-US" w:bidi="hi-IN"/>
        </w:rPr>
        <w:t>Jan Dhan Account</w:t>
      </w:r>
      <w:r w:rsidR="000A4DBF" w:rsidRPr="00FF7CA6">
        <w:rPr>
          <w:rFonts w:eastAsiaTheme="minorHAnsi" w:cstheme="minorHAnsi"/>
          <w:color w:val="1F1A17"/>
          <w:lang w:val="en-US" w:eastAsia="en-US" w:bidi="hi-IN"/>
        </w:rPr>
        <w:tab/>
      </w:r>
      <w:r w:rsidR="000A4DBF" w:rsidRPr="00FF7CA6">
        <w:rPr>
          <w:rFonts w:eastAsiaTheme="minorHAnsi" w:cstheme="minorHAnsi"/>
          <w:color w:val="1F1A17"/>
          <w:lang w:val="en-US" w:eastAsia="en-US" w:bidi="hi-IN"/>
        </w:rPr>
        <w:tab/>
        <w:t xml:space="preserve">  Saving Bank Account </w:t>
      </w:r>
      <w:r w:rsidR="000A4DBF" w:rsidRPr="00FF7CA6">
        <w:rPr>
          <w:rFonts w:eastAsiaTheme="minorHAnsi" w:cstheme="minorHAnsi"/>
          <w:color w:val="1F1A17"/>
          <w:lang w:val="en-US" w:eastAsia="en-US" w:bidi="hi-IN"/>
        </w:rPr>
        <w:tab/>
      </w:r>
      <w:r w:rsidR="000A4DBF" w:rsidRPr="00FF7CA6">
        <w:rPr>
          <w:rFonts w:eastAsiaTheme="minorHAnsi" w:cstheme="minorHAnsi"/>
          <w:color w:val="1F1A17"/>
          <w:lang w:val="en-US" w:eastAsia="en-US" w:bidi="hi-IN"/>
        </w:rPr>
        <w:tab/>
        <w:t xml:space="preserve"> </w:t>
      </w:r>
      <w:bookmarkStart w:id="0" w:name="_Hlk67047341"/>
    </w:p>
    <w:p w:rsidR="000A4DBF" w:rsidRPr="00FF7CA6" w:rsidRDefault="000A4DBF" w:rsidP="00722D70">
      <w:pPr>
        <w:spacing w:line="276" w:lineRule="auto"/>
        <w:ind w:left="360"/>
        <w:contextualSpacing/>
        <w:jc w:val="both"/>
        <w:rPr>
          <w:rFonts w:eastAsiaTheme="minorHAnsi" w:cstheme="minorHAnsi"/>
          <w:color w:val="1F1A17"/>
          <w:lang w:val="en-US" w:eastAsia="en-US" w:bidi="hi-IN"/>
        </w:rPr>
      </w:pPr>
    </w:p>
    <w:p w:rsidR="000A4DBF" w:rsidRPr="00FF7CA6" w:rsidRDefault="000A4DBF" w:rsidP="00722D70">
      <w:pPr>
        <w:spacing w:line="276" w:lineRule="auto"/>
        <w:rPr>
          <w:rFonts w:eastAsiaTheme="minorHAnsi" w:cstheme="minorHAnsi"/>
          <w:color w:val="1F1A17"/>
          <w:lang w:val="en-US" w:eastAsia="en-US" w:bidi="hi-IN"/>
        </w:rPr>
      </w:pPr>
    </w:p>
    <w:bookmarkEnd w:id="0"/>
    <w:p w:rsidR="000A4DBF" w:rsidRPr="00FF7CA6" w:rsidRDefault="000A4DBF" w:rsidP="00722D70">
      <w:pPr>
        <w:spacing w:line="276" w:lineRule="auto"/>
        <w:rPr>
          <w:rFonts w:eastAsiaTheme="minorHAnsi" w:cstheme="minorHAnsi"/>
          <w:b/>
          <w:bCs/>
          <w:color w:val="1F1A17"/>
          <w:lang w:val="en-US" w:eastAsia="en-US" w:bidi="hi-IN"/>
        </w:rPr>
      </w:pPr>
      <w:r w:rsidRPr="00FF7CA6">
        <w:rPr>
          <w:rFonts w:eastAsiaTheme="minorHAnsi" w:cstheme="minorHAnsi"/>
          <w:color w:val="1F1A17"/>
          <w:lang w:val="en-US" w:eastAsia="en-US" w:bidi="hi-IN"/>
        </w:rPr>
        <w:t xml:space="preserve">                                                 </w:t>
      </w:r>
      <w:r w:rsidRPr="00FF7CA6">
        <w:rPr>
          <w:rFonts w:eastAsiaTheme="minorHAnsi" w:cstheme="minorHAnsi"/>
          <w:b/>
          <w:bCs/>
          <w:color w:val="1F1A17"/>
          <w:lang w:val="en-US" w:eastAsia="en-US" w:bidi="hi-IN"/>
        </w:rPr>
        <w:t>II. SCHEME RELATED INFORMATION</w:t>
      </w:r>
    </w:p>
    <w:tbl>
      <w:tblPr>
        <w:tblStyle w:val="TableGrid1"/>
        <w:tblW w:w="0" w:type="auto"/>
        <w:tblLook w:val="04A0"/>
      </w:tblPr>
      <w:tblGrid>
        <w:gridCol w:w="934"/>
        <w:gridCol w:w="6596"/>
        <w:gridCol w:w="2046"/>
      </w:tblGrid>
      <w:tr w:rsidR="000A4DBF" w:rsidRPr="00FF7CA6" w:rsidTr="00FF7CA6">
        <w:tc>
          <w:tcPr>
            <w:tcW w:w="1008" w:type="dxa"/>
          </w:tcPr>
          <w:p w:rsidR="000A4DBF" w:rsidRPr="00FF7CA6" w:rsidRDefault="000A4DBF" w:rsidP="00722D70">
            <w:pPr>
              <w:rPr>
                <w:rFonts w:eastAsiaTheme="minorHAnsi" w:cstheme="minorHAnsi"/>
                <w:color w:val="1F1A17"/>
                <w:lang w:val="en-US" w:eastAsia="en-US" w:bidi="hi-IN"/>
              </w:rPr>
            </w:pPr>
            <w:r w:rsidRPr="00FF7CA6">
              <w:rPr>
                <w:rFonts w:eastAsiaTheme="minorHAnsi" w:cstheme="minorHAnsi"/>
                <w:color w:val="1F1A17"/>
                <w:lang w:val="en-US" w:eastAsia="en-US" w:bidi="hi-IN"/>
              </w:rPr>
              <w:t>S.no</w:t>
            </w:r>
          </w:p>
        </w:tc>
        <w:tc>
          <w:tcPr>
            <w:tcW w:w="7740" w:type="dxa"/>
          </w:tcPr>
          <w:p w:rsidR="000A4DBF" w:rsidRPr="00FF7CA6" w:rsidRDefault="000A4DBF" w:rsidP="00722D70">
            <w:pPr>
              <w:jc w:val="center"/>
              <w:rPr>
                <w:rFonts w:eastAsiaTheme="minorHAnsi" w:cstheme="minorHAnsi"/>
                <w:color w:val="1F1A17"/>
                <w:lang w:val="en-US" w:eastAsia="en-US" w:bidi="hi-IN"/>
              </w:rPr>
            </w:pPr>
            <w:r w:rsidRPr="00FF7CA6">
              <w:rPr>
                <w:rFonts w:eastAsiaTheme="minorHAnsi" w:cstheme="minorHAnsi"/>
                <w:color w:val="1F1A17"/>
                <w:lang w:val="en-US" w:eastAsia="en-US" w:bidi="hi-IN"/>
              </w:rPr>
              <w:t>Particulars</w:t>
            </w:r>
          </w:p>
        </w:tc>
        <w:tc>
          <w:tcPr>
            <w:tcW w:w="2268" w:type="dxa"/>
          </w:tcPr>
          <w:p w:rsidR="000A4DBF" w:rsidRPr="00FF7CA6" w:rsidRDefault="000A4DBF" w:rsidP="00722D70">
            <w:pPr>
              <w:jc w:val="center"/>
              <w:rPr>
                <w:rFonts w:eastAsiaTheme="minorHAnsi" w:cstheme="minorHAnsi"/>
                <w:lang w:val="en-US" w:eastAsia="en-US"/>
              </w:rPr>
            </w:pPr>
            <w:r w:rsidRPr="00FF7CA6">
              <w:rPr>
                <w:rFonts w:eastAsiaTheme="minorHAnsi" w:cstheme="minorHAnsi"/>
                <w:lang w:val="en-US" w:eastAsia="en-US"/>
              </w:rPr>
              <w:t>Response</w:t>
            </w:r>
          </w:p>
        </w:tc>
      </w:tr>
      <w:tr w:rsidR="000A4DBF" w:rsidRPr="00FF7CA6" w:rsidTr="00FF7CA6">
        <w:tc>
          <w:tcPr>
            <w:tcW w:w="1008" w:type="dxa"/>
          </w:tcPr>
          <w:p w:rsidR="000A4DBF" w:rsidRPr="00FF7CA6" w:rsidRDefault="000A4DBF" w:rsidP="00DA62CF">
            <w:pPr>
              <w:numPr>
                <w:ilvl w:val="0"/>
                <w:numId w:val="23"/>
              </w:numPr>
              <w:contextualSpacing/>
              <w:rPr>
                <w:rFonts w:eastAsiaTheme="minorHAnsi" w:cstheme="minorHAnsi"/>
                <w:color w:val="1F1A17"/>
                <w:lang w:val="en-US" w:eastAsia="en-US" w:bidi="hi-IN"/>
              </w:rPr>
            </w:pPr>
          </w:p>
        </w:tc>
        <w:tc>
          <w:tcPr>
            <w:tcW w:w="7740" w:type="dxa"/>
          </w:tcPr>
          <w:p w:rsidR="000A4DBF" w:rsidRPr="00FF7CA6" w:rsidRDefault="000A4DBF" w:rsidP="00722D70">
            <w:pPr>
              <w:jc w:val="center"/>
              <w:rPr>
                <w:rFonts w:eastAsiaTheme="minorHAnsi" w:cstheme="minorHAnsi"/>
                <w:color w:val="1F1A17"/>
                <w:lang w:val="en-US" w:eastAsia="en-US" w:bidi="hi-IN"/>
              </w:rPr>
            </w:pPr>
            <w:r w:rsidRPr="00FF7CA6">
              <w:rPr>
                <w:rFonts w:eastAsiaTheme="minorHAnsi" w:cstheme="minorHAnsi"/>
                <w:color w:val="1F1A17"/>
                <w:lang w:val="en-US" w:eastAsia="en-US" w:bidi="hi-IN"/>
              </w:rPr>
              <w:t>Name of the scheme in which Loan is availed</w:t>
            </w:r>
          </w:p>
          <w:p w:rsidR="000A4DBF" w:rsidRPr="00FF7CA6" w:rsidRDefault="000A4DBF" w:rsidP="00722D70">
            <w:pPr>
              <w:jc w:val="center"/>
              <w:rPr>
                <w:rFonts w:eastAsiaTheme="minorHAnsi" w:cstheme="minorHAnsi"/>
                <w:lang w:val="en-US" w:eastAsia="en-US"/>
              </w:rPr>
            </w:pPr>
            <w:r w:rsidRPr="00FF7CA6">
              <w:rPr>
                <w:rFonts w:eastAsiaTheme="minorHAnsi" w:cstheme="minorHAnsi"/>
                <w:color w:val="1F1A17"/>
                <w:lang w:val="en-US" w:eastAsia="en-US" w:bidi="hi-IN"/>
              </w:rPr>
              <w:t>(General Term Loan/ Micro Finance Scheme / Mahila Samriddhi Yojna)</w:t>
            </w:r>
          </w:p>
        </w:tc>
        <w:tc>
          <w:tcPr>
            <w:tcW w:w="2268" w:type="dxa"/>
          </w:tcPr>
          <w:p w:rsidR="000A4DBF" w:rsidRPr="00FF7CA6" w:rsidRDefault="000A4DBF" w:rsidP="00722D70">
            <w:pPr>
              <w:jc w:val="center"/>
              <w:rPr>
                <w:rFonts w:eastAsiaTheme="minorHAnsi" w:cstheme="minorHAnsi"/>
                <w:lang w:val="en-US" w:eastAsia="en-US"/>
              </w:rPr>
            </w:pPr>
          </w:p>
        </w:tc>
      </w:tr>
      <w:tr w:rsidR="000A4DBF" w:rsidRPr="00FF7CA6" w:rsidTr="00FF7CA6">
        <w:tc>
          <w:tcPr>
            <w:tcW w:w="1008" w:type="dxa"/>
          </w:tcPr>
          <w:p w:rsidR="000A4DBF" w:rsidRPr="00FF7CA6" w:rsidRDefault="000A4DBF" w:rsidP="00DA62CF">
            <w:pPr>
              <w:numPr>
                <w:ilvl w:val="0"/>
                <w:numId w:val="23"/>
              </w:numPr>
              <w:contextualSpacing/>
              <w:rPr>
                <w:rFonts w:eastAsiaTheme="minorHAnsi" w:cstheme="minorHAnsi"/>
                <w:color w:val="1F1A17"/>
                <w:lang w:val="en-US" w:eastAsia="en-US" w:bidi="hi-IN"/>
              </w:rPr>
            </w:pPr>
          </w:p>
        </w:tc>
        <w:tc>
          <w:tcPr>
            <w:tcW w:w="7740" w:type="dxa"/>
          </w:tcPr>
          <w:p w:rsidR="000A4DBF" w:rsidRPr="00FF7CA6" w:rsidRDefault="000A4DBF" w:rsidP="00722D70">
            <w:pPr>
              <w:contextualSpacing/>
              <w:jc w:val="center"/>
              <w:rPr>
                <w:rFonts w:eastAsiaTheme="minorHAnsi" w:cstheme="minorHAnsi"/>
                <w:lang w:val="en-US" w:eastAsia="en-US"/>
              </w:rPr>
            </w:pPr>
            <w:r w:rsidRPr="00FF7CA6">
              <w:rPr>
                <w:rFonts w:eastAsiaTheme="minorHAnsi" w:cstheme="minorHAnsi"/>
                <w:color w:val="1F1A17"/>
                <w:lang w:val="en-US" w:eastAsia="en-US" w:bidi="hi-IN"/>
              </w:rPr>
              <w:t xml:space="preserve">Please specify the nature of </w:t>
            </w:r>
            <w:r w:rsidRPr="00FF7CA6">
              <w:rPr>
                <w:rFonts w:eastAsiaTheme="minorHAnsi" w:cstheme="minorHAnsi"/>
                <w:b/>
                <w:bCs/>
                <w:color w:val="1F1A17"/>
                <w:lang w:val="en-US" w:eastAsia="en-US" w:bidi="hi-IN"/>
              </w:rPr>
              <w:t>“sector”</w:t>
            </w:r>
            <w:r w:rsidRPr="00FF7CA6">
              <w:rPr>
                <w:rFonts w:eastAsiaTheme="minorHAnsi" w:cstheme="minorHAnsi"/>
                <w:color w:val="1F1A17"/>
                <w:lang w:val="en-US" w:eastAsia="en-US" w:bidi="hi-IN"/>
              </w:rPr>
              <w:t xml:space="preserve"> for which assistance is availed.  (Agriculture and allied / Small business/ Transport Sector/ Service sector / Education)</w:t>
            </w:r>
          </w:p>
        </w:tc>
        <w:tc>
          <w:tcPr>
            <w:tcW w:w="2268" w:type="dxa"/>
          </w:tcPr>
          <w:p w:rsidR="000A4DBF" w:rsidRPr="00FF7CA6" w:rsidRDefault="000A4DBF" w:rsidP="00722D70">
            <w:pPr>
              <w:jc w:val="center"/>
              <w:rPr>
                <w:rFonts w:eastAsiaTheme="minorHAnsi" w:cstheme="minorHAnsi"/>
                <w:lang w:val="en-US" w:eastAsia="en-US"/>
              </w:rPr>
            </w:pPr>
          </w:p>
        </w:tc>
      </w:tr>
      <w:tr w:rsidR="000A4DBF" w:rsidRPr="00FF7CA6" w:rsidTr="00FF7CA6">
        <w:tc>
          <w:tcPr>
            <w:tcW w:w="1008" w:type="dxa"/>
          </w:tcPr>
          <w:p w:rsidR="000A4DBF" w:rsidRPr="00FF7CA6" w:rsidRDefault="000A4DBF" w:rsidP="00DA62CF">
            <w:pPr>
              <w:numPr>
                <w:ilvl w:val="0"/>
                <w:numId w:val="23"/>
              </w:numPr>
              <w:contextualSpacing/>
              <w:rPr>
                <w:rFonts w:eastAsiaTheme="minorHAnsi" w:cstheme="minorHAnsi"/>
                <w:color w:val="1F1A17"/>
                <w:lang w:val="en-US" w:eastAsia="en-US" w:bidi="hi-IN"/>
              </w:rPr>
            </w:pPr>
          </w:p>
        </w:tc>
        <w:tc>
          <w:tcPr>
            <w:tcW w:w="7740" w:type="dxa"/>
          </w:tcPr>
          <w:p w:rsidR="000A4DBF" w:rsidRPr="00FF7CA6" w:rsidRDefault="000A4DBF" w:rsidP="00722D70">
            <w:pPr>
              <w:contextualSpacing/>
              <w:jc w:val="center"/>
              <w:rPr>
                <w:rFonts w:eastAsiaTheme="minorHAnsi" w:cstheme="minorHAnsi"/>
                <w:color w:val="1F1A17"/>
                <w:lang w:val="en-US" w:eastAsia="en-US" w:bidi="hi-IN"/>
              </w:rPr>
            </w:pPr>
            <w:r w:rsidRPr="00FF7CA6">
              <w:rPr>
                <w:rFonts w:eastAsiaTheme="minorHAnsi" w:cstheme="minorHAnsi"/>
                <w:color w:val="1F1A17"/>
                <w:lang w:val="en-US" w:eastAsia="en-US" w:bidi="hi-IN"/>
              </w:rPr>
              <w:t>How did you come to know about the NBCFDC current scheme?</w:t>
            </w:r>
          </w:p>
          <w:p w:rsidR="000A4DBF" w:rsidRPr="00FF7CA6" w:rsidRDefault="000A4DBF" w:rsidP="00722D70">
            <w:pPr>
              <w:jc w:val="center"/>
              <w:rPr>
                <w:rFonts w:eastAsiaTheme="minorHAnsi" w:cstheme="minorHAnsi"/>
                <w:lang w:val="en-US" w:eastAsia="en-US"/>
              </w:rPr>
            </w:pPr>
            <w:r w:rsidRPr="00FF7CA6">
              <w:rPr>
                <w:rFonts w:eastAsiaTheme="minorHAnsi" w:cstheme="minorHAnsi"/>
                <w:color w:val="1F1A17"/>
                <w:lang w:val="en-US" w:eastAsia="en-US" w:bidi="hi-IN"/>
              </w:rPr>
              <w:t>(Advertisement /Family / Friends/Relatives/ From SCA officials/ Website / Other Beneficiary / if Others: Please Specify)</w:t>
            </w:r>
          </w:p>
        </w:tc>
        <w:tc>
          <w:tcPr>
            <w:tcW w:w="2268" w:type="dxa"/>
          </w:tcPr>
          <w:p w:rsidR="000A4DBF" w:rsidRPr="00FF7CA6" w:rsidRDefault="000A4DBF" w:rsidP="00722D70">
            <w:pPr>
              <w:jc w:val="center"/>
              <w:rPr>
                <w:rFonts w:eastAsiaTheme="minorHAnsi" w:cstheme="minorHAnsi"/>
                <w:lang w:val="en-US" w:eastAsia="en-US"/>
              </w:rPr>
            </w:pPr>
          </w:p>
        </w:tc>
      </w:tr>
      <w:tr w:rsidR="000A4DBF" w:rsidRPr="00FF7CA6" w:rsidTr="00FF7CA6">
        <w:tc>
          <w:tcPr>
            <w:tcW w:w="1008" w:type="dxa"/>
          </w:tcPr>
          <w:p w:rsidR="000A4DBF" w:rsidRPr="00FF7CA6" w:rsidRDefault="000A4DBF" w:rsidP="00DA62CF">
            <w:pPr>
              <w:numPr>
                <w:ilvl w:val="0"/>
                <w:numId w:val="23"/>
              </w:numPr>
              <w:contextualSpacing/>
              <w:rPr>
                <w:rFonts w:eastAsiaTheme="minorHAnsi" w:cstheme="minorHAnsi"/>
                <w:color w:val="1F1A17"/>
                <w:lang w:val="en-US" w:eastAsia="en-US" w:bidi="hi-IN"/>
              </w:rPr>
            </w:pPr>
          </w:p>
        </w:tc>
        <w:tc>
          <w:tcPr>
            <w:tcW w:w="7740" w:type="dxa"/>
          </w:tcPr>
          <w:p w:rsidR="000A4DBF" w:rsidRPr="00FF7CA6" w:rsidRDefault="000A4DBF" w:rsidP="00722D70">
            <w:pPr>
              <w:contextualSpacing/>
              <w:jc w:val="center"/>
              <w:rPr>
                <w:rFonts w:eastAsiaTheme="minorHAnsi" w:cstheme="minorHAnsi"/>
                <w:color w:val="1F1A17"/>
                <w:lang w:val="en-US" w:eastAsia="en-US" w:bidi="hi-IN"/>
              </w:rPr>
            </w:pPr>
            <w:r w:rsidRPr="00FF7CA6">
              <w:rPr>
                <w:rFonts w:eastAsiaTheme="minorHAnsi" w:cstheme="minorHAnsi"/>
                <w:color w:val="1F1A17"/>
                <w:lang w:val="en-US" w:eastAsia="en-US" w:bidi="hi-IN"/>
              </w:rPr>
              <w:t>Are you aware of other schemes of the NBCFDC?</w:t>
            </w:r>
          </w:p>
          <w:p w:rsidR="000A4DBF" w:rsidRPr="00FF7CA6" w:rsidRDefault="000A4DBF" w:rsidP="00722D70">
            <w:pPr>
              <w:contextualSpacing/>
              <w:jc w:val="center"/>
              <w:rPr>
                <w:rFonts w:eastAsiaTheme="minorHAnsi" w:cstheme="minorHAnsi"/>
                <w:lang w:val="en-US" w:eastAsia="en-US"/>
              </w:rPr>
            </w:pPr>
            <w:r w:rsidRPr="00FF7CA6">
              <w:rPr>
                <w:rFonts w:eastAsiaTheme="minorHAnsi" w:cstheme="minorHAnsi"/>
                <w:color w:val="1F1A17"/>
                <w:lang w:val="en-US" w:eastAsia="en-US" w:bidi="hi-IN"/>
              </w:rPr>
              <w:t>Yes/ No  (If yes, please name the scheme)</w:t>
            </w:r>
          </w:p>
        </w:tc>
        <w:tc>
          <w:tcPr>
            <w:tcW w:w="2268" w:type="dxa"/>
          </w:tcPr>
          <w:p w:rsidR="000A4DBF" w:rsidRPr="00FF7CA6" w:rsidRDefault="000A4DBF" w:rsidP="00722D70">
            <w:pPr>
              <w:jc w:val="center"/>
              <w:rPr>
                <w:rFonts w:eastAsiaTheme="minorHAnsi" w:cstheme="minorHAnsi"/>
                <w:lang w:val="en-US" w:eastAsia="en-US"/>
              </w:rPr>
            </w:pPr>
          </w:p>
        </w:tc>
      </w:tr>
      <w:tr w:rsidR="000A4DBF" w:rsidRPr="00FF7CA6" w:rsidTr="00FF7CA6">
        <w:tc>
          <w:tcPr>
            <w:tcW w:w="1008" w:type="dxa"/>
          </w:tcPr>
          <w:p w:rsidR="000A4DBF" w:rsidRPr="00FF7CA6" w:rsidRDefault="000A4DBF" w:rsidP="00DA62CF">
            <w:pPr>
              <w:numPr>
                <w:ilvl w:val="0"/>
                <w:numId w:val="23"/>
              </w:numPr>
              <w:contextualSpacing/>
              <w:rPr>
                <w:rFonts w:eastAsiaTheme="minorHAnsi" w:cstheme="minorHAnsi"/>
                <w:color w:val="1F1A17"/>
                <w:lang w:val="en-US" w:eastAsia="en-US" w:bidi="hi-IN"/>
              </w:rPr>
            </w:pPr>
          </w:p>
        </w:tc>
        <w:tc>
          <w:tcPr>
            <w:tcW w:w="7740" w:type="dxa"/>
          </w:tcPr>
          <w:p w:rsidR="000A4DBF" w:rsidRPr="00FF7CA6" w:rsidRDefault="000A4DBF" w:rsidP="00722D70">
            <w:pPr>
              <w:contextualSpacing/>
              <w:jc w:val="center"/>
              <w:rPr>
                <w:rFonts w:eastAsiaTheme="minorHAnsi" w:cstheme="minorHAnsi"/>
                <w:lang w:val="en-US" w:eastAsia="en-US"/>
              </w:rPr>
            </w:pPr>
            <w:r w:rsidRPr="00FF7CA6">
              <w:rPr>
                <w:rFonts w:eastAsiaTheme="minorHAnsi" w:cstheme="minorHAnsi"/>
                <w:color w:val="1F1A17"/>
                <w:lang w:val="en-US" w:eastAsia="en-US" w:bidi="hi-IN"/>
              </w:rPr>
              <w:t>Are you aware of maximum amount of loan sanctioned along with its interest rate to be paid under the NBCFDC scheme? (Yes / No)</w:t>
            </w:r>
          </w:p>
        </w:tc>
        <w:tc>
          <w:tcPr>
            <w:tcW w:w="2268" w:type="dxa"/>
          </w:tcPr>
          <w:p w:rsidR="000A4DBF" w:rsidRPr="00FF7CA6" w:rsidRDefault="000A4DBF" w:rsidP="00722D70">
            <w:pPr>
              <w:jc w:val="center"/>
              <w:rPr>
                <w:rFonts w:eastAsiaTheme="minorHAnsi" w:cstheme="minorHAnsi"/>
                <w:lang w:val="en-US" w:eastAsia="en-US"/>
              </w:rPr>
            </w:pPr>
          </w:p>
        </w:tc>
      </w:tr>
      <w:tr w:rsidR="000A4DBF" w:rsidRPr="00FF7CA6" w:rsidTr="00FF7CA6">
        <w:tc>
          <w:tcPr>
            <w:tcW w:w="1008" w:type="dxa"/>
          </w:tcPr>
          <w:p w:rsidR="000A4DBF" w:rsidRPr="00FF7CA6" w:rsidRDefault="000A4DBF" w:rsidP="00DA62CF">
            <w:pPr>
              <w:numPr>
                <w:ilvl w:val="0"/>
                <w:numId w:val="23"/>
              </w:numPr>
              <w:contextualSpacing/>
              <w:rPr>
                <w:rFonts w:eastAsiaTheme="minorHAnsi" w:cstheme="minorHAnsi"/>
                <w:color w:val="1F1A17"/>
                <w:lang w:val="en-US" w:eastAsia="en-US" w:bidi="hi-IN"/>
              </w:rPr>
            </w:pPr>
          </w:p>
        </w:tc>
        <w:tc>
          <w:tcPr>
            <w:tcW w:w="7740" w:type="dxa"/>
          </w:tcPr>
          <w:p w:rsidR="000A4DBF" w:rsidRPr="00FF7CA6" w:rsidRDefault="000A4DBF" w:rsidP="00722D70">
            <w:pPr>
              <w:contextualSpacing/>
              <w:jc w:val="center"/>
              <w:rPr>
                <w:rFonts w:eastAsiaTheme="minorHAnsi" w:cstheme="minorHAnsi"/>
                <w:lang w:val="en-US" w:eastAsia="en-US"/>
              </w:rPr>
            </w:pPr>
            <w:r w:rsidRPr="00FF7CA6">
              <w:rPr>
                <w:rFonts w:eastAsiaTheme="minorHAnsi" w:cstheme="minorHAnsi"/>
                <w:color w:val="1F1A17"/>
                <w:lang w:val="en-US" w:eastAsia="en-US" w:bidi="hi-IN"/>
              </w:rPr>
              <w:t xml:space="preserve">Did you face any difficulties in getting Loan </w:t>
            </w:r>
            <w:r w:rsidRPr="00FF7CA6">
              <w:rPr>
                <w:rFonts w:eastAsiaTheme="minorHAnsi" w:cstheme="minorHAnsi"/>
                <w:lang w:val="en-US" w:eastAsia="en-US"/>
              </w:rPr>
              <w:t>(yes / no)</w:t>
            </w:r>
          </w:p>
        </w:tc>
        <w:tc>
          <w:tcPr>
            <w:tcW w:w="2268" w:type="dxa"/>
          </w:tcPr>
          <w:p w:rsidR="000A4DBF" w:rsidRPr="00FF7CA6" w:rsidRDefault="000A4DBF" w:rsidP="00722D70">
            <w:pPr>
              <w:jc w:val="center"/>
              <w:rPr>
                <w:rFonts w:eastAsiaTheme="minorHAnsi" w:cstheme="minorHAnsi"/>
                <w:lang w:val="en-US" w:eastAsia="en-US"/>
              </w:rPr>
            </w:pPr>
          </w:p>
        </w:tc>
      </w:tr>
      <w:tr w:rsidR="000A4DBF" w:rsidRPr="00FF7CA6" w:rsidTr="00FF7CA6">
        <w:tc>
          <w:tcPr>
            <w:tcW w:w="1008" w:type="dxa"/>
          </w:tcPr>
          <w:p w:rsidR="000A4DBF" w:rsidRPr="00FF7CA6" w:rsidRDefault="000A4DBF" w:rsidP="00DA62CF">
            <w:pPr>
              <w:numPr>
                <w:ilvl w:val="0"/>
                <w:numId w:val="23"/>
              </w:numPr>
              <w:contextualSpacing/>
              <w:rPr>
                <w:rFonts w:eastAsiaTheme="minorHAnsi" w:cstheme="minorHAnsi"/>
                <w:lang w:val="en-US" w:eastAsia="en-US"/>
              </w:rPr>
            </w:pPr>
          </w:p>
        </w:tc>
        <w:tc>
          <w:tcPr>
            <w:tcW w:w="7740" w:type="dxa"/>
          </w:tcPr>
          <w:p w:rsidR="000A4DBF" w:rsidRPr="00FF7CA6" w:rsidRDefault="000A4DBF" w:rsidP="00722D70">
            <w:pPr>
              <w:jc w:val="center"/>
              <w:rPr>
                <w:rFonts w:eastAsiaTheme="minorHAnsi" w:cstheme="minorHAnsi"/>
                <w:lang w:val="en-US" w:eastAsia="en-US"/>
              </w:rPr>
            </w:pPr>
            <w:r w:rsidRPr="00FF7CA6">
              <w:rPr>
                <w:rFonts w:eastAsiaTheme="minorHAnsi" w:cstheme="minorHAnsi"/>
                <w:lang w:val="en-US" w:eastAsia="en-US"/>
              </w:rPr>
              <w:t>If yes previous question, please specify</w:t>
            </w:r>
          </w:p>
        </w:tc>
        <w:tc>
          <w:tcPr>
            <w:tcW w:w="2268" w:type="dxa"/>
          </w:tcPr>
          <w:p w:rsidR="000A4DBF" w:rsidRPr="00FF7CA6" w:rsidRDefault="000A4DBF" w:rsidP="00722D70">
            <w:pPr>
              <w:jc w:val="center"/>
              <w:rPr>
                <w:rFonts w:eastAsiaTheme="minorHAnsi" w:cstheme="minorHAnsi"/>
                <w:lang w:val="en-US" w:eastAsia="en-US"/>
              </w:rPr>
            </w:pPr>
          </w:p>
        </w:tc>
      </w:tr>
    </w:tbl>
    <w:p w:rsidR="000A4DBF" w:rsidRPr="00FF7CA6" w:rsidRDefault="000A4DBF" w:rsidP="00722D70">
      <w:pPr>
        <w:spacing w:line="276" w:lineRule="auto"/>
        <w:ind w:left="360"/>
        <w:contextualSpacing/>
        <w:jc w:val="both"/>
        <w:rPr>
          <w:rFonts w:eastAsiaTheme="minorHAnsi" w:cstheme="minorHAnsi"/>
          <w:color w:val="1F1A17"/>
          <w:lang w:val="en-US" w:eastAsia="en-US" w:bidi="hi-IN"/>
        </w:rPr>
      </w:pPr>
    </w:p>
    <w:p w:rsidR="000A4DBF" w:rsidRPr="00FF7CA6" w:rsidRDefault="003A294A" w:rsidP="00722D70">
      <w:pPr>
        <w:spacing w:line="276" w:lineRule="auto"/>
        <w:rPr>
          <w:rFonts w:eastAsiaTheme="minorHAnsi" w:cstheme="minorHAnsi"/>
          <w:color w:val="1F1A17"/>
          <w:lang w:val="en-US" w:eastAsia="en-US" w:bidi="hi-IN"/>
        </w:rPr>
      </w:pPr>
      <w:r>
        <w:rPr>
          <w:rFonts w:eastAsiaTheme="minorHAnsi" w:cstheme="minorHAnsi"/>
          <w:noProof/>
          <w:color w:val="1F1A17"/>
          <w:lang w:val="en-US" w:eastAsia="en-US" w:bidi="hi-IN"/>
        </w:rPr>
        <w:pict>
          <v:rect id="_x0000_s1279" style="position:absolute;margin-left:382.05pt;margin-top:1.05pt;width:30pt;height:12.7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Pr>
          <w:rFonts w:eastAsiaTheme="minorHAnsi" w:cstheme="minorHAnsi"/>
          <w:noProof/>
          <w:color w:val="1F1A17"/>
          <w:lang w:val="en-US" w:eastAsia="en-US" w:bidi="hi-IN"/>
        </w:rPr>
        <w:pict>
          <v:rect id="_x0000_s1278" style="position:absolute;margin-left:321pt;margin-top:1.05pt;width:30pt;height:12.7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sidR="000A4DBF" w:rsidRPr="00FF7CA6">
        <w:rPr>
          <w:rFonts w:eastAsiaTheme="minorHAnsi" w:cstheme="minorHAnsi"/>
          <w:color w:val="1F1A17"/>
          <w:lang w:val="en-US" w:eastAsia="en-US" w:bidi="hi-IN"/>
        </w:rPr>
        <w:t xml:space="preserve">  8. Did you received any skill training during last six months: Yes               No </w:t>
      </w:r>
    </w:p>
    <w:p w:rsidR="000A4DBF" w:rsidRPr="00FF7CA6" w:rsidRDefault="000A4DBF" w:rsidP="00722D70">
      <w:pPr>
        <w:spacing w:line="276" w:lineRule="auto"/>
        <w:ind w:left="-142" w:firstLine="218"/>
        <w:contextualSpacing/>
        <w:jc w:val="both"/>
        <w:rPr>
          <w:rFonts w:eastAsiaTheme="minorHAnsi" w:cstheme="minorHAnsi"/>
          <w:color w:val="1F1A17"/>
          <w:lang w:val="en-US" w:eastAsia="en-US" w:bidi="hi-IN"/>
        </w:rPr>
      </w:pPr>
      <w:r w:rsidRPr="00FF7CA6">
        <w:rPr>
          <w:rFonts w:eastAsiaTheme="minorHAnsi" w:cstheme="minorHAnsi"/>
          <w:color w:val="1F1A17"/>
          <w:lang w:val="en-US" w:eastAsia="en-US" w:bidi="hi-IN"/>
        </w:rPr>
        <w:lastRenderedPageBreak/>
        <w:t xml:space="preserve"> 9.  If yes, training received for which skill and from where:</w:t>
      </w:r>
      <w:r w:rsidRPr="00FF7CA6">
        <w:rPr>
          <w:rFonts w:eastAsiaTheme="minorHAnsi" w:cstheme="minorHAnsi"/>
          <w:color w:val="1F1A17"/>
          <w:lang w:val="en-US" w:eastAsia="en-US" w:bidi="hi-IN"/>
        </w:rPr>
        <w:softHyphen/>
      </w:r>
      <w:r w:rsidRPr="00FF7CA6">
        <w:rPr>
          <w:rFonts w:eastAsiaTheme="minorHAnsi" w:cstheme="minorHAnsi"/>
          <w:color w:val="1F1A17"/>
          <w:lang w:val="en-US" w:eastAsia="en-US" w:bidi="hi-IN"/>
        </w:rPr>
        <w:softHyphen/>
      </w:r>
      <w:r w:rsidRPr="00FF7CA6">
        <w:rPr>
          <w:rFonts w:eastAsiaTheme="minorHAnsi" w:cstheme="minorHAnsi"/>
          <w:color w:val="1F1A17"/>
          <w:lang w:val="en-US" w:eastAsia="en-US" w:bidi="hi-IN"/>
        </w:rPr>
        <w:softHyphen/>
      </w:r>
      <w:r w:rsidRPr="00FF7CA6">
        <w:rPr>
          <w:rFonts w:eastAsiaTheme="minorHAnsi" w:cstheme="minorHAnsi"/>
          <w:color w:val="1F1A17"/>
          <w:lang w:val="en-US" w:eastAsia="en-US" w:bidi="hi-IN"/>
        </w:rPr>
        <w:softHyphen/>
      </w:r>
      <w:r w:rsidRPr="00FF7CA6">
        <w:rPr>
          <w:rFonts w:eastAsiaTheme="minorHAnsi" w:cstheme="minorHAnsi"/>
          <w:color w:val="1F1A17"/>
          <w:lang w:val="en-US" w:eastAsia="en-US" w:bidi="hi-IN"/>
        </w:rPr>
        <w:softHyphen/>
      </w:r>
      <w:r w:rsidRPr="00FF7CA6">
        <w:rPr>
          <w:rFonts w:eastAsiaTheme="minorHAnsi" w:cstheme="minorHAnsi"/>
          <w:color w:val="1F1A17"/>
          <w:lang w:val="en-US" w:eastAsia="en-US" w:bidi="hi-IN"/>
        </w:rPr>
        <w:softHyphen/>
      </w:r>
      <w:r w:rsidRPr="00FF7CA6">
        <w:rPr>
          <w:rFonts w:eastAsiaTheme="minorHAnsi" w:cstheme="minorHAnsi"/>
          <w:color w:val="1F1A17"/>
          <w:lang w:val="en-US" w:eastAsia="en-US" w:bidi="hi-IN"/>
        </w:rPr>
        <w:softHyphen/>
        <w:t>_______________________</w:t>
      </w:r>
    </w:p>
    <w:p w:rsidR="000A4DBF" w:rsidRPr="00FF7CA6" w:rsidRDefault="000A4DBF" w:rsidP="00722D70">
      <w:pPr>
        <w:spacing w:line="276" w:lineRule="auto"/>
        <w:ind w:left="360"/>
        <w:contextualSpacing/>
        <w:jc w:val="both"/>
        <w:rPr>
          <w:rFonts w:eastAsiaTheme="minorHAnsi" w:cstheme="minorHAnsi"/>
          <w:color w:val="1F1A17"/>
          <w:lang w:val="en-US" w:eastAsia="en-US" w:bidi="hi-IN"/>
        </w:rPr>
      </w:pPr>
    </w:p>
    <w:p w:rsidR="000A4DBF" w:rsidRPr="00FF7CA6" w:rsidRDefault="000A4DBF" w:rsidP="00722D70">
      <w:pPr>
        <w:spacing w:line="276" w:lineRule="auto"/>
        <w:rPr>
          <w:rFonts w:eastAsiaTheme="minorHAnsi" w:cstheme="minorHAnsi"/>
          <w:color w:val="1F1A17"/>
          <w:lang w:val="en-US" w:eastAsia="en-US" w:bidi="hi-IN"/>
        </w:rPr>
      </w:pPr>
      <w:r w:rsidRPr="00FF7CA6">
        <w:rPr>
          <w:rFonts w:eastAsiaTheme="minorHAnsi" w:cstheme="minorHAnsi"/>
          <w:color w:val="1F1A17"/>
          <w:lang w:val="en-US" w:eastAsia="en-US" w:bidi="hi-IN"/>
        </w:rPr>
        <w:t xml:space="preserve"> 10. Average time taken to obtain the loan from SCA after the date of application: </w:t>
      </w:r>
    </w:p>
    <w:p w:rsidR="000A4DBF" w:rsidRPr="00FF7CA6" w:rsidRDefault="003A294A" w:rsidP="00722D70">
      <w:pPr>
        <w:spacing w:line="276" w:lineRule="auto"/>
        <w:rPr>
          <w:rFonts w:eastAsiaTheme="minorHAnsi" w:cstheme="minorHAnsi"/>
          <w:color w:val="1F1A17"/>
          <w:lang w:val="en-US" w:eastAsia="en-US" w:bidi="hi-IN"/>
        </w:rPr>
      </w:pPr>
      <w:r>
        <w:rPr>
          <w:rFonts w:eastAsiaTheme="minorHAnsi" w:cstheme="minorHAnsi"/>
          <w:noProof/>
          <w:color w:val="1F1A17"/>
          <w:lang w:val="en-US" w:eastAsia="en-US" w:bidi="hi-IN"/>
        </w:rPr>
        <w:pict>
          <v:rect id="Rectangle 97" o:spid="_x0000_s1245" style="position:absolute;margin-left:192pt;margin-top:1.4pt;width:30pt;height:12.7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Pr>
          <w:rFonts w:eastAsiaTheme="minorHAnsi" w:cstheme="minorHAnsi"/>
          <w:noProof/>
          <w:color w:val="1F1A17"/>
          <w:lang w:val="en-US" w:eastAsia="en-US" w:bidi="hi-IN"/>
        </w:rPr>
        <w:pict>
          <v:rect id="_x0000_s1268" style="position:absolute;margin-left:92.25pt;margin-top:1.4pt;width:30pt;height:12.7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Pr>
          <w:rFonts w:eastAsiaTheme="minorHAnsi" w:cstheme="minorHAnsi"/>
          <w:noProof/>
          <w:color w:val="1F1A17"/>
          <w:lang w:val="en-US" w:eastAsia="en-US" w:bidi="hi-IN"/>
        </w:rPr>
        <w:pict>
          <v:rect id="Rectangle 98" o:spid="_x0000_s1246" style="position:absolute;margin-left:327.75pt;margin-top:1.4pt;width:32.25pt;height:12.7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"/>
        </w:pict>
      </w:r>
      <w:r w:rsidR="000A4DBF" w:rsidRPr="00FF7CA6">
        <w:rPr>
          <w:rFonts w:eastAsiaTheme="minorHAnsi" w:cstheme="minorHAnsi"/>
          <w:color w:val="1F1A17"/>
          <w:lang w:val="en-US" w:eastAsia="en-US" w:bidi="hi-IN"/>
        </w:rPr>
        <w:t xml:space="preserve">      Up to 4 months              4-6 months                more than 6 months</w:t>
      </w:r>
    </w:p>
    <w:p w:rsidR="000A4DBF" w:rsidRPr="00FF7CA6" w:rsidRDefault="000A4DBF" w:rsidP="00722D70">
      <w:pPr>
        <w:spacing w:line="276" w:lineRule="auto"/>
        <w:ind w:left="360"/>
        <w:contextualSpacing/>
        <w:jc w:val="both"/>
        <w:rPr>
          <w:rFonts w:eastAsiaTheme="minorHAnsi" w:cstheme="minorHAnsi"/>
          <w:color w:val="1F1A17"/>
          <w:lang w:val="en-US" w:eastAsia="en-US" w:bidi="hi-IN"/>
        </w:rPr>
      </w:pPr>
    </w:p>
    <w:p w:rsidR="000A4DBF" w:rsidRPr="00FF7CA6" w:rsidRDefault="000A4DBF" w:rsidP="00DA62CF">
      <w:pPr>
        <w:numPr>
          <w:ilvl w:val="0"/>
          <w:numId w:val="29"/>
        </w:numPr>
        <w:spacing w:line="360" w:lineRule="auto"/>
        <w:ind w:left="426"/>
        <w:contextualSpacing/>
        <w:jc w:val="both"/>
        <w:rPr>
          <w:rFonts w:eastAsiaTheme="minorHAnsi" w:cstheme="minorHAnsi"/>
          <w:color w:val="1F1A17"/>
          <w:lang w:val="en-US" w:eastAsia="en-US" w:bidi="hi-IN"/>
        </w:rPr>
      </w:pPr>
      <w:r w:rsidRPr="00FF7CA6">
        <w:rPr>
          <w:rFonts w:eastAsiaTheme="minorHAnsi" w:cstheme="minorHAnsi"/>
          <w:color w:val="1F1A17"/>
          <w:lang w:val="en-US" w:eastAsia="en-US" w:bidi="hi-IN"/>
        </w:rPr>
        <w:t>Purpose of loan (Give Name of the Sanctioned Activity) …............................</w:t>
      </w:r>
    </w:p>
    <w:p w:rsidR="000A4DBF" w:rsidRPr="00FF7CA6" w:rsidRDefault="003A294A" w:rsidP="00DA62CF">
      <w:pPr>
        <w:numPr>
          <w:ilvl w:val="0"/>
          <w:numId w:val="19"/>
        </w:numPr>
        <w:autoSpaceDE w:val="0"/>
        <w:autoSpaceDN w:val="0"/>
        <w:adjustRightInd w:val="0"/>
        <w:spacing w:after="0" w:line="276" w:lineRule="auto"/>
        <w:contextualSpacing/>
        <w:rPr>
          <w:rFonts w:eastAsiaTheme="minorHAnsi" w:cstheme="minorHAnsi"/>
          <w:color w:val="1F1A17"/>
          <w:lang w:val="en-US" w:eastAsia="en-US" w:bidi="hi-IN"/>
        </w:rPr>
      </w:pPr>
      <w:r>
        <w:rPr>
          <w:rFonts w:eastAsiaTheme="minorHAnsi" w:cstheme="minorHAnsi"/>
          <w:noProof/>
          <w:color w:val="1F1A17"/>
          <w:lang w:val="en-US" w:eastAsia="en-US" w:bidi="hi-IN"/>
        </w:rPr>
        <w:pict>
          <v:rect id="_x0000_s1280" style="position:absolute;left:0;text-align:left;margin-left:450.75pt;margin-top:.4pt;width:30pt;height:12.7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Pr>
          <w:rFonts w:eastAsiaTheme="minorHAnsi" w:cstheme="minorHAnsi"/>
          <w:noProof/>
          <w:color w:val="1F1A17"/>
          <w:lang w:val="en-US" w:eastAsia="en-US" w:bidi="hi-IN"/>
        </w:rPr>
        <w:pict>
          <v:rect id="_x0000_s1281" style="position:absolute;left:0;text-align:left;margin-left:382.05pt;margin-top:.4pt;width:30pt;height:12.75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sidR="000A4DBF" w:rsidRPr="00FF7CA6">
        <w:rPr>
          <w:rFonts w:eastAsiaTheme="minorHAnsi" w:cstheme="minorHAnsi"/>
          <w:color w:val="1F1A17"/>
          <w:lang w:val="en-US" w:eastAsia="en-US" w:bidi="hi-IN"/>
        </w:rPr>
        <w:t xml:space="preserve">Have you utilized the loan for the intended purpose: </w:t>
      </w:r>
      <w:r w:rsidR="000A4DBF" w:rsidRPr="00FF7CA6">
        <w:rPr>
          <w:rFonts w:eastAsiaTheme="minorHAnsi" w:cstheme="minorHAnsi"/>
          <w:color w:val="1F1A17"/>
          <w:lang w:val="en-US" w:eastAsia="en-US" w:bidi="hi-IN"/>
        </w:rPr>
        <w:tab/>
        <w:t>Yes</w:t>
      </w:r>
      <w:r w:rsidR="000A4DBF" w:rsidRPr="00FF7CA6">
        <w:rPr>
          <w:rFonts w:eastAsiaTheme="minorHAnsi" w:cstheme="minorHAnsi"/>
          <w:color w:val="1F1A17"/>
          <w:lang w:val="en-US" w:eastAsia="en-US" w:bidi="hi-IN"/>
        </w:rPr>
        <w:tab/>
      </w:r>
      <w:r w:rsidR="000A4DBF" w:rsidRPr="00FF7CA6">
        <w:rPr>
          <w:rFonts w:eastAsiaTheme="minorHAnsi" w:cstheme="minorHAnsi"/>
          <w:color w:val="1F1A17"/>
          <w:lang w:val="en-US" w:eastAsia="en-US" w:bidi="hi-IN"/>
        </w:rPr>
        <w:tab/>
        <w:t xml:space="preserve">No </w:t>
      </w:r>
    </w:p>
    <w:p w:rsidR="000A4DBF" w:rsidRPr="00FF7CA6" w:rsidRDefault="000A4DBF" w:rsidP="00DA62CF">
      <w:pPr>
        <w:numPr>
          <w:ilvl w:val="0"/>
          <w:numId w:val="19"/>
        </w:numPr>
        <w:autoSpaceDE w:val="0"/>
        <w:autoSpaceDN w:val="0"/>
        <w:adjustRightInd w:val="0"/>
        <w:spacing w:after="0" w:line="276" w:lineRule="auto"/>
        <w:contextualSpacing/>
        <w:rPr>
          <w:rFonts w:eastAsiaTheme="minorHAnsi" w:cstheme="minorHAnsi"/>
          <w:color w:val="1F1A17"/>
          <w:lang w:val="en-US" w:eastAsia="en-US" w:bidi="hi-IN"/>
        </w:rPr>
      </w:pPr>
      <w:r w:rsidRPr="00FF7CA6">
        <w:rPr>
          <w:rFonts w:eastAsiaTheme="minorHAnsi" w:cstheme="minorHAnsi"/>
          <w:lang w:val="en-US" w:eastAsia="en-US"/>
        </w:rPr>
        <w:t>If No, where utilized: ..………………………………………………………………………..</w:t>
      </w:r>
    </w:p>
    <w:p w:rsidR="000A4DBF" w:rsidRPr="00FF7CA6" w:rsidRDefault="003A294A" w:rsidP="00DA62CF">
      <w:pPr>
        <w:numPr>
          <w:ilvl w:val="0"/>
          <w:numId w:val="19"/>
        </w:numPr>
        <w:autoSpaceDE w:val="0"/>
        <w:autoSpaceDN w:val="0"/>
        <w:adjustRightInd w:val="0"/>
        <w:spacing w:after="0" w:line="360" w:lineRule="auto"/>
        <w:contextualSpacing/>
        <w:rPr>
          <w:rFonts w:eastAsiaTheme="minorHAnsi" w:cstheme="minorHAnsi"/>
          <w:color w:val="1F1A17"/>
          <w:lang w:val="en-US" w:eastAsia="en-US" w:bidi="hi-IN"/>
        </w:rPr>
      </w:pPr>
      <w:r>
        <w:rPr>
          <w:rFonts w:eastAsiaTheme="minorHAnsi" w:cstheme="minorHAnsi"/>
          <w:noProof/>
          <w:color w:val="1F1A17"/>
          <w:lang w:val="en-US" w:eastAsia="en-US" w:bidi="hi-IN"/>
        </w:rPr>
        <w:pict>
          <v:rect id="_x0000_s1282" style="position:absolute;left:0;text-align:left;margin-left:165.75pt;margin-top:22.15pt;width:30pt;height:12.75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Pr>
          <w:rFonts w:eastAsiaTheme="minorHAnsi" w:cstheme="minorHAnsi"/>
          <w:noProof/>
          <w:color w:val="1F1A17"/>
          <w:lang w:val="en-US" w:eastAsia="en-US" w:bidi="hi-IN"/>
        </w:rPr>
        <w:pict>
          <v:rect id="_x0000_s1283" style="position:absolute;left:0;text-align:left;margin-left:369pt;margin-top:.9pt;width:30pt;height:12.75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Pr>
          <w:rFonts w:eastAsiaTheme="minorHAnsi" w:cstheme="minorHAnsi"/>
          <w:noProof/>
          <w:color w:val="1F1A17"/>
          <w:lang w:val="en-US" w:eastAsia="en-US" w:bidi="hi-IN"/>
        </w:rPr>
        <w:pict>
          <v:rect id="_x0000_s1284" style="position:absolute;left:0;text-align:left;margin-left:258pt;margin-top:.9pt;width:30pt;height:12.7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sidR="000A4DBF" w:rsidRPr="00FF7CA6">
        <w:rPr>
          <w:rFonts w:eastAsiaTheme="minorHAnsi" w:cstheme="minorHAnsi"/>
          <w:color w:val="1F1A17"/>
          <w:lang w:val="en-US" w:eastAsia="en-US" w:bidi="hi-IN"/>
        </w:rPr>
        <w:t xml:space="preserve">Status of loan repayment: </w:t>
      </w:r>
      <w:r w:rsidR="000A4DBF" w:rsidRPr="00FF7CA6">
        <w:rPr>
          <w:rFonts w:eastAsiaTheme="minorHAnsi" w:cstheme="minorHAnsi"/>
          <w:color w:val="1F1A17"/>
          <w:lang w:val="en-US" w:eastAsia="en-US" w:bidi="hi-IN"/>
        </w:rPr>
        <w:tab/>
        <w:t xml:space="preserve">Regular  </w:t>
      </w:r>
      <w:r w:rsidR="000A4DBF" w:rsidRPr="00FF7CA6">
        <w:rPr>
          <w:rFonts w:eastAsiaTheme="minorHAnsi" w:cstheme="minorHAnsi"/>
          <w:color w:val="1F1A17"/>
          <w:lang w:val="en-US" w:eastAsia="en-US" w:bidi="hi-IN"/>
        </w:rPr>
        <w:tab/>
      </w:r>
      <w:r w:rsidR="000A4DBF" w:rsidRPr="00FF7CA6">
        <w:rPr>
          <w:rFonts w:eastAsiaTheme="minorHAnsi" w:cstheme="minorHAnsi"/>
          <w:color w:val="1F1A17"/>
          <w:lang w:val="en-US" w:eastAsia="en-US" w:bidi="hi-IN"/>
        </w:rPr>
        <w:tab/>
        <w:t xml:space="preserve">Irregular </w:t>
      </w:r>
      <w:r w:rsidR="000A4DBF" w:rsidRPr="00FF7CA6">
        <w:rPr>
          <w:rFonts w:eastAsiaTheme="minorHAnsi" w:cstheme="minorHAnsi"/>
          <w:color w:val="1F1A17"/>
          <w:lang w:val="en-US" w:eastAsia="en-US" w:bidi="hi-IN"/>
        </w:rPr>
        <w:tab/>
      </w:r>
      <w:r w:rsidR="000A4DBF" w:rsidRPr="00FF7CA6">
        <w:rPr>
          <w:rFonts w:eastAsiaTheme="minorHAnsi" w:cstheme="minorHAnsi"/>
          <w:color w:val="1F1A17"/>
          <w:lang w:val="en-US" w:eastAsia="en-US" w:bidi="hi-IN"/>
        </w:rPr>
        <w:tab/>
        <w:t>Defaulter</w:t>
      </w:r>
    </w:p>
    <w:p w:rsidR="000A4DBF" w:rsidRPr="00FF7CA6" w:rsidRDefault="000A4DBF" w:rsidP="00DA62CF">
      <w:pPr>
        <w:numPr>
          <w:ilvl w:val="0"/>
          <w:numId w:val="19"/>
        </w:numPr>
        <w:autoSpaceDE w:val="0"/>
        <w:autoSpaceDN w:val="0"/>
        <w:adjustRightInd w:val="0"/>
        <w:spacing w:after="0" w:line="360" w:lineRule="auto"/>
        <w:contextualSpacing/>
        <w:rPr>
          <w:rFonts w:eastAsiaTheme="minorHAnsi" w:cstheme="minorHAnsi"/>
          <w:color w:val="1F1A17"/>
          <w:lang w:val="en-US" w:eastAsia="en-US" w:bidi="hi-IN"/>
        </w:rPr>
      </w:pPr>
      <w:r w:rsidRPr="00FF7CA6">
        <w:rPr>
          <w:rFonts w:eastAsiaTheme="minorHAnsi" w:cstheme="minorHAnsi"/>
          <w:color w:val="1F1A17"/>
          <w:lang w:val="en-US" w:eastAsia="en-US" w:bidi="hi-IN"/>
        </w:rPr>
        <w:t xml:space="preserve">If  Irregular or Defaulter (please specify the reason: </w:t>
      </w:r>
    </w:p>
    <w:p w:rsidR="000A4DBF" w:rsidRPr="00FF7CA6" w:rsidRDefault="003A294A" w:rsidP="00722D70">
      <w:pPr>
        <w:autoSpaceDE w:val="0"/>
        <w:autoSpaceDN w:val="0"/>
        <w:adjustRightInd w:val="0"/>
        <w:spacing w:after="0" w:line="360" w:lineRule="auto"/>
        <w:ind w:left="1440"/>
        <w:contextualSpacing/>
        <w:rPr>
          <w:rFonts w:eastAsiaTheme="minorHAnsi" w:cstheme="minorHAnsi"/>
          <w:color w:val="1F1A17"/>
          <w:lang w:val="en-US" w:eastAsia="en-US" w:bidi="hi-IN"/>
        </w:rPr>
      </w:pPr>
      <w:r>
        <w:rPr>
          <w:rFonts w:eastAsiaTheme="minorHAnsi" w:cstheme="minorHAnsi"/>
          <w:noProof/>
          <w:color w:val="1F1A17"/>
          <w:lang w:val="en-US" w:eastAsia="en-US" w:bidi="hi-IN"/>
        </w:rPr>
        <w:pict>
          <v:rect id="_x0000_s1286" style="position:absolute;left:0;text-align:left;margin-left:162pt;margin-top:20.25pt;width:30pt;height:12.7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Pr>
          <w:rFonts w:eastAsiaTheme="minorHAnsi" w:cstheme="minorHAnsi"/>
          <w:noProof/>
          <w:color w:val="1F1A17"/>
          <w:lang w:val="en-US" w:eastAsia="en-US" w:bidi="hi-IN"/>
        </w:rPr>
        <w:pict>
          <v:rect id="_x0000_s1288" style="position:absolute;left:0;text-align:left;margin-left:425.25pt;margin-top:1pt;width:30pt;height:12.7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Pr>
          <w:rFonts w:eastAsiaTheme="minorHAnsi" w:cstheme="minorHAnsi"/>
          <w:noProof/>
          <w:color w:val="1F1A17"/>
          <w:lang w:val="en-US" w:eastAsia="en-US" w:bidi="hi-IN"/>
        </w:rPr>
        <w:pict>
          <v:rect id="_x0000_s1287" style="position:absolute;left:0;text-align:left;margin-left:316.5pt;margin-top:1pt;width:30pt;height:12.7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Pr>
          <w:rFonts w:eastAsiaTheme="minorHAnsi" w:cstheme="minorHAnsi"/>
          <w:noProof/>
          <w:color w:val="1F1A17"/>
          <w:lang w:val="en-US" w:eastAsia="en-US" w:bidi="hi-IN"/>
        </w:rPr>
        <w:pict>
          <v:rect id="_x0000_s1285" style="position:absolute;left:0;text-align:left;margin-left:169.5pt;margin-top:1pt;width:30pt;height:12.75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sidR="000A4DBF" w:rsidRPr="00FF7CA6">
        <w:rPr>
          <w:rFonts w:eastAsiaTheme="minorHAnsi" w:cstheme="minorHAnsi"/>
          <w:color w:val="1F1A17"/>
          <w:lang w:val="en-US" w:eastAsia="en-US" w:bidi="hi-IN"/>
        </w:rPr>
        <w:t>Failure of Business               Diversion of Savings</w:t>
      </w:r>
      <w:r w:rsidR="000A4DBF" w:rsidRPr="00FF7CA6">
        <w:rPr>
          <w:rFonts w:eastAsiaTheme="minorHAnsi" w:cstheme="minorHAnsi"/>
          <w:color w:val="1F1A17"/>
          <w:lang w:val="en-US" w:eastAsia="en-US" w:bidi="hi-IN"/>
        </w:rPr>
        <w:tab/>
        <w:t xml:space="preserve">          Loss of Asset</w:t>
      </w:r>
      <w:r w:rsidR="000A4DBF" w:rsidRPr="00FF7CA6">
        <w:rPr>
          <w:rFonts w:eastAsiaTheme="minorHAnsi" w:cstheme="minorHAnsi"/>
          <w:color w:val="1F1A17"/>
          <w:lang w:val="en-US" w:eastAsia="en-US" w:bidi="hi-IN"/>
        </w:rPr>
        <w:tab/>
      </w:r>
      <w:r w:rsidR="000A4DBF" w:rsidRPr="00FF7CA6">
        <w:rPr>
          <w:rFonts w:eastAsiaTheme="minorHAnsi" w:cstheme="minorHAnsi"/>
          <w:color w:val="1F1A17"/>
          <w:lang w:val="en-US" w:eastAsia="en-US" w:bidi="hi-IN"/>
        </w:rPr>
        <w:tab/>
        <w:t xml:space="preserve">Others                                               </w:t>
      </w:r>
    </w:p>
    <w:p w:rsidR="000A4DBF" w:rsidRPr="00FF7CA6" w:rsidRDefault="003A294A" w:rsidP="00DA62CF">
      <w:pPr>
        <w:numPr>
          <w:ilvl w:val="0"/>
          <w:numId w:val="19"/>
        </w:numPr>
        <w:spacing w:line="276" w:lineRule="auto"/>
        <w:contextualSpacing/>
        <w:jc w:val="both"/>
        <w:rPr>
          <w:rFonts w:eastAsiaTheme="minorHAnsi" w:cstheme="minorHAnsi"/>
          <w:lang w:val="en-US" w:eastAsia="en-US"/>
        </w:rPr>
      </w:pPr>
      <w:r w:rsidRPr="003A294A">
        <w:rPr>
          <w:rFonts w:eastAsiaTheme="minorHAnsi" w:cstheme="minorHAnsi"/>
          <w:noProof/>
          <w:color w:val="1F1A17"/>
          <w:lang w:val="en-US" w:eastAsia="en-US" w:bidi="hi-IN"/>
        </w:rPr>
        <w:pict>
          <v:rect id="_x0000_s1290" style="position:absolute;left:0;text-align:left;margin-left:382.05pt;margin-top:.05pt;width:30pt;height:12.7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sidRPr="003A294A">
        <w:rPr>
          <w:rFonts w:eastAsiaTheme="minorHAnsi" w:cstheme="minorHAnsi"/>
          <w:noProof/>
          <w:color w:val="1F1A17"/>
          <w:lang w:val="en-US" w:eastAsia="en-US" w:bidi="hi-IN"/>
        </w:rPr>
        <w:pict>
          <v:rect id="_x0000_s1289" style="position:absolute;left:0;text-align:left;margin-left:311.25pt;margin-top:.05pt;width:30pt;height:12.7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sidR="000A4DBF" w:rsidRPr="00FF7CA6">
        <w:rPr>
          <w:rFonts w:eastAsiaTheme="minorHAnsi" w:cstheme="minorHAnsi"/>
          <w:lang w:val="en-US" w:eastAsia="en-US"/>
        </w:rPr>
        <w:t xml:space="preserve">Have you given employment to others?” </w:t>
      </w:r>
      <w:r w:rsidR="000A4DBF" w:rsidRPr="00FF7CA6">
        <w:rPr>
          <w:rFonts w:eastAsiaTheme="minorHAnsi" w:cstheme="minorHAnsi"/>
          <w:lang w:val="en-US" w:eastAsia="en-US"/>
        </w:rPr>
        <w:tab/>
        <w:t xml:space="preserve">Yes </w:t>
      </w:r>
      <w:r w:rsidR="000A4DBF" w:rsidRPr="00FF7CA6">
        <w:rPr>
          <w:rFonts w:eastAsiaTheme="minorHAnsi" w:cstheme="minorHAnsi"/>
          <w:lang w:val="en-US" w:eastAsia="en-US"/>
        </w:rPr>
        <w:tab/>
        <w:t xml:space="preserve"> </w:t>
      </w:r>
      <w:r w:rsidR="000A4DBF" w:rsidRPr="00FF7CA6">
        <w:rPr>
          <w:rFonts w:eastAsiaTheme="minorHAnsi" w:cstheme="minorHAnsi"/>
          <w:lang w:val="en-US" w:eastAsia="en-US"/>
        </w:rPr>
        <w:tab/>
        <w:t xml:space="preserve">No </w:t>
      </w:r>
    </w:p>
    <w:p w:rsidR="000A4DBF" w:rsidRPr="00FF7CA6" w:rsidRDefault="003A294A" w:rsidP="00722D70">
      <w:pPr>
        <w:autoSpaceDE w:val="0"/>
        <w:autoSpaceDN w:val="0"/>
        <w:adjustRightInd w:val="0"/>
        <w:spacing w:after="0"/>
        <w:ind w:left="1440"/>
        <w:contextualSpacing/>
        <w:rPr>
          <w:rFonts w:eastAsiaTheme="minorHAnsi" w:cstheme="minorHAnsi"/>
          <w:lang w:val="en-US" w:eastAsia="en-US"/>
        </w:rPr>
      </w:pPr>
      <w:r w:rsidRPr="003A294A">
        <w:rPr>
          <w:rFonts w:eastAsiaTheme="minorHAnsi" w:cstheme="minorHAnsi"/>
          <w:noProof/>
          <w:color w:val="1F1A17"/>
          <w:lang w:val="en-IN" w:eastAsia="en-IN"/>
        </w:rPr>
        <w:pict>
          <v:rect id="Rectangle 13" o:spid="_x0000_s1244" style="position:absolute;left:0;text-align:left;margin-left:370pt;margin-top:.75pt;width:27.5pt;height:13.1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"/>
        </w:pict>
      </w:r>
      <w:r w:rsidR="000A4DBF" w:rsidRPr="00FF7CA6">
        <w:rPr>
          <w:rFonts w:eastAsiaTheme="minorHAnsi" w:cstheme="minorHAnsi"/>
          <w:lang w:val="en-US" w:eastAsia="en-US"/>
        </w:rPr>
        <w:t>If yes, to how many persons (please specify the numbers):</w:t>
      </w:r>
    </w:p>
    <w:p w:rsidR="000A4DBF" w:rsidRPr="00FF7CA6" w:rsidRDefault="003A294A" w:rsidP="00DA62CF">
      <w:pPr>
        <w:numPr>
          <w:ilvl w:val="0"/>
          <w:numId w:val="19"/>
        </w:numPr>
        <w:spacing w:line="276" w:lineRule="auto"/>
        <w:contextualSpacing/>
        <w:jc w:val="both"/>
        <w:rPr>
          <w:rFonts w:eastAsiaTheme="minorHAnsi" w:cstheme="minorHAnsi"/>
          <w:lang w:val="en-US" w:eastAsia="en-US"/>
        </w:rPr>
      </w:pPr>
      <w:r>
        <w:rPr>
          <w:rFonts w:eastAsiaTheme="minorHAnsi" w:cstheme="minorHAnsi"/>
          <w:noProof/>
          <w:lang w:val="en-US" w:eastAsia="en-US" w:bidi="hi-IN"/>
        </w:rPr>
        <w:pict>
          <v:rect id="_x0000_s1292" style="position:absolute;left:0;text-align:left;margin-left:307.5pt;margin-top:2.35pt;width:30pt;height:12.7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Pr>
          <w:rFonts w:eastAsiaTheme="minorHAnsi" w:cstheme="minorHAnsi"/>
          <w:noProof/>
          <w:lang w:val="en-US" w:eastAsia="en-US" w:bidi="hi-IN"/>
        </w:rPr>
        <w:pict>
          <v:rect id="_x0000_s1291" style="position:absolute;left:0;text-align:left;margin-left:240pt;margin-top:2.35pt;width:30pt;height:12.7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"/>
        </w:pict>
      </w:r>
      <w:r w:rsidR="000A4DBF" w:rsidRPr="00FF7CA6">
        <w:rPr>
          <w:rFonts w:eastAsiaTheme="minorHAnsi" w:cstheme="minorHAnsi"/>
          <w:lang w:val="en-US" w:eastAsia="en-US"/>
        </w:rPr>
        <w:t xml:space="preserve">Sufficiency of loan amount: </w:t>
      </w:r>
      <w:r w:rsidR="000A4DBF" w:rsidRPr="00FF7CA6">
        <w:rPr>
          <w:rFonts w:eastAsiaTheme="minorHAnsi" w:cstheme="minorHAnsi"/>
          <w:lang w:val="en-US" w:eastAsia="en-US"/>
        </w:rPr>
        <w:tab/>
        <w:t xml:space="preserve">Yes </w:t>
      </w:r>
      <w:r w:rsidR="000A4DBF" w:rsidRPr="00FF7CA6">
        <w:rPr>
          <w:rFonts w:eastAsiaTheme="minorHAnsi" w:cstheme="minorHAnsi"/>
          <w:lang w:val="en-US" w:eastAsia="en-US"/>
        </w:rPr>
        <w:tab/>
      </w:r>
      <w:r w:rsidR="000A4DBF" w:rsidRPr="00FF7CA6">
        <w:rPr>
          <w:rFonts w:eastAsiaTheme="minorHAnsi" w:cstheme="minorHAnsi"/>
          <w:lang w:val="en-US" w:eastAsia="en-US"/>
        </w:rPr>
        <w:tab/>
        <w:t>No</w:t>
      </w:r>
    </w:p>
    <w:p w:rsidR="000A4DBF" w:rsidRPr="00FF7CA6" w:rsidRDefault="000A4DBF" w:rsidP="00722D70">
      <w:pPr>
        <w:autoSpaceDE w:val="0"/>
        <w:autoSpaceDN w:val="0"/>
        <w:adjustRightInd w:val="0"/>
        <w:spacing w:after="0"/>
        <w:ind w:left="720"/>
        <w:rPr>
          <w:rFonts w:eastAsiaTheme="minorHAnsi" w:cstheme="minorHAnsi"/>
          <w:color w:val="000000"/>
          <w:lang w:val="en-US" w:eastAsia="en-US" w:bidi="hi-IN"/>
        </w:rPr>
      </w:pPr>
      <w:r w:rsidRPr="00FF7CA6">
        <w:rPr>
          <w:rFonts w:eastAsiaTheme="minorHAnsi" w:cstheme="minorHAnsi"/>
          <w:color w:val="000000"/>
          <w:lang w:val="en-US" w:eastAsia="en-US" w:bidi="hi-IN"/>
        </w:rPr>
        <w:t xml:space="preserve">             If No, expected loan amount_________________</w:t>
      </w:r>
    </w:p>
    <w:p w:rsidR="000A4DBF" w:rsidRPr="00FF7CA6" w:rsidRDefault="000A4DBF" w:rsidP="00722D70">
      <w:pPr>
        <w:autoSpaceDE w:val="0"/>
        <w:autoSpaceDN w:val="0"/>
        <w:adjustRightInd w:val="0"/>
        <w:spacing w:after="0"/>
        <w:ind w:left="720"/>
        <w:rPr>
          <w:rFonts w:eastAsiaTheme="minorHAnsi" w:cstheme="minorHAnsi"/>
          <w:color w:val="000000"/>
          <w:lang w:val="en-US" w:eastAsia="en-US" w:bidi="hi-IN"/>
        </w:rPr>
      </w:pPr>
    </w:p>
    <w:p w:rsidR="000A4DBF" w:rsidRPr="00FF7CA6" w:rsidRDefault="000A4DBF" w:rsidP="00722D70">
      <w:pPr>
        <w:autoSpaceDE w:val="0"/>
        <w:autoSpaceDN w:val="0"/>
        <w:adjustRightInd w:val="0"/>
        <w:spacing w:after="0"/>
        <w:ind w:hanging="142"/>
        <w:rPr>
          <w:rFonts w:eastAsiaTheme="minorHAnsi" w:cstheme="minorHAnsi"/>
          <w:color w:val="000000"/>
          <w:lang w:val="en-US" w:eastAsia="en-US" w:bidi="hi-IN"/>
        </w:rPr>
      </w:pPr>
      <w:r w:rsidRPr="00FF7CA6">
        <w:rPr>
          <w:rFonts w:eastAsiaTheme="minorHAnsi" w:cstheme="minorHAnsi"/>
          <w:color w:val="000000"/>
          <w:lang w:val="en-US" w:eastAsia="en-US" w:bidi="hi-IN"/>
        </w:rPr>
        <w:t xml:space="preserve">    </w:t>
      </w:r>
    </w:p>
    <w:p w:rsidR="000A4DBF" w:rsidRPr="00FF7CA6" w:rsidRDefault="003A294A" w:rsidP="00722D70">
      <w:pPr>
        <w:autoSpaceDE w:val="0"/>
        <w:autoSpaceDN w:val="0"/>
        <w:adjustRightInd w:val="0"/>
        <w:spacing w:after="0" w:line="360" w:lineRule="auto"/>
        <w:ind w:hanging="142"/>
        <w:rPr>
          <w:rFonts w:eastAsiaTheme="minorHAnsi" w:cstheme="minorHAnsi"/>
          <w:color w:val="000000"/>
          <w:lang w:val="en-US" w:eastAsia="en-US" w:bidi="hi-IN"/>
        </w:rPr>
      </w:pPr>
      <w:r>
        <w:rPr>
          <w:rFonts w:eastAsiaTheme="minorHAnsi" w:cstheme="minorHAnsi"/>
          <w:noProof/>
          <w:color w:val="000000"/>
          <w:lang w:val="en-US" w:eastAsia="en-US" w:bidi="hi-IN"/>
        </w:rPr>
        <w:pict>
          <v:rect id="Rectangle 100" o:spid="_x0000_s1248" style="position:absolute;margin-left:309.75pt;margin-top:1.3pt;width:26.25pt;height:12.7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"/>
        </w:pict>
      </w:r>
      <w:r>
        <w:rPr>
          <w:rFonts w:eastAsiaTheme="minorHAnsi" w:cstheme="minorHAnsi"/>
          <w:noProof/>
          <w:color w:val="000000"/>
          <w:lang w:val="en-US" w:eastAsia="en-US" w:bidi="hi-IN"/>
        </w:rPr>
        <w:pict>
          <v:rect id="Rectangle 99" o:spid="_x0000_s1247" style="position:absolute;margin-left:225pt;margin-top:.55pt;width:26.25pt;height:12.7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"/>
        </w:pict>
      </w:r>
      <w:r w:rsidR="000A4DBF" w:rsidRPr="00FF7CA6">
        <w:rPr>
          <w:rFonts w:eastAsiaTheme="minorHAnsi" w:cstheme="minorHAnsi"/>
          <w:color w:val="000000"/>
          <w:lang w:val="en-US" w:eastAsia="en-US" w:bidi="hi-IN"/>
        </w:rPr>
        <w:t xml:space="preserve">    12.  How did SCA disburse loans:     Online                Offline            </w:t>
      </w:r>
    </w:p>
    <w:p w:rsidR="000A4DBF" w:rsidRPr="00FF7CA6" w:rsidRDefault="000A4DBF" w:rsidP="00722D70">
      <w:pPr>
        <w:autoSpaceDE w:val="0"/>
        <w:autoSpaceDN w:val="0"/>
        <w:adjustRightInd w:val="0"/>
        <w:spacing w:after="0" w:line="360" w:lineRule="auto"/>
        <w:ind w:hanging="142"/>
        <w:rPr>
          <w:rFonts w:eastAsiaTheme="minorHAnsi" w:cstheme="minorHAnsi"/>
          <w:color w:val="000000"/>
          <w:lang w:val="en-US" w:eastAsia="en-US" w:bidi="hi-IN"/>
        </w:rPr>
      </w:pPr>
      <w:r w:rsidRPr="00FF7CA6">
        <w:rPr>
          <w:rFonts w:eastAsiaTheme="minorHAnsi" w:cstheme="minorHAnsi"/>
          <w:color w:val="000000"/>
          <w:lang w:val="en-US" w:eastAsia="en-US" w:bidi="hi-IN"/>
        </w:rPr>
        <w:t xml:space="preserve">   </w:t>
      </w:r>
    </w:p>
    <w:p w:rsidR="000A4DBF" w:rsidRPr="00FF7CA6" w:rsidRDefault="003A294A" w:rsidP="00722D70">
      <w:pPr>
        <w:autoSpaceDE w:val="0"/>
        <w:autoSpaceDN w:val="0"/>
        <w:adjustRightInd w:val="0"/>
        <w:spacing w:after="0" w:line="360" w:lineRule="auto"/>
        <w:ind w:hanging="142"/>
        <w:rPr>
          <w:rFonts w:eastAsiaTheme="minorHAnsi" w:cstheme="minorHAnsi"/>
          <w:color w:val="000000"/>
          <w:lang w:val="en-US" w:eastAsia="en-US" w:bidi="hi-IN"/>
        </w:rPr>
      </w:pPr>
      <w:r>
        <w:rPr>
          <w:rFonts w:eastAsiaTheme="minorHAnsi" w:cstheme="minorHAnsi"/>
          <w:noProof/>
          <w:color w:val="000000"/>
          <w:lang w:val="en-US" w:eastAsia="en-US" w:bidi="hi-IN"/>
        </w:rPr>
        <w:pict>
          <v:rect id="Rectangle 103" o:spid="_x0000_s1250" style="position:absolute;margin-left:472.65pt;margin-top:.4pt;width:26.25pt;height:12.7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"/>
        </w:pict>
      </w:r>
      <w:r>
        <w:rPr>
          <w:rFonts w:eastAsiaTheme="minorHAnsi" w:cstheme="minorHAnsi"/>
          <w:noProof/>
          <w:color w:val="000000"/>
          <w:lang w:val="en-US" w:eastAsia="en-US" w:bidi="hi-IN"/>
        </w:rPr>
        <w:pict>
          <v:rect id="Rectangle 102" o:spid="_x0000_s1249" style="position:absolute;margin-left:337.65pt;margin-top:1.15pt;width:26.25pt;height:12.7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"/>
        </w:pict>
      </w:r>
      <w:r w:rsidR="000A4DBF" w:rsidRPr="00FF7CA6">
        <w:rPr>
          <w:rFonts w:eastAsiaTheme="minorHAnsi" w:cstheme="minorHAnsi"/>
          <w:color w:val="000000"/>
          <w:lang w:val="en-US" w:eastAsia="en-US" w:bidi="hi-IN"/>
        </w:rPr>
        <w:t xml:space="preserve">    13. Economic Status after receiving the loan: Less than 3.00 Lac p.a.             More than 3.00 Lac p.a. </w:t>
      </w:r>
    </w:p>
    <w:p w:rsidR="000A4DBF" w:rsidRPr="00FF7CA6" w:rsidRDefault="000A4DBF" w:rsidP="00722D70">
      <w:pPr>
        <w:autoSpaceDE w:val="0"/>
        <w:autoSpaceDN w:val="0"/>
        <w:adjustRightInd w:val="0"/>
        <w:spacing w:after="0" w:line="360" w:lineRule="auto"/>
        <w:rPr>
          <w:rFonts w:eastAsiaTheme="minorHAnsi" w:cstheme="minorHAnsi"/>
          <w:color w:val="000000"/>
          <w:lang w:val="en-US" w:eastAsia="en-US" w:bidi="hi-IN"/>
        </w:rPr>
      </w:pPr>
    </w:p>
    <w:p w:rsidR="000A4DBF" w:rsidRPr="00FF7CA6" w:rsidRDefault="000A4DBF" w:rsidP="00722D70">
      <w:pPr>
        <w:autoSpaceDE w:val="0"/>
        <w:autoSpaceDN w:val="0"/>
        <w:adjustRightInd w:val="0"/>
        <w:spacing w:after="0"/>
        <w:ind w:hanging="142"/>
        <w:rPr>
          <w:rFonts w:eastAsiaTheme="minorHAnsi" w:cstheme="minorHAnsi"/>
          <w:color w:val="000000"/>
          <w:lang w:val="en-US" w:eastAsia="en-US" w:bidi="hi-IN"/>
        </w:rPr>
      </w:pPr>
      <w:r w:rsidRPr="00FF7CA6">
        <w:rPr>
          <w:rFonts w:eastAsiaTheme="minorHAnsi" w:cstheme="minorHAnsi"/>
          <w:color w:val="000000"/>
          <w:lang w:val="en-US" w:eastAsia="en-US" w:bidi="hi-IN"/>
        </w:rPr>
        <w:t xml:space="preserve">    14.  </w:t>
      </w:r>
      <w:r w:rsidRPr="00FF7CA6">
        <w:rPr>
          <w:rFonts w:eastAsiaTheme="minorHAnsi" w:cstheme="minorHAnsi"/>
          <w:color w:val="000000"/>
          <w:lang w:val="en-US" w:eastAsia="en-US" w:bidi="hi-IN"/>
        </w:rPr>
        <w:tab/>
      </w:r>
      <w:r w:rsidRPr="00FF7CA6">
        <w:rPr>
          <w:rFonts w:eastAsiaTheme="minorHAnsi" w:cstheme="minorHAnsi"/>
          <w:b/>
          <w:bCs/>
          <w:color w:val="000000"/>
          <w:lang w:val="en-US" w:eastAsia="en-US" w:bidi="hi-IN"/>
        </w:rPr>
        <w:t>Feedback from the Beneficiary.</w:t>
      </w:r>
    </w:p>
    <w:p w:rsidR="000A4DBF" w:rsidRPr="00FF7CA6" w:rsidRDefault="000A4DBF" w:rsidP="00722D70">
      <w:pPr>
        <w:autoSpaceDE w:val="0"/>
        <w:autoSpaceDN w:val="0"/>
        <w:adjustRightInd w:val="0"/>
        <w:spacing w:after="0"/>
        <w:rPr>
          <w:rFonts w:eastAsiaTheme="minorHAnsi" w:cstheme="minorHAnsi"/>
          <w:color w:val="000000"/>
          <w:lang w:val="en-US" w:eastAsia="en-US" w:bidi="hi-IN"/>
        </w:rPr>
      </w:pPr>
    </w:p>
    <w:p w:rsidR="000A4DBF" w:rsidRPr="00FF7CA6" w:rsidRDefault="000A4DBF" w:rsidP="00DA62CF">
      <w:pPr>
        <w:numPr>
          <w:ilvl w:val="0"/>
          <w:numId w:val="22"/>
        </w:numPr>
        <w:autoSpaceDE w:val="0"/>
        <w:autoSpaceDN w:val="0"/>
        <w:adjustRightInd w:val="0"/>
        <w:spacing w:after="0" w:line="276" w:lineRule="auto"/>
        <w:ind w:hanging="578"/>
        <w:rPr>
          <w:rFonts w:eastAsiaTheme="minorHAnsi" w:cstheme="minorHAnsi"/>
          <w:color w:val="000000"/>
          <w:lang w:val="en-US" w:eastAsia="en-US" w:bidi="hi-IN"/>
        </w:rPr>
      </w:pPr>
      <w:r w:rsidRPr="00FF7CA6">
        <w:rPr>
          <w:rFonts w:eastAsiaTheme="minorHAnsi" w:cstheme="minorHAnsi"/>
          <w:color w:val="000000"/>
          <w:lang w:val="en-US" w:eastAsia="en-US" w:bidi="hi-IN"/>
        </w:rPr>
        <w:t>BEST PRACTICES OF SCA (if any):_______________________________________________________</w:t>
      </w:r>
    </w:p>
    <w:p w:rsidR="000A4DBF" w:rsidRPr="00FF7CA6" w:rsidRDefault="000A4DBF" w:rsidP="00722D70">
      <w:pPr>
        <w:autoSpaceDE w:val="0"/>
        <w:autoSpaceDN w:val="0"/>
        <w:adjustRightInd w:val="0"/>
        <w:spacing w:after="0"/>
        <w:rPr>
          <w:rFonts w:eastAsiaTheme="minorHAnsi" w:cstheme="minorHAnsi"/>
          <w:color w:val="000000"/>
          <w:lang w:val="en-US" w:eastAsia="en-US" w:bidi="hi-IN"/>
        </w:rPr>
      </w:pPr>
    </w:p>
    <w:p w:rsidR="000A4DBF" w:rsidRPr="00FF7CA6" w:rsidRDefault="000A4DBF" w:rsidP="00722D70">
      <w:pPr>
        <w:autoSpaceDE w:val="0"/>
        <w:autoSpaceDN w:val="0"/>
        <w:adjustRightInd w:val="0"/>
        <w:spacing w:after="0"/>
        <w:rPr>
          <w:rFonts w:eastAsiaTheme="minorHAnsi" w:cstheme="minorHAnsi"/>
          <w:color w:val="000000"/>
          <w:lang w:val="en-US" w:eastAsia="en-US" w:bidi="hi-IN"/>
        </w:rPr>
      </w:pPr>
    </w:p>
    <w:p w:rsidR="000A4DBF" w:rsidRPr="00FF7CA6" w:rsidRDefault="000A4DBF" w:rsidP="00722D70">
      <w:pPr>
        <w:autoSpaceDE w:val="0"/>
        <w:autoSpaceDN w:val="0"/>
        <w:adjustRightInd w:val="0"/>
        <w:spacing w:after="0"/>
        <w:ind w:left="1395"/>
        <w:rPr>
          <w:rFonts w:eastAsiaTheme="minorHAnsi" w:cstheme="minorHAnsi"/>
          <w:color w:val="000000"/>
          <w:lang w:val="en-US" w:eastAsia="en-US" w:bidi="hi-IN"/>
        </w:rPr>
      </w:pPr>
    </w:p>
    <w:p w:rsidR="000A4DBF" w:rsidRPr="00FF7CA6" w:rsidRDefault="000A4DBF" w:rsidP="00DA62CF">
      <w:pPr>
        <w:numPr>
          <w:ilvl w:val="0"/>
          <w:numId w:val="22"/>
        </w:numPr>
        <w:autoSpaceDE w:val="0"/>
        <w:autoSpaceDN w:val="0"/>
        <w:adjustRightInd w:val="0"/>
        <w:spacing w:after="0" w:line="276" w:lineRule="auto"/>
        <w:ind w:hanging="578"/>
        <w:rPr>
          <w:rFonts w:eastAsiaTheme="minorHAnsi" w:cstheme="minorHAnsi"/>
          <w:color w:val="000000"/>
          <w:lang w:val="en-US" w:eastAsia="en-US" w:bidi="hi-IN"/>
        </w:rPr>
      </w:pPr>
      <w:r w:rsidRPr="00FF7CA6">
        <w:rPr>
          <w:rFonts w:eastAsiaTheme="minorHAnsi" w:cstheme="minorHAnsi"/>
          <w:color w:val="000000"/>
          <w:lang w:val="en-US" w:eastAsia="en-US" w:bidi="hi-IN"/>
        </w:rPr>
        <w:t>WEAKNESS OF SCA (if any): ____________________________________________________________</w:t>
      </w:r>
    </w:p>
    <w:p w:rsidR="000A4DBF" w:rsidRPr="00FF7CA6" w:rsidRDefault="000A4DBF" w:rsidP="00722D70">
      <w:pPr>
        <w:autoSpaceDE w:val="0"/>
        <w:autoSpaceDN w:val="0"/>
        <w:adjustRightInd w:val="0"/>
        <w:spacing w:after="0"/>
        <w:rPr>
          <w:rFonts w:eastAsiaTheme="minorHAnsi" w:cstheme="minorHAnsi"/>
          <w:color w:val="000000"/>
          <w:lang w:val="en-US" w:eastAsia="en-US" w:bidi="hi-IN"/>
        </w:rPr>
      </w:pPr>
    </w:p>
    <w:p w:rsidR="000A4DBF" w:rsidRPr="00FF7CA6" w:rsidRDefault="000A4DBF" w:rsidP="00722D70">
      <w:pPr>
        <w:autoSpaceDE w:val="0"/>
        <w:autoSpaceDN w:val="0"/>
        <w:adjustRightInd w:val="0"/>
        <w:spacing w:after="0"/>
        <w:rPr>
          <w:rFonts w:eastAsiaTheme="minorHAnsi" w:cstheme="minorHAnsi"/>
          <w:color w:val="000000"/>
          <w:lang w:val="en-US" w:eastAsia="en-US" w:bidi="hi-IN"/>
        </w:rPr>
      </w:pPr>
    </w:p>
    <w:p w:rsidR="000A4DBF" w:rsidRPr="00FF7CA6" w:rsidRDefault="000A4DBF" w:rsidP="00722D70">
      <w:pPr>
        <w:spacing w:after="0"/>
        <w:jc w:val="both"/>
        <w:rPr>
          <w:rFonts w:eastAsiaTheme="minorHAnsi" w:cstheme="minorHAnsi"/>
          <w:lang w:val="en-US" w:eastAsia="en-US"/>
        </w:rPr>
      </w:pPr>
    </w:p>
    <w:p w:rsidR="000A4DBF" w:rsidRPr="00FF7CA6" w:rsidRDefault="000A4DBF" w:rsidP="00DA62CF">
      <w:pPr>
        <w:numPr>
          <w:ilvl w:val="0"/>
          <w:numId w:val="22"/>
        </w:numPr>
        <w:spacing w:after="0" w:line="276" w:lineRule="auto"/>
        <w:ind w:hanging="578"/>
        <w:contextualSpacing/>
        <w:jc w:val="both"/>
        <w:rPr>
          <w:rFonts w:eastAsiaTheme="minorHAnsi" w:cstheme="minorHAnsi"/>
          <w:lang w:val="en-US" w:eastAsia="en-US"/>
        </w:rPr>
      </w:pPr>
      <w:r w:rsidRPr="00FF7CA6">
        <w:rPr>
          <w:rFonts w:eastAsiaTheme="minorHAnsi" w:cstheme="minorHAnsi"/>
          <w:lang w:val="en-US" w:eastAsia="en-US"/>
        </w:rPr>
        <w:t>SUGGESTIONS/RECOMMENDATIONS (if any):________________________________________</w:t>
      </w:r>
    </w:p>
    <w:p w:rsidR="000A4DBF" w:rsidRPr="00FF7CA6" w:rsidRDefault="000A4DBF" w:rsidP="00722D70">
      <w:pPr>
        <w:spacing w:line="276" w:lineRule="auto"/>
        <w:ind w:left="720"/>
        <w:contextualSpacing/>
        <w:jc w:val="both"/>
        <w:rPr>
          <w:rFonts w:eastAsiaTheme="minorHAnsi" w:cstheme="minorHAnsi"/>
          <w:lang w:val="en-US" w:eastAsia="en-US"/>
        </w:rPr>
      </w:pPr>
    </w:p>
    <w:p w:rsidR="000A4DBF" w:rsidRPr="00FF7CA6" w:rsidRDefault="000A4DBF" w:rsidP="00722D70">
      <w:pPr>
        <w:spacing w:line="276" w:lineRule="auto"/>
        <w:jc w:val="center"/>
        <w:rPr>
          <w:rFonts w:eastAsiaTheme="minorHAnsi" w:cstheme="minorHAnsi"/>
          <w:color w:val="1F1A17"/>
          <w:u w:val="single"/>
          <w:lang w:val="en-US" w:eastAsia="en-US" w:bidi="hi-IN"/>
        </w:rPr>
      </w:pPr>
      <w:r w:rsidRPr="00FF7CA6">
        <w:rPr>
          <w:rFonts w:eastAsiaTheme="minorHAnsi" w:cstheme="minorHAnsi"/>
          <w:b/>
          <w:bCs/>
          <w:color w:val="1F1A17"/>
          <w:u w:val="single"/>
          <w:lang w:val="en-US" w:eastAsia="en-US" w:bidi="hi-IN"/>
        </w:rPr>
        <w:t>SATISFACTION LEVEL WITH  SCA &amp; SOCIO - ECONOMIC IMPACT</w:t>
      </w:r>
    </w:p>
    <w:p w:rsidR="000A4DBF" w:rsidRDefault="000A4DBF" w:rsidP="00722D70">
      <w:pPr>
        <w:autoSpaceDE w:val="0"/>
        <w:autoSpaceDN w:val="0"/>
        <w:adjustRightInd w:val="0"/>
        <w:spacing w:after="0"/>
        <w:ind w:firstLine="720"/>
        <w:rPr>
          <w:rFonts w:eastAsiaTheme="minorHAnsi" w:cstheme="minorHAnsi"/>
          <w:color w:val="1F1A17"/>
          <w:u w:val="single"/>
          <w:lang w:val="en-US" w:eastAsia="en-US" w:bidi="hi-IN"/>
        </w:rPr>
      </w:pPr>
      <w:r w:rsidRPr="00FF7CA6">
        <w:rPr>
          <w:rFonts w:eastAsiaTheme="minorHAnsi" w:cstheme="minorHAnsi"/>
          <w:color w:val="1F1A17"/>
          <w:lang w:val="en-US" w:eastAsia="en-US" w:bidi="hi-IN"/>
        </w:rPr>
        <w:t>Listed below are statements of various aspects regarding State Channelizing Agent (SCA) of NBCFDC. Please indicate the extent to which you are satisfied with each statement by ticking (</w:t>
      </w:r>
      <w:r w:rsidRPr="00FF7CA6">
        <w:rPr>
          <w:rFonts w:eastAsiaTheme="minorHAnsi" w:cstheme="minorHAnsi"/>
          <w:color w:val="1F1A17"/>
          <w:lang w:val="en-US" w:eastAsia="en-US" w:bidi="hi-IN"/>
        </w:rPr>
        <w:sym w:font="Symbol" w:char="F0D6"/>
      </w:r>
      <w:r w:rsidRPr="00FF7CA6">
        <w:rPr>
          <w:rFonts w:eastAsiaTheme="minorHAnsi" w:cstheme="minorHAnsi"/>
          <w:color w:val="1F1A17"/>
          <w:lang w:val="en-US" w:eastAsia="en-US" w:bidi="hi-IN"/>
        </w:rPr>
        <w:t xml:space="preserve">) a number that reflects your rating using a scale where </w:t>
      </w:r>
      <w:r w:rsidRPr="0004234F">
        <w:rPr>
          <w:rFonts w:eastAsiaTheme="minorHAnsi" w:cstheme="minorHAnsi"/>
          <w:b/>
          <w:bCs/>
          <w:color w:val="1F1A17"/>
          <w:lang w:val="en-US" w:eastAsia="en-US" w:bidi="hi-IN"/>
        </w:rPr>
        <w:t xml:space="preserve">1 </w:t>
      </w:r>
      <w:r w:rsidRPr="0004234F">
        <w:rPr>
          <w:rFonts w:eastAsiaTheme="minorHAnsi" w:cstheme="minorHAnsi"/>
          <w:color w:val="1F1A17"/>
          <w:lang w:val="en-US" w:eastAsia="en-US" w:bidi="hi-IN"/>
        </w:rPr>
        <w:t>= highly dissatisfied</w:t>
      </w:r>
      <w:r w:rsidRPr="0004234F">
        <w:rPr>
          <w:rFonts w:eastAsiaTheme="minorHAnsi" w:cstheme="minorHAnsi"/>
          <w:b/>
          <w:bCs/>
          <w:color w:val="1F1A17"/>
          <w:lang w:val="en-US" w:eastAsia="en-US" w:bidi="hi-IN"/>
        </w:rPr>
        <w:t xml:space="preserve"> , 2 </w:t>
      </w:r>
      <w:r w:rsidRPr="0004234F">
        <w:rPr>
          <w:rFonts w:eastAsiaTheme="minorHAnsi" w:cstheme="minorHAnsi"/>
          <w:color w:val="1F1A17"/>
          <w:lang w:val="en-US" w:eastAsia="en-US" w:bidi="hi-IN"/>
        </w:rPr>
        <w:t>= dissatisfied</w:t>
      </w:r>
      <w:r w:rsidRPr="0004234F">
        <w:rPr>
          <w:rFonts w:eastAsiaTheme="minorHAnsi" w:cstheme="minorHAnsi"/>
          <w:b/>
          <w:bCs/>
          <w:color w:val="1F1A17"/>
          <w:lang w:val="en-US" w:eastAsia="en-US" w:bidi="hi-IN"/>
        </w:rPr>
        <w:t xml:space="preserve"> , 3</w:t>
      </w:r>
      <w:r w:rsidRPr="0004234F">
        <w:rPr>
          <w:rFonts w:eastAsiaTheme="minorHAnsi" w:cstheme="minorHAnsi"/>
          <w:color w:val="1F1A17"/>
          <w:lang w:val="en-US" w:eastAsia="en-US" w:bidi="hi-IN"/>
        </w:rPr>
        <w:t xml:space="preserve"> = neither satisfied nor dissatisfied</w:t>
      </w:r>
      <w:r w:rsidRPr="0004234F">
        <w:rPr>
          <w:rFonts w:eastAsiaTheme="minorHAnsi" w:cstheme="minorHAnsi"/>
          <w:b/>
          <w:bCs/>
          <w:color w:val="1F1A17"/>
          <w:lang w:val="en-US" w:eastAsia="en-US" w:bidi="hi-IN"/>
        </w:rPr>
        <w:t xml:space="preserve"> ,   4 </w:t>
      </w:r>
      <w:r w:rsidRPr="0004234F">
        <w:rPr>
          <w:rFonts w:eastAsiaTheme="minorHAnsi" w:cstheme="minorHAnsi"/>
          <w:color w:val="1F1A17"/>
          <w:lang w:val="en-US" w:eastAsia="en-US" w:bidi="hi-IN"/>
        </w:rPr>
        <w:t xml:space="preserve">= satisfied,  </w:t>
      </w:r>
      <w:r w:rsidRPr="0004234F">
        <w:rPr>
          <w:rFonts w:eastAsiaTheme="minorHAnsi" w:cstheme="minorHAnsi"/>
          <w:b/>
          <w:bCs/>
          <w:color w:val="1F1A17"/>
          <w:lang w:val="en-US" w:eastAsia="en-US" w:bidi="hi-IN"/>
        </w:rPr>
        <w:t>5</w:t>
      </w:r>
      <w:r w:rsidRPr="0004234F">
        <w:rPr>
          <w:rFonts w:eastAsiaTheme="minorHAnsi" w:cstheme="minorHAnsi"/>
          <w:color w:val="1F1A17"/>
          <w:lang w:val="en-US" w:eastAsia="en-US" w:bidi="hi-IN"/>
        </w:rPr>
        <w:t xml:space="preserve"> = highly satisfied.</w:t>
      </w:r>
    </w:p>
    <w:p w:rsidR="0004234F" w:rsidRPr="00FF7CA6" w:rsidRDefault="0004234F" w:rsidP="00722D70">
      <w:pPr>
        <w:autoSpaceDE w:val="0"/>
        <w:autoSpaceDN w:val="0"/>
        <w:adjustRightInd w:val="0"/>
        <w:spacing w:after="0"/>
        <w:ind w:firstLine="720"/>
        <w:rPr>
          <w:rFonts w:eastAsiaTheme="minorHAnsi" w:cstheme="minorHAnsi"/>
          <w:color w:val="1F1A17"/>
          <w:u w:val="single"/>
          <w:lang w:val="en-US" w:eastAsia="en-US" w:bidi="hi-IN"/>
        </w:rPr>
      </w:pPr>
    </w:p>
    <w:tbl>
      <w:tblPr>
        <w:tblStyle w:val="TableGrid1"/>
        <w:tblW w:w="0" w:type="auto"/>
        <w:jc w:val="center"/>
        <w:tblLook w:val="04A0"/>
      </w:tblPr>
      <w:tblGrid>
        <w:gridCol w:w="918"/>
        <w:gridCol w:w="5130"/>
        <w:gridCol w:w="720"/>
        <w:gridCol w:w="720"/>
        <w:gridCol w:w="720"/>
        <w:gridCol w:w="720"/>
        <w:gridCol w:w="648"/>
      </w:tblGrid>
      <w:tr w:rsidR="000A4DBF" w:rsidRPr="00FF7CA6" w:rsidTr="00FF7CA6">
        <w:trPr>
          <w:jc w:val="center"/>
        </w:trPr>
        <w:tc>
          <w:tcPr>
            <w:tcW w:w="918"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S. No.</w:t>
            </w:r>
          </w:p>
        </w:tc>
        <w:tc>
          <w:tcPr>
            <w:tcW w:w="5130"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Statement</w:t>
            </w:r>
          </w:p>
        </w:tc>
        <w:tc>
          <w:tcPr>
            <w:tcW w:w="720"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1</w:t>
            </w:r>
          </w:p>
        </w:tc>
        <w:tc>
          <w:tcPr>
            <w:tcW w:w="720"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2</w:t>
            </w:r>
          </w:p>
        </w:tc>
        <w:tc>
          <w:tcPr>
            <w:tcW w:w="720"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3</w:t>
            </w:r>
          </w:p>
        </w:tc>
        <w:tc>
          <w:tcPr>
            <w:tcW w:w="720"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4</w:t>
            </w:r>
          </w:p>
        </w:tc>
        <w:tc>
          <w:tcPr>
            <w:tcW w:w="648"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5</w:t>
            </w:r>
          </w:p>
        </w:tc>
      </w:tr>
      <w:tr w:rsidR="000A4DBF" w:rsidRPr="00FF7CA6" w:rsidTr="00FF7CA6">
        <w:trPr>
          <w:jc w:val="center"/>
        </w:trPr>
        <w:tc>
          <w:tcPr>
            <w:tcW w:w="918" w:type="dxa"/>
          </w:tcPr>
          <w:p w:rsidR="000A4DBF" w:rsidRPr="00FF7CA6" w:rsidRDefault="000A4DBF" w:rsidP="00DA62CF">
            <w:pPr>
              <w:numPr>
                <w:ilvl w:val="0"/>
                <w:numId w:val="20"/>
              </w:numPr>
              <w:ind w:hanging="540"/>
              <w:contextualSpacing/>
              <w:rPr>
                <w:rFonts w:eastAsiaTheme="minorHAnsi" w:cstheme="minorHAnsi"/>
                <w:color w:val="1F1A17"/>
                <w:lang w:val="en-US" w:eastAsia="en-US" w:bidi="hi-IN"/>
              </w:rPr>
            </w:pPr>
          </w:p>
        </w:tc>
        <w:tc>
          <w:tcPr>
            <w:tcW w:w="5130"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Loan scheme</w:t>
            </w: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648" w:type="dxa"/>
          </w:tcPr>
          <w:p w:rsidR="000A4DBF" w:rsidRPr="00FF7CA6" w:rsidRDefault="000A4DBF" w:rsidP="00722D70">
            <w:pPr>
              <w:rPr>
                <w:rFonts w:eastAsiaTheme="minorHAnsi" w:cstheme="minorHAnsi"/>
                <w:color w:val="1F1A17"/>
                <w:sz w:val="22"/>
                <w:szCs w:val="22"/>
                <w:lang w:val="en-US" w:eastAsia="en-US" w:bidi="hi-IN"/>
              </w:rPr>
            </w:pPr>
          </w:p>
        </w:tc>
      </w:tr>
      <w:tr w:rsidR="000A4DBF" w:rsidRPr="00FF7CA6" w:rsidTr="00FF7CA6">
        <w:trPr>
          <w:jc w:val="center"/>
        </w:trPr>
        <w:tc>
          <w:tcPr>
            <w:tcW w:w="918" w:type="dxa"/>
          </w:tcPr>
          <w:p w:rsidR="000A4DBF" w:rsidRPr="00FF7CA6" w:rsidRDefault="000A4DBF" w:rsidP="00DA62CF">
            <w:pPr>
              <w:numPr>
                <w:ilvl w:val="0"/>
                <w:numId w:val="20"/>
              </w:numPr>
              <w:ind w:hanging="540"/>
              <w:contextualSpacing/>
              <w:rPr>
                <w:rFonts w:eastAsiaTheme="minorHAnsi" w:cstheme="minorHAnsi"/>
                <w:color w:val="1F1A17"/>
                <w:lang w:val="en-US" w:eastAsia="en-US" w:bidi="hi-IN"/>
              </w:rPr>
            </w:pPr>
          </w:p>
        </w:tc>
        <w:tc>
          <w:tcPr>
            <w:tcW w:w="5130"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Assistance and guidance provided by SCA</w:t>
            </w: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648" w:type="dxa"/>
          </w:tcPr>
          <w:p w:rsidR="000A4DBF" w:rsidRPr="00FF7CA6" w:rsidRDefault="000A4DBF" w:rsidP="00722D70">
            <w:pPr>
              <w:rPr>
                <w:rFonts w:eastAsiaTheme="minorHAnsi" w:cstheme="minorHAnsi"/>
                <w:color w:val="1F1A17"/>
                <w:sz w:val="22"/>
                <w:szCs w:val="22"/>
                <w:lang w:val="en-US" w:eastAsia="en-US" w:bidi="hi-IN"/>
              </w:rPr>
            </w:pPr>
          </w:p>
        </w:tc>
      </w:tr>
      <w:tr w:rsidR="000A4DBF" w:rsidRPr="00FF7CA6" w:rsidTr="00FF7CA6">
        <w:trPr>
          <w:jc w:val="center"/>
        </w:trPr>
        <w:tc>
          <w:tcPr>
            <w:tcW w:w="918" w:type="dxa"/>
          </w:tcPr>
          <w:p w:rsidR="000A4DBF" w:rsidRPr="00FF7CA6" w:rsidRDefault="000A4DBF" w:rsidP="00DA62CF">
            <w:pPr>
              <w:numPr>
                <w:ilvl w:val="0"/>
                <w:numId w:val="20"/>
              </w:numPr>
              <w:ind w:hanging="540"/>
              <w:contextualSpacing/>
              <w:rPr>
                <w:rFonts w:eastAsiaTheme="minorHAnsi" w:cstheme="minorHAnsi"/>
                <w:color w:val="1F1A17"/>
                <w:lang w:val="en-US" w:eastAsia="en-US" w:bidi="hi-IN"/>
              </w:rPr>
            </w:pPr>
          </w:p>
        </w:tc>
        <w:tc>
          <w:tcPr>
            <w:tcW w:w="5130"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Interest Rates</w:t>
            </w: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648" w:type="dxa"/>
          </w:tcPr>
          <w:p w:rsidR="000A4DBF" w:rsidRPr="00FF7CA6" w:rsidRDefault="000A4DBF" w:rsidP="00722D70">
            <w:pPr>
              <w:rPr>
                <w:rFonts w:eastAsiaTheme="minorHAnsi" w:cstheme="minorHAnsi"/>
                <w:color w:val="1F1A17"/>
                <w:sz w:val="22"/>
                <w:szCs w:val="22"/>
                <w:lang w:val="en-US" w:eastAsia="en-US" w:bidi="hi-IN"/>
              </w:rPr>
            </w:pPr>
          </w:p>
        </w:tc>
      </w:tr>
      <w:tr w:rsidR="000A4DBF" w:rsidRPr="00FF7CA6" w:rsidTr="00FF7CA6">
        <w:trPr>
          <w:jc w:val="center"/>
        </w:trPr>
        <w:tc>
          <w:tcPr>
            <w:tcW w:w="918" w:type="dxa"/>
          </w:tcPr>
          <w:p w:rsidR="000A4DBF" w:rsidRPr="00FF7CA6" w:rsidRDefault="000A4DBF" w:rsidP="00DA62CF">
            <w:pPr>
              <w:numPr>
                <w:ilvl w:val="0"/>
                <w:numId w:val="20"/>
              </w:numPr>
              <w:ind w:hanging="540"/>
              <w:contextualSpacing/>
              <w:rPr>
                <w:rFonts w:eastAsiaTheme="minorHAnsi" w:cstheme="minorHAnsi"/>
                <w:color w:val="1F1A17"/>
                <w:lang w:val="en-US" w:eastAsia="en-US" w:bidi="hi-IN"/>
              </w:rPr>
            </w:pPr>
          </w:p>
        </w:tc>
        <w:tc>
          <w:tcPr>
            <w:tcW w:w="5130"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Loan sanctioning/ Disbursement system</w:t>
            </w: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648" w:type="dxa"/>
          </w:tcPr>
          <w:p w:rsidR="000A4DBF" w:rsidRPr="00FF7CA6" w:rsidRDefault="000A4DBF" w:rsidP="00722D70">
            <w:pPr>
              <w:rPr>
                <w:rFonts w:eastAsiaTheme="minorHAnsi" w:cstheme="minorHAnsi"/>
                <w:color w:val="1F1A17"/>
                <w:sz w:val="22"/>
                <w:szCs w:val="22"/>
                <w:lang w:val="en-US" w:eastAsia="en-US" w:bidi="hi-IN"/>
              </w:rPr>
            </w:pPr>
          </w:p>
        </w:tc>
      </w:tr>
      <w:tr w:rsidR="000A4DBF" w:rsidRPr="00FF7CA6" w:rsidTr="00FF7CA6">
        <w:trPr>
          <w:jc w:val="center"/>
        </w:trPr>
        <w:tc>
          <w:tcPr>
            <w:tcW w:w="918" w:type="dxa"/>
          </w:tcPr>
          <w:p w:rsidR="000A4DBF" w:rsidRPr="00FF7CA6" w:rsidRDefault="000A4DBF" w:rsidP="00DA62CF">
            <w:pPr>
              <w:numPr>
                <w:ilvl w:val="0"/>
                <w:numId w:val="20"/>
              </w:numPr>
              <w:ind w:hanging="540"/>
              <w:contextualSpacing/>
              <w:rPr>
                <w:rFonts w:eastAsiaTheme="minorHAnsi" w:cstheme="minorHAnsi"/>
                <w:color w:val="1F1A17"/>
                <w:lang w:val="en-US" w:eastAsia="en-US" w:bidi="hi-IN"/>
              </w:rPr>
            </w:pPr>
          </w:p>
        </w:tc>
        <w:tc>
          <w:tcPr>
            <w:tcW w:w="5130"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Behavior of the employees during the lending process</w:t>
            </w: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648" w:type="dxa"/>
          </w:tcPr>
          <w:p w:rsidR="000A4DBF" w:rsidRPr="00FF7CA6" w:rsidRDefault="000A4DBF" w:rsidP="00722D70">
            <w:pPr>
              <w:rPr>
                <w:rFonts w:eastAsiaTheme="minorHAnsi" w:cstheme="minorHAnsi"/>
                <w:color w:val="1F1A17"/>
                <w:sz w:val="22"/>
                <w:szCs w:val="22"/>
                <w:lang w:val="en-US" w:eastAsia="en-US" w:bidi="hi-IN"/>
              </w:rPr>
            </w:pPr>
          </w:p>
        </w:tc>
      </w:tr>
      <w:tr w:rsidR="000A4DBF" w:rsidRPr="00FF7CA6" w:rsidTr="00FF7CA6">
        <w:trPr>
          <w:jc w:val="center"/>
        </w:trPr>
        <w:tc>
          <w:tcPr>
            <w:tcW w:w="918" w:type="dxa"/>
          </w:tcPr>
          <w:p w:rsidR="000A4DBF" w:rsidRPr="00FF7CA6" w:rsidRDefault="000A4DBF" w:rsidP="00DA62CF">
            <w:pPr>
              <w:numPr>
                <w:ilvl w:val="0"/>
                <w:numId w:val="20"/>
              </w:numPr>
              <w:ind w:hanging="540"/>
              <w:contextualSpacing/>
              <w:rPr>
                <w:rFonts w:eastAsiaTheme="minorHAnsi" w:cstheme="minorHAnsi"/>
                <w:color w:val="1F1A17"/>
                <w:lang w:val="en-US" w:eastAsia="en-US" w:bidi="hi-IN"/>
              </w:rPr>
            </w:pPr>
          </w:p>
        </w:tc>
        <w:tc>
          <w:tcPr>
            <w:tcW w:w="5130"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Size of monthly installments</w:t>
            </w: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648" w:type="dxa"/>
          </w:tcPr>
          <w:p w:rsidR="000A4DBF" w:rsidRPr="00FF7CA6" w:rsidRDefault="000A4DBF" w:rsidP="00722D70">
            <w:pPr>
              <w:rPr>
                <w:rFonts w:eastAsiaTheme="minorHAnsi" w:cstheme="minorHAnsi"/>
                <w:color w:val="1F1A17"/>
                <w:sz w:val="22"/>
                <w:szCs w:val="22"/>
                <w:lang w:val="en-US" w:eastAsia="en-US" w:bidi="hi-IN"/>
              </w:rPr>
            </w:pPr>
          </w:p>
        </w:tc>
      </w:tr>
      <w:tr w:rsidR="000A4DBF" w:rsidRPr="00FF7CA6" w:rsidTr="00FF7CA6">
        <w:trPr>
          <w:jc w:val="center"/>
        </w:trPr>
        <w:tc>
          <w:tcPr>
            <w:tcW w:w="918" w:type="dxa"/>
          </w:tcPr>
          <w:p w:rsidR="000A4DBF" w:rsidRPr="00FF7CA6" w:rsidRDefault="000A4DBF" w:rsidP="00DA62CF">
            <w:pPr>
              <w:numPr>
                <w:ilvl w:val="0"/>
                <w:numId w:val="20"/>
              </w:numPr>
              <w:ind w:hanging="540"/>
              <w:contextualSpacing/>
              <w:rPr>
                <w:rFonts w:eastAsiaTheme="minorHAnsi" w:cstheme="minorHAnsi"/>
                <w:color w:val="1F1A17"/>
                <w:lang w:val="en-US" w:eastAsia="en-US" w:bidi="hi-IN"/>
              </w:rPr>
            </w:pPr>
          </w:p>
        </w:tc>
        <w:tc>
          <w:tcPr>
            <w:tcW w:w="5130"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Repayment period</w:t>
            </w: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648" w:type="dxa"/>
          </w:tcPr>
          <w:p w:rsidR="000A4DBF" w:rsidRPr="00FF7CA6" w:rsidRDefault="000A4DBF" w:rsidP="00722D70">
            <w:pPr>
              <w:rPr>
                <w:rFonts w:eastAsiaTheme="minorHAnsi" w:cstheme="minorHAnsi"/>
                <w:color w:val="1F1A17"/>
                <w:sz w:val="22"/>
                <w:szCs w:val="22"/>
                <w:lang w:val="en-US" w:eastAsia="en-US" w:bidi="hi-IN"/>
              </w:rPr>
            </w:pPr>
          </w:p>
        </w:tc>
      </w:tr>
      <w:tr w:rsidR="000A4DBF" w:rsidRPr="00FF7CA6" w:rsidTr="00FF7CA6">
        <w:trPr>
          <w:jc w:val="center"/>
        </w:trPr>
        <w:tc>
          <w:tcPr>
            <w:tcW w:w="918" w:type="dxa"/>
          </w:tcPr>
          <w:p w:rsidR="000A4DBF" w:rsidRPr="00FF7CA6" w:rsidRDefault="000A4DBF" w:rsidP="00DA62CF">
            <w:pPr>
              <w:numPr>
                <w:ilvl w:val="0"/>
                <w:numId w:val="20"/>
              </w:numPr>
              <w:ind w:hanging="540"/>
              <w:contextualSpacing/>
              <w:rPr>
                <w:rFonts w:eastAsiaTheme="minorHAnsi" w:cstheme="minorHAnsi"/>
                <w:color w:val="1F1A17"/>
                <w:lang w:val="en-US" w:eastAsia="en-US" w:bidi="hi-IN"/>
              </w:rPr>
            </w:pPr>
          </w:p>
        </w:tc>
        <w:tc>
          <w:tcPr>
            <w:tcW w:w="5130"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Time Taken for loan approval</w:t>
            </w: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648" w:type="dxa"/>
          </w:tcPr>
          <w:p w:rsidR="000A4DBF" w:rsidRPr="00FF7CA6" w:rsidRDefault="000A4DBF" w:rsidP="00722D70">
            <w:pPr>
              <w:rPr>
                <w:rFonts w:eastAsiaTheme="minorHAnsi" w:cstheme="minorHAnsi"/>
                <w:color w:val="1F1A17"/>
                <w:sz w:val="22"/>
                <w:szCs w:val="22"/>
                <w:lang w:val="en-US" w:eastAsia="en-US" w:bidi="hi-IN"/>
              </w:rPr>
            </w:pPr>
          </w:p>
        </w:tc>
      </w:tr>
      <w:tr w:rsidR="000A4DBF" w:rsidRPr="00FF7CA6" w:rsidTr="00FF7CA6">
        <w:trPr>
          <w:jc w:val="center"/>
        </w:trPr>
        <w:tc>
          <w:tcPr>
            <w:tcW w:w="918" w:type="dxa"/>
          </w:tcPr>
          <w:p w:rsidR="000A4DBF" w:rsidRPr="00FF7CA6" w:rsidRDefault="000A4DBF" w:rsidP="00DA62CF">
            <w:pPr>
              <w:numPr>
                <w:ilvl w:val="0"/>
                <w:numId w:val="20"/>
              </w:numPr>
              <w:ind w:hanging="540"/>
              <w:contextualSpacing/>
              <w:rPr>
                <w:rFonts w:eastAsiaTheme="minorHAnsi" w:cstheme="minorHAnsi"/>
                <w:color w:val="1F1A17"/>
                <w:lang w:val="en-US" w:eastAsia="en-US" w:bidi="hi-IN"/>
              </w:rPr>
            </w:pPr>
          </w:p>
        </w:tc>
        <w:tc>
          <w:tcPr>
            <w:tcW w:w="5130"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Easy Query Handling</w:t>
            </w: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648" w:type="dxa"/>
          </w:tcPr>
          <w:p w:rsidR="000A4DBF" w:rsidRPr="00FF7CA6" w:rsidRDefault="000A4DBF" w:rsidP="00722D70">
            <w:pPr>
              <w:rPr>
                <w:rFonts w:eastAsiaTheme="minorHAnsi" w:cstheme="minorHAnsi"/>
                <w:color w:val="1F1A17"/>
                <w:sz w:val="22"/>
                <w:szCs w:val="22"/>
                <w:lang w:val="en-US" w:eastAsia="en-US" w:bidi="hi-IN"/>
              </w:rPr>
            </w:pPr>
          </w:p>
        </w:tc>
      </w:tr>
      <w:tr w:rsidR="000A4DBF" w:rsidRPr="00FF7CA6" w:rsidTr="00FF7CA6">
        <w:trPr>
          <w:jc w:val="center"/>
        </w:trPr>
        <w:tc>
          <w:tcPr>
            <w:tcW w:w="918" w:type="dxa"/>
          </w:tcPr>
          <w:p w:rsidR="000A4DBF" w:rsidRPr="00FF7CA6" w:rsidRDefault="000A4DBF" w:rsidP="00DA62CF">
            <w:pPr>
              <w:numPr>
                <w:ilvl w:val="0"/>
                <w:numId w:val="20"/>
              </w:numPr>
              <w:ind w:hanging="540"/>
              <w:contextualSpacing/>
              <w:rPr>
                <w:rFonts w:eastAsiaTheme="minorHAnsi" w:cstheme="minorHAnsi"/>
                <w:color w:val="1F1A17"/>
                <w:lang w:val="en-US" w:eastAsia="en-US" w:bidi="hi-IN"/>
              </w:rPr>
            </w:pPr>
          </w:p>
        </w:tc>
        <w:tc>
          <w:tcPr>
            <w:tcW w:w="5130" w:type="dxa"/>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Overall services</w:t>
            </w: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720" w:type="dxa"/>
          </w:tcPr>
          <w:p w:rsidR="000A4DBF" w:rsidRPr="00FF7CA6" w:rsidRDefault="000A4DBF" w:rsidP="00722D70">
            <w:pPr>
              <w:rPr>
                <w:rFonts w:eastAsiaTheme="minorHAnsi" w:cstheme="minorHAnsi"/>
                <w:color w:val="1F1A17"/>
                <w:sz w:val="22"/>
                <w:szCs w:val="22"/>
                <w:lang w:val="en-US" w:eastAsia="en-US" w:bidi="hi-IN"/>
              </w:rPr>
            </w:pPr>
          </w:p>
        </w:tc>
        <w:tc>
          <w:tcPr>
            <w:tcW w:w="648" w:type="dxa"/>
          </w:tcPr>
          <w:p w:rsidR="000A4DBF" w:rsidRPr="00FF7CA6" w:rsidRDefault="000A4DBF" w:rsidP="00722D70">
            <w:pPr>
              <w:rPr>
                <w:rFonts w:eastAsiaTheme="minorHAnsi" w:cstheme="minorHAnsi"/>
                <w:color w:val="1F1A17"/>
                <w:sz w:val="22"/>
                <w:szCs w:val="22"/>
                <w:lang w:val="en-US" w:eastAsia="en-US" w:bidi="hi-IN"/>
              </w:rPr>
            </w:pPr>
          </w:p>
        </w:tc>
      </w:tr>
    </w:tbl>
    <w:p w:rsidR="000A4DBF" w:rsidRPr="00FF7CA6" w:rsidRDefault="000A4DBF" w:rsidP="00722D70">
      <w:pPr>
        <w:autoSpaceDE w:val="0"/>
        <w:autoSpaceDN w:val="0"/>
        <w:adjustRightInd w:val="0"/>
        <w:spacing w:after="0"/>
        <w:ind w:firstLine="720"/>
        <w:rPr>
          <w:rFonts w:eastAsiaTheme="minorHAnsi" w:cstheme="minorHAnsi"/>
          <w:color w:val="1F1A17"/>
          <w:lang w:val="en-US" w:eastAsia="en-US" w:bidi="hi-IN"/>
        </w:rPr>
      </w:pPr>
    </w:p>
    <w:p w:rsidR="000A4DBF" w:rsidRDefault="000A4DBF" w:rsidP="00722D70">
      <w:pPr>
        <w:autoSpaceDE w:val="0"/>
        <w:autoSpaceDN w:val="0"/>
        <w:adjustRightInd w:val="0"/>
        <w:spacing w:after="0"/>
        <w:rPr>
          <w:rFonts w:eastAsiaTheme="minorHAnsi" w:cstheme="minorHAnsi"/>
          <w:b/>
          <w:bCs/>
          <w:color w:val="1F1A17"/>
          <w:lang w:val="en-US" w:eastAsia="en-US" w:bidi="hi-IN"/>
        </w:rPr>
      </w:pPr>
      <w:r w:rsidRPr="00FF7CA6">
        <w:rPr>
          <w:rFonts w:eastAsiaTheme="minorHAnsi" w:cstheme="minorHAnsi"/>
          <w:b/>
          <w:bCs/>
          <w:color w:val="1F1A17"/>
          <w:lang w:val="en-US" w:eastAsia="en-US" w:bidi="hi-IN"/>
        </w:rPr>
        <w:t xml:space="preserve">Impact of NBCFDC schemes on the lives of beneficiaries: </w:t>
      </w:r>
    </w:p>
    <w:p w:rsidR="00BE67F8" w:rsidRPr="00FF7CA6" w:rsidRDefault="00BE67F8" w:rsidP="00722D70">
      <w:pPr>
        <w:autoSpaceDE w:val="0"/>
        <w:autoSpaceDN w:val="0"/>
        <w:adjustRightInd w:val="0"/>
        <w:spacing w:after="0"/>
        <w:rPr>
          <w:rFonts w:eastAsiaTheme="minorHAnsi" w:cstheme="minorHAnsi"/>
          <w:b/>
          <w:bCs/>
          <w:color w:val="1F1A17"/>
          <w:lang w:val="en-US" w:eastAsia="en-US" w:bidi="hi-IN"/>
        </w:rPr>
      </w:pPr>
    </w:p>
    <w:p w:rsidR="000A4DBF" w:rsidRPr="00BE67F8" w:rsidRDefault="000A4DBF" w:rsidP="00722D70">
      <w:pPr>
        <w:autoSpaceDE w:val="0"/>
        <w:autoSpaceDN w:val="0"/>
        <w:adjustRightInd w:val="0"/>
        <w:spacing w:after="0"/>
        <w:rPr>
          <w:rFonts w:eastAsiaTheme="minorHAnsi" w:cstheme="minorHAnsi"/>
          <w:color w:val="1F1A17"/>
          <w:lang w:val="en-US" w:eastAsia="en-US" w:bidi="hi-IN"/>
        </w:rPr>
      </w:pPr>
      <w:r w:rsidRPr="00FF7CA6">
        <w:rPr>
          <w:rFonts w:eastAsiaTheme="minorHAnsi" w:cstheme="minorHAnsi"/>
          <w:color w:val="1F1A17"/>
          <w:lang w:val="en-US" w:eastAsia="en-US" w:bidi="hi-IN"/>
        </w:rPr>
        <w:t xml:space="preserve">Please rate by ticking ( </w:t>
      </w:r>
      <w:r w:rsidRPr="00FF7CA6">
        <w:rPr>
          <w:rFonts w:eastAsiaTheme="minorHAnsi" w:cstheme="minorHAnsi"/>
          <w:color w:val="1F1A17"/>
          <w:lang w:val="en-US" w:eastAsia="en-US" w:bidi="hi-IN"/>
        </w:rPr>
        <w:sym w:font="Symbol" w:char="F0D6"/>
      </w:r>
      <w:r w:rsidRPr="00FF7CA6">
        <w:rPr>
          <w:rFonts w:eastAsiaTheme="minorHAnsi" w:cstheme="minorHAnsi"/>
          <w:color w:val="1F1A17"/>
          <w:lang w:val="en-US" w:eastAsia="en-US" w:bidi="hi-IN"/>
        </w:rPr>
        <w:t xml:space="preserve">) a number Please note: </w:t>
      </w:r>
      <w:r w:rsidRPr="00BE67F8">
        <w:rPr>
          <w:rFonts w:eastAsiaTheme="minorHAnsi" w:cstheme="minorHAnsi"/>
          <w:color w:val="1F1A17"/>
          <w:lang w:val="en-US" w:eastAsia="en-US" w:bidi="hi-IN"/>
        </w:rPr>
        <w:t xml:space="preserve">where   </w:t>
      </w:r>
      <w:r w:rsidRPr="00BE67F8">
        <w:rPr>
          <w:rFonts w:eastAsiaTheme="minorHAnsi" w:cstheme="minorHAnsi"/>
          <w:b/>
          <w:bCs/>
          <w:color w:val="1F1A17"/>
          <w:lang w:val="en-US" w:eastAsia="en-US" w:bidi="hi-IN"/>
        </w:rPr>
        <w:t>1</w:t>
      </w:r>
      <w:r w:rsidRPr="00BE67F8">
        <w:rPr>
          <w:rFonts w:eastAsiaTheme="minorHAnsi" w:cstheme="minorHAnsi"/>
          <w:color w:val="1F1A17"/>
          <w:lang w:val="en-US" w:eastAsia="en-US" w:bidi="hi-IN"/>
        </w:rPr>
        <w:t xml:space="preserve">= Notable Decrease,   </w:t>
      </w:r>
      <w:r w:rsidRPr="00BE67F8">
        <w:rPr>
          <w:rFonts w:eastAsiaTheme="minorHAnsi" w:cstheme="minorHAnsi"/>
          <w:b/>
          <w:bCs/>
          <w:color w:val="1F1A17"/>
          <w:lang w:val="en-US" w:eastAsia="en-US" w:bidi="hi-IN"/>
        </w:rPr>
        <w:t>2</w:t>
      </w:r>
      <w:r w:rsidRPr="00BE67F8">
        <w:rPr>
          <w:rFonts w:eastAsiaTheme="minorHAnsi" w:cstheme="minorHAnsi"/>
          <w:color w:val="1F1A17"/>
          <w:lang w:val="en-US" w:eastAsia="en-US" w:bidi="hi-IN"/>
        </w:rPr>
        <w:t xml:space="preserve">= Moderate Decrease,      </w:t>
      </w:r>
      <w:r w:rsidRPr="00BE67F8">
        <w:rPr>
          <w:rFonts w:eastAsiaTheme="minorHAnsi" w:cstheme="minorHAnsi"/>
          <w:b/>
          <w:bCs/>
          <w:color w:val="1F1A17"/>
          <w:lang w:val="en-US" w:eastAsia="en-US" w:bidi="hi-IN"/>
        </w:rPr>
        <w:t xml:space="preserve">        3 </w:t>
      </w:r>
      <w:r w:rsidRPr="00BE67F8">
        <w:rPr>
          <w:rFonts w:eastAsiaTheme="minorHAnsi" w:cstheme="minorHAnsi"/>
          <w:color w:val="1F1A17"/>
          <w:lang w:val="en-US" w:eastAsia="en-US" w:bidi="hi-IN"/>
        </w:rPr>
        <w:t xml:space="preserve">=Unchanged,    </w:t>
      </w:r>
      <w:r w:rsidRPr="00BE67F8">
        <w:rPr>
          <w:rFonts w:eastAsiaTheme="minorHAnsi" w:cstheme="minorHAnsi"/>
          <w:b/>
          <w:bCs/>
          <w:color w:val="1F1A17"/>
          <w:lang w:val="en-US" w:eastAsia="en-US" w:bidi="hi-IN"/>
        </w:rPr>
        <w:t>4</w:t>
      </w:r>
      <w:r w:rsidRPr="00BE67F8">
        <w:rPr>
          <w:rFonts w:eastAsiaTheme="minorHAnsi" w:cstheme="minorHAnsi"/>
          <w:color w:val="1F1A17"/>
          <w:lang w:val="en-US" w:eastAsia="en-US" w:bidi="hi-IN"/>
        </w:rPr>
        <w:t xml:space="preserve">= Moderate Increase, </w:t>
      </w:r>
      <w:r w:rsidRPr="00BE67F8">
        <w:rPr>
          <w:rFonts w:eastAsiaTheme="minorHAnsi" w:cstheme="minorHAnsi"/>
          <w:b/>
          <w:bCs/>
          <w:color w:val="1F1A17"/>
          <w:lang w:val="en-US" w:eastAsia="en-US" w:bidi="hi-IN"/>
        </w:rPr>
        <w:t>5</w:t>
      </w:r>
      <w:r w:rsidRPr="00BE67F8">
        <w:rPr>
          <w:rFonts w:eastAsiaTheme="minorHAnsi" w:cstheme="minorHAnsi"/>
          <w:color w:val="1F1A17"/>
          <w:lang w:val="en-US" w:eastAsia="en-US" w:bidi="hi-IN"/>
        </w:rPr>
        <w:t>= Notable Increase</w:t>
      </w:r>
    </w:p>
    <w:p w:rsidR="00BE67F8" w:rsidRPr="00BE67F8" w:rsidRDefault="00BE67F8" w:rsidP="00722D70">
      <w:pPr>
        <w:autoSpaceDE w:val="0"/>
        <w:autoSpaceDN w:val="0"/>
        <w:adjustRightInd w:val="0"/>
        <w:spacing w:after="0"/>
        <w:rPr>
          <w:rFonts w:eastAsiaTheme="minorHAnsi" w:cstheme="minorHAnsi"/>
          <w:color w:val="1F1A17"/>
          <w:lang w:val="en-US" w:eastAsia="en-US" w:bidi="hi-IN"/>
        </w:rPr>
      </w:pPr>
    </w:p>
    <w:p w:rsidR="00BE67F8" w:rsidRPr="00FF7CA6" w:rsidRDefault="00BE67F8" w:rsidP="00722D70">
      <w:pPr>
        <w:autoSpaceDE w:val="0"/>
        <w:autoSpaceDN w:val="0"/>
        <w:adjustRightInd w:val="0"/>
        <w:spacing w:after="0"/>
        <w:rPr>
          <w:rFonts w:eastAsiaTheme="minorHAnsi" w:cstheme="minorHAnsi"/>
          <w:color w:val="1F1A17"/>
          <w:lang w:val="en-US" w:eastAsia="en-US" w:bidi="hi-IN"/>
        </w:rPr>
      </w:pPr>
    </w:p>
    <w:tbl>
      <w:tblPr>
        <w:tblStyle w:val="TableGrid1"/>
        <w:tblW w:w="4338" w:type="pct"/>
        <w:jc w:val="center"/>
        <w:tblLook w:val="04A0"/>
      </w:tblPr>
      <w:tblGrid>
        <w:gridCol w:w="644"/>
        <w:gridCol w:w="3910"/>
        <w:gridCol w:w="706"/>
        <w:gridCol w:w="781"/>
        <w:gridCol w:w="781"/>
        <w:gridCol w:w="783"/>
        <w:gridCol w:w="703"/>
      </w:tblGrid>
      <w:tr w:rsidR="000A4DBF" w:rsidRPr="00FF7CA6" w:rsidTr="00FF7CA6">
        <w:trPr>
          <w:jc w:val="center"/>
        </w:trPr>
        <w:tc>
          <w:tcPr>
            <w:tcW w:w="388" w:type="pct"/>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S. No.</w:t>
            </w:r>
          </w:p>
        </w:tc>
        <w:tc>
          <w:tcPr>
            <w:tcW w:w="2353" w:type="pct"/>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Statement</w:t>
            </w:r>
          </w:p>
        </w:tc>
        <w:tc>
          <w:tcPr>
            <w:tcW w:w="425" w:type="pct"/>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1</w:t>
            </w:r>
          </w:p>
        </w:tc>
        <w:tc>
          <w:tcPr>
            <w:tcW w:w="470" w:type="pct"/>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2</w:t>
            </w:r>
          </w:p>
        </w:tc>
        <w:tc>
          <w:tcPr>
            <w:tcW w:w="470" w:type="pct"/>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3</w:t>
            </w:r>
          </w:p>
        </w:tc>
        <w:tc>
          <w:tcPr>
            <w:tcW w:w="471" w:type="pct"/>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4</w:t>
            </w:r>
          </w:p>
        </w:tc>
        <w:tc>
          <w:tcPr>
            <w:tcW w:w="423" w:type="pct"/>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5</w:t>
            </w:r>
          </w:p>
        </w:tc>
      </w:tr>
      <w:tr w:rsidR="000A4DBF" w:rsidRPr="00FF7CA6" w:rsidTr="00FF7CA6">
        <w:trPr>
          <w:jc w:val="center"/>
        </w:trPr>
        <w:tc>
          <w:tcPr>
            <w:tcW w:w="388" w:type="pct"/>
          </w:tcPr>
          <w:p w:rsidR="000A4DBF" w:rsidRPr="00FF7CA6" w:rsidRDefault="000A4DBF" w:rsidP="00DA62CF">
            <w:pPr>
              <w:numPr>
                <w:ilvl w:val="0"/>
                <w:numId w:val="21"/>
              </w:numPr>
              <w:ind w:hanging="540"/>
              <w:contextualSpacing/>
              <w:rPr>
                <w:rFonts w:eastAsiaTheme="minorHAnsi" w:cstheme="minorHAnsi"/>
                <w:color w:val="1F1A17"/>
                <w:lang w:val="en-US" w:eastAsia="en-US" w:bidi="hi-IN"/>
              </w:rPr>
            </w:pPr>
          </w:p>
        </w:tc>
        <w:tc>
          <w:tcPr>
            <w:tcW w:w="2353" w:type="pct"/>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Better education of the Children</w:t>
            </w:r>
          </w:p>
        </w:tc>
        <w:tc>
          <w:tcPr>
            <w:tcW w:w="425" w:type="pct"/>
          </w:tcPr>
          <w:p w:rsidR="000A4DBF" w:rsidRPr="00FF7CA6" w:rsidRDefault="000A4DBF" w:rsidP="00722D70">
            <w:pPr>
              <w:rPr>
                <w:rFonts w:eastAsiaTheme="minorHAnsi" w:cstheme="minorHAnsi"/>
                <w:color w:val="1F1A17"/>
                <w:sz w:val="22"/>
                <w:szCs w:val="22"/>
                <w:lang w:val="en-US" w:eastAsia="en-US" w:bidi="hi-IN"/>
              </w:rPr>
            </w:pPr>
          </w:p>
        </w:tc>
        <w:tc>
          <w:tcPr>
            <w:tcW w:w="470" w:type="pct"/>
          </w:tcPr>
          <w:p w:rsidR="000A4DBF" w:rsidRPr="00FF7CA6" w:rsidRDefault="000A4DBF" w:rsidP="00722D70">
            <w:pPr>
              <w:rPr>
                <w:rFonts w:eastAsiaTheme="minorHAnsi" w:cstheme="minorHAnsi"/>
                <w:color w:val="1F1A17"/>
                <w:sz w:val="22"/>
                <w:szCs w:val="22"/>
                <w:lang w:val="en-US" w:eastAsia="en-US" w:bidi="hi-IN"/>
              </w:rPr>
            </w:pPr>
          </w:p>
        </w:tc>
        <w:tc>
          <w:tcPr>
            <w:tcW w:w="470" w:type="pct"/>
          </w:tcPr>
          <w:p w:rsidR="000A4DBF" w:rsidRPr="00FF7CA6" w:rsidRDefault="000A4DBF" w:rsidP="00722D70">
            <w:pPr>
              <w:rPr>
                <w:rFonts w:eastAsiaTheme="minorHAnsi" w:cstheme="minorHAnsi"/>
                <w:color w:val="1F1A17"/>
                <w:sz w:val="22"/>
                <w:szCs w:val="22"/>
                <w:lang w:val="en-US" w:eastAsia="en-US" w:bidi="hi-IN"/>
              </w:rPr>
            </w:pPr>
          </w:p>
        </w:tc>
        <w:tc>
          <w:tcPr>
            <w:tcW w:w="471" w:type="pct"/>
          </w:tcPr>
          <w:p w:rsidR="000A4DBF" w:rsidRPr="00FF7CA6" w:rsidRDefault="000A4DBF" w:rsidP="00722D70">
            <w:pPr>
              <w:rPr>
                <w:rFonts w:eastAsiaTheme="minorHAnsi" w:cstheme="minorHAnsi"/>
                <w:color w:val="1F1A17"/>
                <w:sz w:val="22"/>
                <w:szCs w:val="22"/>
                <w:lang w:val="en-US" w:eastAsia="en-US" w:bidi="hi-IN"/>
              </w:rPr>
            </w:pPr>
          </w:p>
        </w:tc>
        <w:tc>
          <w:tcPr>
            <w:tcW w:w="423" w:type="pct"/>
          </w:tcPr>
          <w:p w:rsidR="000A4DBF" w:rsidRPr="00FF7CA6" w:rsidRDefault="000A4DBF" w:rsidP="00722D70">
            <w:pPr>
              <w:rPr>
                <w:rFonts w:eastAsiaTheme="minorHAnsi" w:cstheme="minorHAnsi"/>
                <w:color w:val="1F1A17"/>
                <w:sz w:val="22"/>
                <w:szCs w:val="22"/>
                <w:lang w:val="en-US" w:eastAsia="en-US" w:bidi="hi-IN"/>
              </w:rPr>
            </w:pPr>
          </w:p>
        </w:tc>
      </w:tr>
      <w:tr w:rsidR="000A4DBF" w:rsidRPr="00FF7CA6" w:rsidTr="00FF7CA6">
        <w:trPr>
          <w:jc w:val="center"/>
        </w:trPr>
        <w:tc>
          <w:tcPr>
            <w:tcW w:w="388" w:type="pct"/>
          </w:tcPr>
          <w:p w:rsidR="000A4DBF" w:rsidRPr="00FF7CA6" w:rsidRDefault="000A4DBF" w:rsidP="00DA62CF">
            <w:pPr>
              <w:numPr>
                <w:ilvl w:val="0"/>
                <w:numId w:val="21"/>
              </w:numPr>
              <w:ind w:hanging="540"/>
              <w:contextualSpacing/>
              <w:rPr>
                <w:rFonts w:eastAsiaTheme="minorHAnsi" w:cstheme="minorHAnsi"/>
                <w:color w:val="1F1A17"/>
                <w:lang w:val="en-US" w:eastAsia="en-US" w:bidi="hi-IN"/>
              </w:rPr>
            </w:pPr>
          </w:p>
        </w:tc>
        <w:tc>
          <w:tcPr>
            <w:tcW w:w="2353" w:type="pct"/>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Better housing</w:t>
            </w:r>
          </w:p>
        </w:tc>
        <w:tc>
          <w:tcPr>
            <w:tcW w:w="425" w:type="pct"/>
          </w:tcPr>
          <w:p w:rsidR="000A4DBF" w:rsidRPr="00FF7CA6" w:rsidRDefault="000A4DBF" w:rsidP="00722D70">
            <w:pPr>
              <w:rPr>
                <w:rFonts w:eastAsiaTheme="minorHAnsi" w:cstheme="minorHAnsi"/>
                <w:color w:val="1F1A17"/>
                <w:sz w:val="22"/>
                <w:szCs w:val="22"/>
                <w:lang w:val="en-US" w:eastAsia="en-US" w:bidi="hi-IN"/>
              </w:rPr>
            </w:pPr>
          </w:p>
        </w:tc>
        <w:tc>
          <w:tcPr>
            <w:tcW w:w="470" w:type="pct"/>
          </w:tcPr>
          <w:p w:rsidR="000A4DBF" w:rsidRPr="00FF7CA6" w:rsidRDefault="000A4DBF" w:rsidP="00722D70">
            <w:pPr>
              <w:rPr>
                <w:rFonts w:eastAsiaTheme="minorHAnsi" w:cstheme="minorHAnsi"/>
                <w:color w:val="1F1A17"/>
                <w:sz w:val="22"/>
                <w:szCs w:val="22"/>
                <w:lang w:val="en-US" w:eastAsia="en-US" w:bidi="hi-IN"/>
              </w:rPr>
            </w:pPr>
          </w:p>
        </w:tc>
        <w:tc>
          <w:tcPr>
            <w:tcW w:w="470" w:type="pct"/>
          </w:tcPr>
          <w:p w:rsidR="000A4DBF" w:rsidRPr="00FF7CA6" w:rsidRDefault="000A4DBF" w:rsidP="00722D70">
            <w:pPr>
              <w:rPr>
                <w:rFonts w:eastAsiaTheme="minorHAnsi" w:cstheme="minorHAnsi"/>
                <w:color w:val="1F1A17"/>
                <w:sz w:val="22"/>
                <w:szCs w:val="22"/>
                <w:lang w:val="en-US" w:eastAsia="en-US" w:bidi="hi-IN"/>
              </w:rPr>
            </w:pPr>
          </w:p>
        </w:tc>
        <w:tc>
          <w:tcPr>
            <w:tcW w:w="471" w:type="pct"/>
          </w:tcPr>
          <w:p w:rsidR="000A4DBF" w:rsidRPr="00FF7CA6" w:rsidRDefault="000A4DBF" w:rsidP="00722D70">
            <w:pPr>
              <w:rPr>
                <w:rFonts w:eastAsiaTheme="minorHAnsi" w:cstheme="minorHAnsi"/>
                <w:color w:val="1F1A17"/>
                <w:sz w:val="22"/>
                <w:szCs w:val="22"/>
                <w:lang w:val="en-US" w:eastAsia="en-US" w:bidi="hi-IN"/>
              </w:rPr>
            </w:pPr>
          </w:p>
        </w:tc>
        <w:tc>
          <w:tcPr>
            <w:tcW w:w="423" w:type="pct"/>
          </w:tcPr>
          <w:p w:rsidR="000A4DBF" w:rsidRPr="00FF7CA6" w:rsidRDefault="000A4DBF" w:rsidP="00722D70">
            <w:pPr>
              <w:rPr>
                <w:rFonts w:eastAsiaTheme="minorHAnsi" w:cstheme="minorHAnsi"/>
                <w:color w:val="1F1A17"/>
                <w:sz w:val="22"/>
                <w:szCs w:val="22"/>
                <w:lang w:val="en-US" w:eastAsia="en-US" w:bidi="hi-IN"/>
              </w:rPr>
            </w:pPr>
          </w:p>
        </w:tc>
      </w:tr>
      <w:tr w:rsidR="000A4DBF" w:rsidRPr="00FF7CA6" w:rsidTr="00FF7CA6">
        <w:trPr>
          <w:jc w:val="center"/>
        </w:trPr>
        <w:tc>
          <w:tcPr>
            <w:tcW w:w="388" w:type="pct"/>
          </w:tcPr>
          <w:p w:rsidR="000A4DBF" w:rsidRPr="00FF7CA6" w:rsidRDefault="000A4DBF" w:rsidP="00DA62CF">
            <w:pPr>
              <w:numPr>
                <w:ilvl w:val="0"/>
                <w:numId w:val="21"/>
              </w:numPr>
              <w:ind w:hanging="540"/>
              <w:contextualSpacing/>
              <w:rPr>
                <w:rFonts w:eastAsiaTheme="minorHAnsi" w:cstheme="minorHAnsi"/>
                <w:color w:val="1F1A17"/>
                <w:lang w:val="en-US" w:eastAsia="en-US" w:bidi="hi-IN"/>
              </w:rPr>
            </w:pPr>
          </w:p>
        </w:tc>
        <w:tc>
          <w:tcPr>
            <w:tcW w:w="2353" w:type="pct"/>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Change in social and financial status</w:t>
            </w:r>
          </w:p>
        </w:tc>
        <w:tc>
          <w:tcPr>
            <w:tcW w:w="425" w:type="pct"/>
          </w:tcPr>
          <w:p w:rsidR="000A4DBF" w:rsidRPr="00FF7CA6" w:rsidRDefault="000A4DBF" w:rsidP="00722D70">
            <w:pPr>
              <w:rPr>
                <w:rFonts w:eastAsiaTheme="minorHAnsi" w:cstheme="minorHAnsi"/>
                <w:color w:val="1F1A17"/>
                <w:sz w:val="22"/>
                <w:szCs w:val="22"/>
                <w:lang w:val="en-US" w:eastAsia="en-US" w:bidi="hi-IN"/>
              </w:rPr>
            </w:pPr>
          </w:p>
        </w:tc>
        <w:tc>
          <w:tcPr>
            <w:tcW w:w="470" w:type="pct"/>
          </w:tcPr>
          <w:p w:rsidR="000A4DBF" w:rsidRPr="00FF7CA6" w:rsidRDefault="000A4DBF" w:rsidP="00722D70">
            <w:pPr>
              <w:rPr>
                <w:rFonts w:eastAsiaTheme="minorHAnsi" w:cstheme="minorHAnsi"/>
                <w:color w:val="1F1A17"/>
                <w:sz w:val="22"/>
                <w:szCs w:val="22"/>
                <w:lang w:val="en-US" w:eastAsia="en-US" w:bidi="hi-IN"/>
              </w:rPr>
            </w:pPr>
          </w:p>
        </w:tc>
        <w:tc>
          <w:tcPr>
            <w:tcW w:w="470" w:type="pct"/>
          </w:tcPr>
          <w:p w:rsidR="000A4DBF" w:rsidRPr="00FF7CA6" w:rsidRDefault="000A4DBF" w:rsidP="00722D70">
            <w:pPr>
              <w:rPr>
                <w:rFonts w:eastAsiaTheme="minorHAnsi" w:cstheme="minorHAnsi"/>
                <w:color w:val="1F1A17"/>
                <w:sz w:val="22"/>
                <w:szCs w:val="22"/>
                <w:lang w:val="en-US" w:eastAsia="en-US" w:bidi="hi-IN"/>
              </w:rPr>
            </w:pPr>
          </w:p>
        </w:tc>
        <w:tc>
          <w:tcPr>
            <w:tcW w:w="471" w:type="pct"/>
          </w:tcPr>
          <w:p w:rsidR="000A4DBF" w:rsidRPr="00FF7CA6" w:rsidRDefault="000A4DBF" w:rsidP="00722D70">
            <w:pPr>
              <w:rPr>
                <w:rFonts w:eastAsiaTheme="minorHAnsi" w:cstheme="minorHAnsi"/>
                <w:color w:val="1F1A17"/>
                <w:sz w:val="22"/>
                <w:szCs w:val="22"/>
                <w:lang w:val="en-US" w:eastAsia="en-US" w:bidi="hi-IN"/>
              </w:rPr>
            </w:pPr>
          </w:p>
        </w:tc>
        <w:tc>
          <w:tcPr>
            <w:tcW w:w="423" w:type="pct"/>
          </w:tcPr>
          <w:p w:rsidR="000A4DBF" w:rsidRPr="00FF7CA6" w:rsidRDefault="000A4DBF" w:rsidP="00722D70">
            <w:pPr>
              <w:rPr>
                <w:rFonts w:eastAsiaTheme="minorHAnsi" w:cstheme="minorHAnsi"/>
                <w:color w:val="1F1A17"/>
                <w:sz w:val="22"/>
                <w:szCs w:val="22"/>
                <w:lang w:val="en-US" w:eastAsia="en-US" w:bidi="hi-IN"/>
              </w:rPr>
            </w:pPr>
          </w:p>
        </w:tc>
      </w:tr>
      <w:tr w:rsidR="000A4DBF" w:rsidRPr="00FF7CA6" w:rsidTr="00FF7CA6">
        <w:trPr>
          <w:jc w:val="center"/>
        </w:trPr>
        <w:tc>
          <w:tcPr>
            <w:tcW w:w="388" w:type="pct"/>
          </w:tcPr>
          <w:p w:rsidR="000A4DBF" w:rsidRPr="00FF7CA6" w:rsidRDefault="000A4DBF" w:rsidP="00DA62CF">
            <w:pPr>
              <w:numPr>
                <w:ilvl w:val="0"/>
                <w:numId w:val="21"/>
              </w:numPr>
              <w:ind w:hanging="540"/>
              <w:contextualSpacing/>
              <w:rPr>
                <w:rFonts w:eastAsiaTheme="minorHAnsi" w:cstheme="minorHAnsi"/>
                <w:color w:val="1F1A17"/>
                <w:lang w:val="en-US" w:eastAsia="en-US" w:bidi="hi-IN"/>
              </w:rPr>
            </w:pPr>
          </w:p>
        </w:tc>
        <w:tc>
          <w:tcPr>
            <w:tcW w:w="2353" w:type="pct"/>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Better access to the health facilities</w:t>
            </w:r>
          </w:p>
        </w:tc>
        <w:tc>
          <w:tcPr>
            <w:tcW w:w="425" w:type="pct"/>
          </w:tcPr>
          <w:p w:rsidR="000A4DBF" w:rsidRPr="00FF7CA6" w:rsidRDefault="000A4DBF" w:rsidP="00722D70">
            <w:pPr>
              <w:rPr>
                <w:rFonts w:eastAsiaTheme="minorHAnsi" w:cstheme="minorHAnsi"/>
                <w:color w:val="1F1A17"/>
                <w:sz w:val="22"/>
                <w:szCs w:val="22"/>
                <w:lang w:val="en-US" w:eastAsia="en-US" w:bidi="hi-IN"/>
              </w:rPr>
            </w:pPr>
          </w:p>
        </w:tc>
        <w:tc>
          <w:tcPr>
            <w:tcW w:w="470" w:type="pct"/>
          </w:tcPr>
          <w:p w:rsidR="000A4DBF" w:rsidRPr="00FF7CA6" w:rsidRDefault="000A4DBF" w:rsidP="00722D70">
            <w:pPr>
              <w:rPr>
                <w:rFonts w:eastAsiaTheme="minorHAnsi" w:cstheme="minorHAnsi"/>
                <w:color w:val="1F1A17"/>
                <w:sz w:val="22"/>
                <w:szCs w:val="22"/>
                <w:lang w:val="en-US" w:eastAsia="en-US" w:bidi="hi-IN"/>
              </w:rPr>
            </w:pPr>
          </w:p>
        </w:tc>
        <w:tc>
          <w:tcPr>
            <w:tcW w:w="470" w:type="pct"/>
          </w:tcPr>
          <w:p w:rsidR="000A4DBF" w:rsidRPr="00FF7CA6" w:rsidRDefault="000A4DBF" w:rsidP="00722D70">
            <w:pPr>
              <w:rPr>
                <w:rFonts w:eastAsiaTheme="minorHAnsi" w:cstheme="minorHAnsi"/>
                <w:color w:val="1F1A17"/>
                <w:sz w:val="22"/>
                <w:szCs w:val="22"/>
                <w:lang w:val="en-US" w:eastAsia="en-US" w:bidi="hi-IN"/>
              </w:rPr>
            </w:pPr>
          </w:p>
        </w:tc>
        <w:tc>
          <w:tcPr>
            <w:tcW w:w="471" w:type="pct"/>
          </w:tcPr>
          <w:p w:rsidR="000A4DBF" w:rsidRPr="00FF7CA6" w:rsidRDefault="000A4DBF" w:rsidP="00722D70">
            <w:pPr>
              <w:rPr>
                <w:rFonts w:eastAsiaTheme="minorHAnsi" w:cstheme="minorHAnsi"/>
                <w:color w:val="1F1A17"/>
                <w:sz w:val="22"/>
                <w:szCs w:val="22"/>
                <w:lang w:val="en-US" w:eastAsia="en-US" w:bidi="hi-IN"/>
              </w:rPr>
            </w:pPr>
          </w:p>
        </w:tc>
        <w:tc>
          <w:tcPr>
            <w:tcW w:w="423" w:type="pct"/>
          </w:tcPr>
          <w:p w:rsidR="000A4DBF" w:rsidRPr="00FF7CA6" w:rsidRDefault="000A4DBF" w:rsidP="00722D70">
            <w:pPr>
              <w:rPr>
                <w:rFonts w:eastAsiaTheme="minorHAnsi" w:cstheme="minorHAnsi"/>
                <w:color w:val="1F1A17"/>
                <w:sz w:val="22"/>
                <w:szCs w:val="22"/>
                <w:lang w:val="en-US" w:eastAsia="en-US" w:bidi="hi-IN"/>
              </w:rPr>
            </w:pPr>
          </w:p>
        </w:tc>
      </w:tr>
      <w:tr w:rsidR="000A4DBF" w:rsidRPr="00FF7CA6" w:rsidTr="00FF7CA6">
        <w:trPr>
          <w:jc w:val="center"/>
        </w:trPr>
        <w:tc>
          <w:tcPr>
            <w:tcW w:w="388" w:type="pct"/>
          </w:tcPr>
          <w:p w:rsidR="000A4DBF" w:rsidRPr="00FF7CA6" w:rsidRDefault="000A4DBF" w:rsidP="00722D70">
            <w:pPr>
              <w:ind w:left="360"/>
              <w:rPr>
                <w:rFonts w:eastAsiaTheme="minorHAnsi" w:cstheme="minorHAnsi"/>
                <w:color w:val="1F1A17"/>
                <w:sz w:val="22"/>
                <w:szCs w:val="22"/>
                <w:lang w:val="en-US" w:eastAsia="en-US" w:bidi="hi-IN"/>
              </w:rPr>
            </w:pPr>
          </w:p>
        </w:tc>
        <w:tc>
          <w:tcPr>
            <w:tcW w:w="2353" w:type="pct"/>
          </w:tcPr>
          <w:p w:rsidR="000A4DBF" w:rsidRPr="00BE67F8" w:rsidRDefault="000A4DBF" w:rsidP="00722D70">
            <w:pPr>
              <w:rPr>
                <w:rFonts w:eastAsiaTheme="minorHAnsi" w:cstheme="minorHAnsi"/>
                <w:color w:val="1F1A17"/>
                <w:sz w:val="22"/>
                <w:szCs w:val="22"/>
                <w:lang w:val="en-US" w:eastAsia="en-US" w:bidi="hi-IN"/>
              </w:rPr>
            </w:pPr>
            <w:r w:rsidRPr="00BE67F8">
              <w:rPr>
                <w:rFonts w:eastAsiaTheme="minorHAnsi" w:cstheme="minorHAnsi"/>
                <w:color w:val="1F1A17"/>
                <w:sz w:val="22"/>
                <w:szCs w:val="22"/>
                <w:lang w:val="en-US" w:eastAsia="en-US" w:bidi="hi-IN"/>
              </w:rPr>
              <w:t>Economic Impact</w:t>
            </w:r>
          </w:p>
        </w:tc>
        <w:tc>
          <w:tcPr>
            <w:tcW w:w="425" w:type="pct"/>
          </w:tcPr>
          <w:p w:rsidR="000A4DBF" w:rsidRPr="00FF7CA6" w:rsidRDefault="000A4DBF" w:rsidP="00722D70">
            <w:pPr>
              <w:rPr>
                <w:rFonts w:eastAsiaTheme="minorHAnsi" w:cstheme="minorHAnsi"/>
                <w:color w:val="1F1A17"/>
                <w:sz w:val="22"/>
                <w:szCs w:val="22"/>
                <w:lang w:val="en-US" w:eastAsia="en-US" w:bidi="hi-IN"/>
              </w:rPr>
            </w:pPr>
          </w:p>
        </w:tc>
        <w:tc>
          <w:tcPr>
            <w:tcW w:w="470" w:type="pct"/>
          </w:tcPr>
          <w:p w:rsidR="000A4DBF" w:rsidRPr="00FF7CA6" w:rsidRDefault="000A4DBF" w:rsidP="00722D70">
            <w:pPr>
              <w:rPr>
                <w:rFonts w:eastAsiaTheme="minorHAnsi" w:cstheme="minorHAnsi"/>
                <w:color w:val="1F1A17"/>
                <w:sz w:val="22"/>
                <w:szCs w:val="22"/>
                <w:lang w:val="en-US" w:eastAsia="en-US" w:bidi="hi-IN"/>
              </w:rPr>
            </w:pPr>
          </w:p>
        </w:tc>
        <w:tc>
          <w:tcPr>
            <w:tcW w:w="470" w:type="pct"/>
          </w:tcPr>
          <w:p w:rsidR="000A4DBF" w:rsidRPr="00FF7CA6" w:rsidRDefault="000A4DBF" w:rsidP="00722D70">
            <w:pPr>
              <w:rPr>
                <w:rFonts w:eastAsiaTheme="minorHAnsi" w:cstheme="minorHAnsi"/>
                <w:color w:val="1F1A17"/>
                <w:sz w:val="22"/>
                <w:szCs w:val="22"/>
                <w:lang w:val="en-US" w:eastAsia="en-US" w:bidi="hi-IN"/>
              </w:rPr>
            </w:pPr>
          </w:p>
        </w:tc>
        <w:tc>
          <w:tcPr>
            <w:tcW w:w="471" w:type="pct"/>
          </w:tcPr>
          <w:p w:rsidR="000A4DBF" w:rsidRPr="00FF7CA6" w:rsidRDefault="000A4DBF" w:rsidP="00722D70">
            <w:pPr>
              <w:rPr>
                <w:rFonts w:eastAsiaTheme="minorHAnsi" w:cstheme="minorHAnsi"/>
                <w:color w:val="1F1A17"/>
                <w:sz w:val="22"/>
                <w:szCs w:val="22"/>
                <w:lang w:val="en-US" w:eastAsia="en-US" w:bidi="hi-IN"/>
              </w:rPr>
            </w:pPr>
          </w:p>
        </w:tc>
        <w:tc>
          <w:tcPr>
            <w:tcW w:w="423" w:type="pct"/>
          </w:tcPr>
          <w:p w:rsidR="000A4DBF" w:rsidRPr="00FF7CA6" w:rsidRDefault="000A4DBF" w:rsidP="00722D70">
            <w:pPr>
              <w:rPr>
                <w:rFonts w:eastAsiaTheme="minorHAnsi" w:cstheme="minorHAnsi"/>
                <w:color w:val="1F1A17"/>
                <w:sz w:val="22"/>
                <w:szCs w:val="22"/>
                <w:lang w:val="en-US" w:eastAsia="en-US" w:bidi="hi-IN"/>
              </w:rPr>
            </w:pPr>
          </w:p>
        </w:tc>
      </w:tr>
      <w:tr w:rsidR="000A4DBF" w:rsidRPr="00FF7CA6" w:rsidTr="00FF7CA6">
        <w:trPr>
          <w:jc w:val="center"/>
        </w:trPr>
        <w:tc>
          <w:tcPr>
            <w:tcW w:w="388" w:type="pct"/>
          </w:tcPr>
          <w:p w:rsidR="000A4DBF" w:rsidRPr="00FF7CA6" w:rsidRDefault="000A4DBF" w:rsidP="00DA62CF">
            <w:pPr>
              <w:numPr>
                <w:ilvl w:val="0"/>
                <w:numId w:val="21"/>
              </w:numPr>
              <w:ind w:hanging="540"/>
              <w:contextualSpacing/>
              <w:rPr>
                <w:rFonts w:eastAsiaTheme="minorHAnsi" w:cstheme="minorHAnsi"/>
                <w:color w:val="1F1A17"/>
                <w:lang w:val="en-US" w:eastAsia="en-US" w:bidi="hi-IN"/>
              </w:rPr>
            </w:pPr>
          </w:p>
        </w:tc>
        <w:tc>
          <w:tcPr>
            <w:tcW w:w="2353" w:type="pct"/>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Better access of financial resources/ standard of living</w:t>
            </w:r>
          </w:p>
        </w:tc>
        <w:tc>
          <w:tcPr>
            <w:tcW w:w="425" w:type="pct"/>
          </w:tcPr>
          <w:p w:rsidR="000A4DBF" w:rsidRPr="00FF7CA6" w:rsidRDefault="000A4DBF" w:rsidP="00722D70">
            <w:pPr>
              <w:rPr>
                <w:rFonts w:eastAsiaTheme="minorHAnsi" w:cstheme="minorHAnsi"/>
                <w:color w:val="1F1A17"/>
                <w:sz w:val="22"/>
                <w:szCs w:val="22"/>
                <w:lang w:val="en-US" w:eastAsia="en-US" w:bidi="hi-IN"/>
              </w:rPr>
            </w:pPr>
          </w:p>
        </w:tc>
        <w:tc>
          <w:tcPr>
            <w:tcW w:w="470" w:type="pct"/>
          </w:tcPr>
          <w:p w:rsidR="000A4DBF" w:rsidRPr="00FF7CA6" w:rsidRDefault="000A4DBF" w:rsidP="00722D70">
            <w:pPr>
              <w:rPr>
                <w:rFonts w:eastAsiaTheme="minorHAnsi" w:cstheme="minorHAnsi"/>
                <w:color w:val="1F1A17"/>
                <w:sz w:val="22"/>
                <w:szCs w:val="22"/>
                <w:lang w:val="en-US" w:eastAsia="en-US" w:bidi="hi-IN"/>
              </w:rPr>
            </w:pPr>
          </w:p>
        </w:tc>
        <w:tc>
          <w:tcPr>
            <w:tcW w:w="470" w:type="pct"/>
          </w:tcPr>
          <w:p w:rsidR="000A4DBF" w:rsidRPr="00FF7CA6" w:rsidRDefault="000A4DBF" w:rsidP="00722D70">
            <w:pPr>
              <w:rPr>
                <w:rFonts w:eastAsiaTheme="minorHAnsi" w:cstheme="minorHAnsi"/>
                <w:color w:val="1F1A17"/>
                <w:sz w:val="22"/>
                <w:szCs w:val="22"/>
                <w:lang w:val="en-US" w:eastAsia="en-US" w:bidi="hi-IN"/>
              </w:rPr>
            </w:pPr>
          </w:p>
        </w:tc>
        <w:tc>
          <w:tcPr>
            <w:tcW w:w="471" w:type="pct"/>
          </w:tcPr>
          <w:p w:rsidR="000A4DBF" w:rsidRPr="00FF7CA6" w:rsidRDefault="000A4DBF" w:rsidP="00722D70">
            <w:pPr>
              <w:rPr>
                <w:rFonts w:eastAsiaTheme="minorHAnsi" w:cstheme="minorHAnsi"/>
                <w:color w:val="1F1A17"/>
                <w:sz w:val="22"/>
                <w:szCs w:val="22"/>
                <w:lang w:val="en-US" w:eastAsia="en-US" w:bidi="hi-IN"/>
              </w:rPr>
            </w:pPr>
          </w:p>
        </w:tc>
        <w:tc>
          <w:tcPr>
            <w:tcW w:w="423" w:type="pct"/>
          </w:tcPr>
          <w:p w:rsidR="000A4DBF" w:rsidRPr="00FF7CA6" w:rsidRDefault="000A4DBF" w:rsidP="00722D70">
            <w:pPr>
              <w:rPr>
                <w:rFonts w:eastAsiaTheme="minorHAnsi" w:cstheme="minorHAnsi"/>
                <w:color w:val="1F1A17"/>
                <w:sz w:val="22"/>
                <w:szCs w:val="22"/>
                <w:lang w:val="en-US" w:eastAsia="en-US" w:bidi="hi-IN"/>
              </w:rPr>
            </w:pPr>
          </w:p>
        </w:tc>
      </w:tr>
      <w:tr w:rsidR="000A4DBF" w:rsidRPr="00FF7CA6" w:rsidTr="00FF7CA6">
        <w:trPr>
          <w:jc w:val="center"/>
        </w:trPr>
        <w:tc>
          <w:tcPr>
            <w:tcW w:w="388" w:type="pct"/>
          </w:tcPr>
          <w:p w:rsidR="000A4DBF" w:rsidRPr="00FF7CA6" w:rsidRDefault="000A4DBF" w:rsidP="00DA62CF">
            <w:pPr>
              <w:numPr>
                <w:ilvl w:val="0"/>
                <w:numId w:val="21"/>
              </w:numPr>
              <w:ind w:hanging="540"/>
              <w:contextualSpacing/>
              <w:rPr>
                <w:rFonts w:eastAsiaTheme="minorHAnsi" w:cstheme="minorHAnsi"/>
                <w:color w:val="1F1A17"/>
                <w:lang w:val="en-US" w:eastAsia="en-US" w:bidi="hi-IN"/>
              </w:rPr>
            </w:pPr>
          </w:p>
        </w:tc>
        <w:tc>
          <w:tcPr>
            <w:tcW w:w="2353" w:type="pct"/>
          </w:tcPr>
          <w:p w:rsidR="000A4DBF" w:rsidRPr="00FF7CA6" w:rsidRDefault="000A4DBF" w:rsidP="00722D70">
            <w:pPr>
              <w:rPr>
                <w:rFonts w:eastAsiaTheme="minorHAnsi" w:cstheme="minorHAnsi"/>
                <w:color w:val="1F1A17"/>
                <w:sz w:val="22"/>
                <w:szCs w:val="22"/>
                <w:lang w:val="en-US" w:eastAsia="en-US" w:bidi="hi-IN"/>
              </w:rPr>
            </w:pPr>
            <w:r w:rsidRPr="00FF7CA6">
              <w:rPr>
                <w:rFonts w:eastAsiaTheme="minorHAnsi" w:cstheme="minorHAnsi"/>
                <w:color w:val="1F1A17"/>
                <w:sz w:val="22"/>
                <w:szCs w:val="22"/>
                <w:lang w:val="en-US" w:eastAsia="en-US" w:bidi="hi-IN"/>
              </w:rPr>
              <w:t xml:space="preserve">Asset creation </w:t>
            </w:r>
          </w:p>
        </w:tc>
        <w:tc>
          <w:tcPr>
            <w:tcW w:w="425" w:type="pct"/>
          </w:tcPr>
          <w:p w:rsidR="000A4DBF" w:rsidRPr="00FF7CA6" w:rsidRDefault="000A4DBF" w:rsidP="00722D70">
            <w:pPr>
              <w:rPr>
                <w:rFonts w:eastAsiaTheme="minorHAnsi" w:cstheme="minorHAnsi"/>
                <w:color w:val="1F1A17"/>
                <w:sz w:val="22"/>
                <w:szCs w:val="22"/>
                <w:lang w:val="en-US" w:eastAsia="en-US" w:bidi="hi-IN"/>
              </w:rPr>
            </w:pPr>
          </w:p>
        </w:tc>
        <w:tc>
          <w:tcPr>
            <w:tcW w:w="470" w:type="pct"/>
          </w:tcPr>
          <w:p w:rsidR="000A4DBF" w:rsidRPr="00FF7CA6" w:rsidRDefault="000A4DBF" w:rsidP="00722D70">
            <w:pPr>
              <w:rPr>
                <w:rFonts w:eastAsiaTheme="minorHAnsi" w:cstheme="minorHAnsi"/>
                <w:color w:val="1F1A17"/>
                <w:sz w:val="22"/>
                <w:szCs w:val="22"/>
                <w:lang w:val="en-US" w:eastAsia="en-US" w:bidi="hi-IN"/>
              </w:rPr>
            </w:pPr>
          </w:p>
        </w:tc>
        <w:tc>
          <w:tcPr>
            <w:tcW w:w="470" w:type="pct"/>
          </w:tcPr>
          <w:p w:rsidR="000A4DBF" w:rsidRPr="00FF7CA6" w:rsidRDefault="000A4DBF" w:rsidP="00722D70">
            <w:pPr>
              <w:rPr>
                <w:rFonts w:eastAsiaTheme="minorHAnsi" w:cstheme="minorHAnsi"/>
                <w:color w:val="1F1A17"/>
                <w:sz w:val="22"/>
                <w:szCs w:val="22"/>
                <w:lang w:val="en-US" w:eastAsia="en-US" w:bidi="hi-IN"/>
              </w:rPr>
            </w:pPr>
          </w:p>
        </w:tc>
        <w:tc>
          <w:tcPr>
            <w:tcW w:w="471" w:type="pct"/>
          </w:tcPr>
          <w:p w:rsidR="000A4DBF" w:rsidRPr="00FF7CA6" w:rsidRDefault="000A4DBF" w:rsidP="00722D70">
            <w:pPr>
              <w:rPr>
                <w:rFonts w:eastAsiaTheme="minorHAnsi" w:cstheme="minorHAnsi"/>
                <w:color w:val="1F1A17"/>
                <w:sz w:val="22"/>
                <w:szCs w:val="22"/>
                <w:lang w:val="en-US" w:eastAsia="en-US" w:bidi="hi-IN"/>
              </w:rPr>
            </w:pPr>
          </w:p>
        </w:tc>
        <w:tc>
          <w:tcPr>
            <w:tcW w:w="423" w:type="pct"/>
          </w:tcPr>
          <w:p w:rsidR="000A4DBF" w:rsidRPr="00FF7CA6" w:rsidRDefault="000A4DBF" w:rsidP="00722D70">
            <w:pPr>
              <w:rPr>
                <w:rFonts w:eastAsiaTheme="minorHAnsi" w:cstheme="minorHAnsi"/>
                <w:color w:val="1F1A17"/>
                <w:sz w:val="22"/>
                <w:szCs w:val="22"/>
                <w:lang w:val="en-US" w:eastAsia="en-US" w:bidi="hi-IN"/>
              </w:rPr>
            </w:pPr>
          </w:p>
        </w:tc>
      </w:tr>
    </w:tbl>
    <w:p w:rsidR="000A4DBF" w:rsidRPr="00FF7CA6" w:rsidRDefault="000A4DBF" w:rsidP="00722D70">
      <w:pPr>
        <w:autoSpaceDE w:val="0"/>
        <w:autoSpaceDN w:val="0"/>
        <w:adjustRightInd w:val="0"/>
        <w:spacing w:after="0"/>
        <w:rPr>
          <w:rFonts w:eastAsiaTheme="minorHAnsi" w:cstheme="minorHAnsi"/>
          <w:color w:val="1F1A17"/>
          <w:lang w:val="en-US" w:eastAsia="en-US" w:bidi="hi-IN"/>
        </w:rPr>
      </w:pPr>
      <w:r w:rsidRPr="00FF7CA6">
        <w:rPr>
          <w:rFonts w:eastAsiaTheme="minorHAnsi" w:cstheme="minorHAnsi"/>
          <w:color w:val="1F1A17"/>
          <w:lang w:val="en-US" w:eastAsia="en-US" w:bidi="hi-IN"/>
        </w:rPr>
        <w:t xml:space="preserve"> </w:t>
      </w:r>
    </w:p>
    <w:p w:rsidR="000A4DBF" w:rsidRPr="00FF7CA6" w:rsidRDefault="000A4DBF" w:rsidP="00BE67F8">
      <w:pPr>
        <w:spacing w:after="0" w:line="276" w:lineRule="auto"/>
        <w:jc w:val="center"/>
        <w:rPr>
          <w:rFonts w:eastAsiaTheme="minorHAnsi" w:cstheme="minorHAnsi"/>
          <w:b/>
          <w:bCs/>
          <w:sz w:val="23"/>
          <w:szCs w:val="23"/>
          <w:lang w:val="en-US" w:eastAsia="en-US"/>
        </w:rPr>
      </w:pPr>
    </w:p>
    <w:sectPr w:rsidR="000A4DBF" w:rsidRPr="00FF7CA6" w:rsidSect="00DE4880">
      <w:pgSz w:w="12240" w:h="15840" w:code="1"/>
      <w:pgMar w:top="1440" w:right="1440" w:bottom="1440" w:left="1440" w:header="720" w:footer="720" w:gutter="0"/>
      <w:pgNumType w:start="1"/>
      <w:cols w:space="720"/>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2504932"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125E" w:rsidRDefault="00E9125E" w:rsidP="0021201B">
      <w:pPr>
        <w:spacing w:after="0"/>
      </w:pPr>
      <w:r>
        <w:separator/>
      </w:r>
    </w:p>
  </w:endnote>
  <w:endnote w:type="continuationSeparator" w:id="0">
    <w:p w:rsidR="00E9125E" w:rsidRDefault="00E9125E" w:rsidP="0021201B">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560290"/>
      <w:docPartObj>
        <w:docPartGallery w:val="Page Numbers (Bottom of Page)"/>
        <w:docPartUnique/>
      </w:docPartObj>
    </w:sdtPr>
    <w:sdtContent>
      <w:p w:rsidR="00D43216" w:rsidRDefault="003A294A">
        <w:pPr>
          <w:pStyle w:val="Footer"/>
          <w:jc w:val="center"/>
        </w:pPr>
        <w:fldSimple w:instr=" PAGE   \* MERGEFORMAT ">
          <w:r w:rsidR="001F6723">
            <w:rPr>
              <w:noProof/>
            </w:rPr>
            <w:t>79</w:t>
          </w:r>
        </w:fldSimple>
      </w:p>
    </w:sdtContent>
  </w:sdt>
  <w:p w:rsidR="00D43216" w:rsidRDefault="00D4321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125E" w:rsidRDefault="00E9125E" w:rsidP="0021201B">
      <w:pPr>
        <w:spacing w:after="0"/>
      </w:pPr>
      <w:r>
        <w:separator/>
      </w:r>
    </w:p>
  </w:footnote>
  <w:footnote w:type="continuationSeparator" w:id="0">
    <w:p w:rsidR="00E9125E" w:rsidRDefault="00E9125E" w:rsidP="0021201B">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47829"/>
    <w:multiLevelType w:val="hybridMultilevel"/>
    <w:tmpl w:val="6ECCF43A"/>
    <w:lvl w:ilvl="0" w:tplc="57526B80">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51F18EC"/>
    <w:multiLevelType w:val="hybridMultilevel"/>
    <w:tmpl w:val="F30836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A35CAF"/>
    <w:multiLevelType w:val="hybridMultilevel"/>
    <w:tmpl w:val="C2D29C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BC363B"/>
    <w:multiLevelType w:val="hybridMultilevel"/>
    <w:tmpl w:val="89FCFB2E"/>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nsid w:val="0E184E94"/>
    <w:multiLevelType w:val="hybridMultilevel"/>
    <w:tmpl w:val="A740EE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9E4918"/>
    <w:multiLevelType w:val="hybridMultilevel"/>
    <w:tmpl w:val="A73A042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32E711D"/>
    <w:multiLevelType w:val="hybridMultilevel"/>
    <w:tmpl w:val="200260E8"/>
    <w:lvl w:ilvl="0" w:tplc="04090013">
      <w:start w:val="1"/>
      <w:numFmt w:val="upp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F541BF4"/>
    <w:multiLevelType w:val="hybridMultilevel"/>
    <w:tmpl w:val="23945D10"/>
    <w:lvl w:ilvl="0" w:tplc="868C1856">
      <w:start w:val="1"/>
      <w:numFmt w:val="bullet"/>
      <w:lvlText w:val="•"/>
      <w:lvlJc w:val="left"/>
      <w:pPr>
        <w:tabs>
          <w:tab w:val="num" w:pos="720"/>
        </w:tabs>
        <w:ind w:left="720" w:hanging="360"/>
      </w:pPr>
      <w:rPr>
        <w:rFonts w:ascii="Times New Roman" w:hAnsi="Times New Roman" w:hint="default"/>
      </w:rPr>
    </w:lvl>
    <w:lvl w:ilvl="1" w:tplc="0DBE91E6" w:tentative="1">
      <w:start w:val="1"/>
      <w:numFmt w:val="bullet"/>
      <w:lvlText w:val="•"/>
      <w:lvlJc w:val="left"/>
      <w:pPr>
        <w:tabs>
          <w:tab w:val="num" w:pos="1440"/>
        </w:tabs>
        <w:ind w:left="1440" w:hanging="360"/>
      </w:pPr>
      <w:rPr>
        <w:rFonts w:ascii="Times New Roman" w:hAnsi="Times New Roman" w:hint="default"/>
      </w:rPr>
    </w:lvl>
    <w:lvl w:ilvl="2" w:tplc="8ADA6D4A" w:tentative="1">
      <w:start w:val="1"/>
      <w:numFmt w:val="bullet"/>
      <w:lvlText w:val="•"/>
      <w:lvlJc w:val="left"/>
      <w:pPr>
        <w:tabs>
          <w:tab w:val="num" w:pos="2160"/>
        </w:tabs>
        <w:ind w:left="2160" w:hanging="360"/>
      </w:pPr>
      <w:rPr>
        <w:rFonts w:ascii="Times New Roman" w:hAnsi="Times New Roman" w:hint="default"/>
      </w:rPr>
    </w:lvl>
    <w:lvl w:ilvl="3" w:tplc="2DF8FF62" w:tentative="1">
      <w:start w:val="1"/>
      <w:numFmt w:val="bullet"/>
      <w:lvlText w:val="•"/>
      <w:lvlJc w:val="left"/>
      <w:pPr>
        <w:tabs>
          <w:tab w:val="num" w:pos="2880"/>
        </w:tabs>
        <w:ind w:left="2880" w:hanging="360"/>
      </w:pPr>
      <w:rPr>
        <w:rFonts w:ascii="Times New Roman" w:hAnsi="Times New Roman" w:hint="default"/>
      </w:rPr>
    </w:lvl>
    <w:lvl w:ilvl="4" w:tplc="15B637FC" w:tentative="1">
      <w:start w:val="1"/>
      <w:numFmt w:val="bullet"/>
      <w:lvlText w:val="•"/>
      <w:lvlJc w:val="left"/>
      <w:pPr>
        <w:tabs>
          <w:tab w:val="num" w:pos="3600"/>
        </w:tabs>
        <w:ind w:left="3600" w:hanging="360"/>
      </w:pPr>
      <w:rPr>
        <w:rFonts w:ascii="Times New Roman" w:hAnsi="Times New Roman" w:hint="default"/>
      </w:rPr>
    </w:lvl>
    <w:lvl w:ilvl="5" w:tplc="130C1CCA" w:tentative="1">
      <w:start w:val="1"/>
      <w:numFmt w:val="bullet"/>
      <w:lvlText w:val="•"/>
      <w:lvlJc w:val="left"/>
      <w:pPr>
        <w:tabs>
          <w:tab w:val="num" w:pos="4320"/>
        </w:tabs>
        <w:ind w:left="4320" w:hanging="360"/>
      </w:pPr>
      <w:rPr>
        <w:rFonts w:ascii="Times New Roman" w:hAnsi="Times New Roman" w:hint="default"/>
      </w:rPr>
    </w:lvl>
    <w:lvl w:ilvl="6" w:tplc="B98A72CA" w:tentative="1">
      <w:start w:val="1"/>
      <w:numFmt w:val="bullet"/>
      <w:lvlText w:val="•"/>
      <w:lvlJc w:val="left"/>
      <w:pPr>
        <w:tabs>
          <w:tab w:val="num" w:pos="5040"/>
        </w:tabs>
        <w:ind w:left="5040" w:hanging="360"/>
      </w:pPr>
      <w:rPr>
        <w:rFonts w:ascii="Times New Roman" w:hAnsi="Times New Roman" w:hint="default"/>
      </w:rPr>
    </w:lvl>
    <w:lvl w:ilvl="7" w:tplc="41641928" w:tentative="1">
      <w:start w:val="1"/>
      <w:numFmt w:val="bullet"/>
      <w:lvlText w:val="•"/>
      <w:lvlJc w:val="left"/>
      <w:pPr>
        <w:tabs>
          <w:tab w:val="num" w:pos="5760"/>
        </w:tabs>
        <w:ind w:left="5760" w:hanging="360"/>
      </w:pPr>
      <w:rPr>
        <w:rFonts w:ascii="Times New Roman" w:hAnsi="Times New Roman" w:hint="default"/>
      </w:rPr>
    </w:lvl>
    <w:lvl w:ilvl="8" w:tplc="6DB8A1DE" w:tentative="1">
      <w:start w:val="1"/>
      <w:numFmt w:val="bullet"/>
      <w:lvlText w:val="•"/>
      <w:lvlJc w:val="left"/>
      <w:pPr>
        <w:tabs>
          <w:tab w:val="num" w:pos="6480"/>
        </w:tabs>
        <w:ind w:left="6480" w:hanging="360"/>
      </w:pPr>
      <w:rPr>
        <w:rFonts w:ascii="Times New Roman" w:hAnsi="Times New Roman" w:hint="default"/>
      </w:rPr>
    </w:lvl>
  </w:abstractNum>
  <w:abstractNum w:abstractNumId="8">
    <w:nsid w:val="20940F55"/>
    <w:multiLevelType w:val="multilevel"/>
    <w:tmpl w:val="142C6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23C0FB0"/>
    <w:multiLevelType w:val="hybridMultilevel"/>
    <w:tmpl w:val="06787D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4377C4D"/>
    <w:multiLevelType w:val="hybridMultilevel"/>
    <w:tmpl w:val="BB401768"/>
    <w:lvl w:ilvl="0" w:tplc="4670C374">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5B13D77"/>
    <w:multiLevelType w:val="hybridMultilevel"/>
    <w:tmpl w:val="9D94A7F2"/>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nsid w:val="291703B9"/>
    <w:multiLevelType w:val="multilevel"/>
    <w:tmpl w:val="142C6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9C51E76"/>
    <w:multiLevelType w:val="hybridMultilevel"/>
    <w:tmpl w:val="B38813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DB8274E"/>
    <w:multiLevelType w:val="hybridMultilevel"/>
    <w:tmpl w:val="31863CD8"/>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5">
    <w:nsid w:val="2F0D4303"/>
    <w:multiLevelType w:val="hybridMultilevel"/>
    <w:tmpl w:val="7C148272"/>
    <w:lvl w:ilvl="0" w:tplc="4E6A8E9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2C2098D"/>
    <w:multiLevelType w:val="hybridMultilevel"/>
    <w:tmpl w:val="4072CE96"/>
    <w:lvl w:ilvl="0" w:tplc="0409001B">
      <w:start w:val="1"/>
      <w:numFmt w:val="lowerRoman"/>
      <w:lvlText w:val="%1."/>
      <w:lvlJc w:val="righ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nsid w:val="3B70716D"/>
    <w:multiLevelType w:val="hybridMultilevel"/>
    <w:tmpl w:val="5F4C6EB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C147FF3"/>
    <w:multiLevelType w:val="hybridMultilevel"/>
    <w:tmpl w:val="B8FC3DCA"/>
    <w:lvl w:ilvl="0" w:tplc="C1B4C498">
      <w:start w:val="1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9">
    <w:nsid w:val="3C9A2402"/>
    <w:multiLevelType w:val="hybridMultilevel"/>
    <w:tmpl w:val="4128F6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D7C7755"/>
    <w:multiLevelType w:val="hybridMultilevel"/>
    <w:tmpl w:val="A57AA24C"/>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1BE5A0D"/>
    <w:multiLevelType w:val="hybridMultilevel"/>
    <w:tmpl w:val="EF1A3F94"/>
    <w:lvl w:ilvl="0" w:tplc="7B12D43E">
      <w:start w:val="1"/>
      <w:numFmt w:val="decimal"/>
      <w:lvlText w:val="%1."/>
      <w:lvlJc w:val="left"/>
      <w:pPr>
        <w:ind w:left="720" w:hanging="360"/>
      </w:pPr>
      <w:rPr>
        <w:rFont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5CE2B91"/>
    <w:multiLevelType w:val="hybridMultilevel"/>
    <w:tmpl w:val="EF1A3F94"/>
    <w:lvl w:ilvl="0" w:tplc="7B12D43E">
      <w:start w:val="1"/>
      <w:numFmt w:val="decimal"/>
      <w:lvlText w:val="%1."/>
      <w:lvlJc w:val="left"/>
      <w:pPr>
        <w:ind w:left="720" w:hanging="360"/>
      </w:pPr>
      <w:rPr>
        <w:rFont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DE3348E"/>
    <w:multiLevelType w:val="hybridMultilevel"/>
    <w:tmpl w:val="BEF2ED6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30A7E65"/>
    <w:multiLevelType w:val="hybridMultilevel"/>
    <w:tmpl w:val="B38813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C945EA7"/>
    <w:multiLevelType w:val="hybridMultilevel"/>
    <w:tmpl w:val="A73A042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CF148AF"/>
    <w:multiLevelType w:val="hybridMultilevel"/>
    <w:tmpl w:val="F30836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DC100FD"/>
    <w:multiLevelType w:val="multilevel"/>
    <w:tmpl w:val="293E9AC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nsid w:val="5F0503C0"/>
    <w:multiLevelType w:val="hybridMultilevel"/>
    <w:tmpl w:val="FF028A9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32376E1"/>
    <w:multiLevelType w:val="hybridMultilevel"/>
    <w:tmpl w:val="E0408B7A"/>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0">
    <w:nsid w:val="63BE3E3D"/>
    <w:multiLevelType w:val="hybridMultilevel"/>
    <w:tmpl w:val="AE92C890"/>
    <w:lvl w:ilvl="0" w:tplc="8F4CF192">
      <w:start w:val="1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722544C"/>
    <w:multiLevelType w:val="multilevel"/>
    <w:tmpl w:val="9A22B6EA"/>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start w:val="1"/>
      <w:numFmt w:val="decimal"/>
      <w:lvlText w:val="%3."/>
      <w:lvlJc w:val="left"/>
      <w:pPr>
        <w:ind w:left="2715" w:hanging="915"/>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7BA0962"/>
    <w:multiLevelType w:val="hybridMultilevel"/>
    <w:tmpl w:val="270AF0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C704C3E"/>
    <w:multiLevelType w:val="hybridMultilevel"/>
    <w:tmpl w:val="5CF2259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4">
    <w:nsid w:val="709010E5"/>
    <w:multiLevelType w:val="hybridMultilevel"/>
    <w:tmpl w:val="C2E2D6A0"/>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060B5C"/>
    <w:multiLevelType w:val="multilevel"/>
    <w:tmpl w:val="D5EEA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50B026A"/>
    <w:multiLevelType w:val="hybridMultilevel"/>
    <w:tmpl w:val="7C2E8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544740C"/>
    <w:multiLevelType w:val="hybridMultilevel"/>
    <w:tmpl w:val="73260EB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8">
    <w:nsid w:val="766971E9"/>
    <w:multiLevelType w:val="multilevel"/>
    <w:tmpl w:val="142C6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6B00FE2"/>
    <w:multiLevelType w:val="hybridMultilevel"/>
    <w:tmpl w:val="F68886C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7195267"/>
    <w:multiLevelType w:val="hybridMultilevel"/>
    <w:tmpl w:val="F74E1D3A"/>
    <w:lvl w:ilvl="0" w:tplc="8F4CF192">
      <w:start w:val="1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97147BF"/>
    <w:multiLevelType w:val="hybridMultilevel"/>
    <w:tmpl w:val="7F9881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6"/>
  </w:num>
  <w:num w:numId="2">
    <w:abstractNumId w:val="20"/>
  </w:num>
  <w:num w:numId="3">
    <w:abstractNumId w:val="17"/>
  </w:num>
  <w:num w:numId="4">
    <w:abstractNumId w:val="8"/>
  </w:num>
  <w:num w:numId="5">
    <w:abstractNumId w:val="31"/>
  </w:num>
  <w:num w:numId="6">
    <w:abstractNumId w:val="12"/>
  </w:num>
  <w:num w:numId="7">
    <w:abstractNumId w:val="38"/>
  </w:num>
  <w:num w:numId="8">
    <w:abstractNumId w:val="7"/>
  </w:num>
  <w:num w:numId="9">
    <w:abstractNumId w:val="33"/>
  </w:num>
  <w:num w:numId="10">
    <w:abstractNumId w:val="3"/>
  </w:num>
  <w:num w:numId="11">
    <w:abstractNumId w:val="37"/>
  </w:num>
  <w:num w:numId="12">
    <w:abstractNumId w:val="29"/>
  </w:num>
  <w:num w:numId="13">
    <w:abstractNumId w:val="35"/>
  </w:num>
  <w:num w:numId="14">
    <w:abstractNumId w:val="27"/>
    <w:lvlOverride w:ilvl="0">
      <w:lvl w:ilvl="0">
        <w:numFmt w:val="bullet"/>
        <w:lvlText w:val=""/>
        <w:lvlJc w:val="left"/>
        <w:pPr>
          <w:tabs>
            <w:tab w:val="num" w:pos="720"/>
          </w:tabs>
          <w:ind w:left="720" w:hanging="360"/>
        </w:pPr>
        <w:rPr>
          <w:rFonts w:ascii="Symbol" w:hAnsi="Symbol" w:hint="default"/>
          <w:sz w:val="20"/>
        </w:rPr>
      </w:lvl>
    </w:lvlOverride>
  </w:num>
  <w:num w:numId="15">
    <w:abstractNumId w:val="32"/>
  </w:num>
  <w:num w:numId="16">
    <w:abstractNumId w:val="19"/>
  </w:num>
  <w:num w:numId="17">
    <w:abstractNumId w:val="28"/>
  </w:num>
  <w:num w:numId="18">
    <w:abstractNumId w:val="41"/>
  </w:num>
  <w:num w:numId="19">
    <w:abstractNumId w:val="0"/>
  </w:num>
  <w:num w:numId="20">
    <w:abstractNumId w:val="5"/>
  </w:num>
  <w:num w:numId="21">
    <w:abstractNumId w:val="25"/>
  </w:num>
  <w:num w:numId="22">
    <w:abstractNumId w:val="10"/>
  </w:num>
  <w:num w:numId="23">
    <w:abstractNumId w:val="15"/>
  </w:num>
  <w:num w:numId="24">
    <w:abstractNumId w:val="14"/>
  </w:num>
  <w:num w:numId="25">
    <w:abstractNumId w:val="11"/>
  </w:num>
  <w:num w:numId="26">
    <w:abstractNumId w:val="6"/>
  </w:num>
  <w:num w:numId="27">
    <w:abstractNumId w:val="39"/>
  </w:num>
  <w:num w:numId="28">
    <w:abstractNumId w:val="4"/>
  </w:num>
  <w:num w:numId="29">
    <w:abstractNumId w:val="18"/>
  </w:num>
  <w:num w:numId="30">
    <w:abstractNumId w:val="40"/>
  </w:num>
  <w:num w:numId="31">
    <w:abstractNumId w:val="30"/>
  </w:num>
  <w:num w:numId="32">
    <w:abstractNumId w:val="34"/>
  </w:num>
  <w:num w:numId="33">
    <w:abstractNumId w:val="16"/>
  </w:num>
  <w:num w:numId="34">
    <w:abstractNumId w:val="23"/>
  </w:num>
  <w:num w:numId="35">
    <w:abstractNumId w:val="21"/>
  </w:num>
  <w:num w:numId="36">
    <w:abstractNumId w:val="26"/>
  </w:num>
  <w:num w:numId="37">
    <w:abstractNumId w:val="13"/>
  </w:num>
  <w:num w:numId="38">
    <w:abstractNumId w:val="22"/>
  </w:num>
  <w:num w:numId="39">
    <w:abstractNumId w:val="1"/>
  </w:num>
  <w:num w:numId="40">
    <w:abstractNumId w:val="24"/>
  </w:num>
  <w:num w:numId="41">
    <w:abstractNumId w:val="2"/>
  </w:num>
  <w:num w:numId="42">
    <w:abstractNumId w:val="9"/>
  </w:num>
  <w:numIdMacAtCleanup w:val="40"/>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er">
    <w15:presenceInfo w15:providerId="None" w15:userId="use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docVars>
    <w:docVar w:name="__Grammarly_42____i" w:val="H4sIAAAAAAAEAKtWckksSQxILCpxzi/NK1GyMqwFAAEhoTITAAAA"/>
    <w:docVar w:name="__Grammarly_42___1" w:val="H4sIAAAAAAAEAKtWcslP9kxRslIyNDayMLUwNjG1NDM1szQ1MDVW0lEKTi0uzszPAykwrwUAaw6u0SwAAAA="/>
  </w:docVars>
  <w:rsids>
    <w:rsidRoot w:val="00392480"/>
    <w:rsid w:val="00001FDD"/>
    <w:rsid w:val="000100BE"/>
    <w:rsid w:val="00014093"/>
    <w:rsid w:val="0001421C"/>
    <w:rsid w:val="00022704"/>
    <w:rsid w:val="000231C6"/>
    <w:rsid w:val="00023FFC"/>
    <w:rsid w:val="00025209"/>
    <w:rsid w:val="0002740B"/>
    <w:rsid w:val="000325F6"/>
    <w:rsid w:val="0003336F"/>
    <w:rsid w:val="000345A1"/>
    <w:rsid w:val="00035FBE"/>
    <w:rsid w:val="0004234F"/>
    <w:rsid w:val="00043286"/>
    <w:rsid w:val="00044463"/>
    <w:rsid w:val="00045593"/>
    <w:rsid w:val="00045633"/>
    <w:rsid w:val="00053383"/>
    <w:rsid w:val="0005378B"/>
    <w:rsid w:val="000546E6"/>
    <w:rsid w:val="00054DBC"/>
    <w:rsid w:val="00057326"/>
    <w:rsid w:val="0006111E"/>
    <w:rsid w:val="000630BE"/>
    <w:rsid w:val="000655DA"/>
    <w:rsid w:val="0006630F"/>
    <w:rsid w:val="0007009D"/>
    <w:rsid w:val="0007210D"/>
    <w:rsid w:val="00083F69"/>
    <w:rsid w:val="00090282"/>
    <w:rsid w:val="00094015"/>
    <w:rsid w:val="00094BF3"/>
    <w:rsid w:val="000A2C28"/>
    <w:rsid w:val="000A2CA1"/>
    <w:rsid w:val="000A4BC2"/>
    <w:rsid w:val="000A4DBF"/>
    <w:rsid w:val="000B1ACD"/>
    <w:rsid w:val="000B4A7F"/>
    <w:rsid w:val="000B52A4"/>
    <w:rsid w:val="000C094C"/>
    <w:rsid w:val="000C0C04"/>
    <w:rsid w:val="000C369D"/>
    <w:rsid w:val="000C49D5"/>
    <w:rsid w:val="000C580E"/>
    <w:rsid w:val="000C6063"/>
    <w:rsid w:val="000D1D0D"/>
    <w:rsid w:val="000D2ACF"/>
    <w:rsid w:val="000E190F"/>
    <w:rsid w:val="000E4531"/>
    <w:rsid w:val="000F1C0C"/>
    <w:rsid w:val="000F4D02"/>
    <w:rsid w:val="000F793D"/>
    <w:rsid w:val="00100761"/>
    <w:rsid w:val="0010091B"/>
    <w:rsid w:val="00102D84"/>
    <w:rsid w:val="00103FC7"/>
    <w:rsid w:val="00104B75"/>
    <w:rsid w:val="00106FE3"/>
    <w:rsid w:val="001132E0"/>
    <w:rsid w:val="00113CAF"/>
    <w:rsid w:val="00116210"/>
    <w:rsid w:val="00116791"/>
    <w:rsid w:val="00117981"/>
    <w:rsid w:val="00121457"/>
    <w:rsid w:val="00122856"/>
    <w:rsid w:val="00133368"/>
    <w:rsid w:val="001555FF"/>
    <w:rsid w:val="0016075F"/>
    <w:rsid w:val="001705F5"/>
    <w:rsid w:val="0017079D"/>
    <w:rsid w:val="00182A40"/>
    <w:rsid w:val="00182AB1"/>
    <w:rsid w:val="00191468"/>
    <w:rsid w:val="001A22D5"/>
    <w:rsid w:val="001A3D84"/>
    <w:rsid w:val="001B5A03"/>
    <w:rsid w:val="001B6137"/>
    <w:rsid w:val="001C01EA"/>
    <w:rsid w:val="001C108F"/>
    <w:rsid w:val="001C32DE"/>
    <w:rsid w:val="001C57B1"/>
    <w:rsid w:val="001C6873"/>
    <w:rsid w:val="001C68E5"/>
    <w:rsid w:val="001C6A6E"/>
    <w:rsid w:val="001C74B4"/>
    <w:rsid w:val="001D2411"/>
    <w:rsid w:val="001D4CE3"/>
    <w:rsid w:val="001D54AB"/>
    <w:rsid w:val="001D639D"/>
    <w:rsid w:val="001E3F2F"/>
    <w:rsid w:val="001F6723"/>
    <w:rsid w:val="00201860"/>
    <w:rsid w:val="00205EC4"/>
    <w:rsid w:val="0021080A"/>
    <w:rsid w:val="0021201B"/>
    <w:rsid w:val="00213977"/>
    <w:rsid w:val="00225527"/>
    <w:rsid w:val="002261B8"/>
    <w:rsid w:val="00230020"/>
    <w:rsid w:val="00234167"/>
    <w:rsid w:val="0023488E"/>
    <w:rsid w:val="002357CE"/>
    <w:rsid w:val="00235847"/>
    <w:rsid w:val="002525C1"/>
    <w:rsid w:val="0025600E"/>
    <w:rsid w:val="002616F4"/>
    <w:rsid w:val="00262DC4"/>
    <w:rsid w:val="002639F1"/>
    <w:rsid w:val="00267278"/>
    <w:rsid w:val="0027079E"/>
    <w:rsid w:val="00273B11"/>
    <w:rsid w:val="0028162E"/>
    <w:rsid w:val="00282140"/>
    <w:rsid w:val="00282B56"/>
    <w:rsid w:val="002852FB"/>
    <w:rsid w:val="0029274C"/>
    <w:rsid w:val="0029630C"/>
    <w:rsid w:val="00297FE0"/>
    <w:rsid w:val="002A2EA4"/>
    <w:rsid w:val="002A31B8"/>
    <w:rsid w:val="002A3EEF"/>
    <w:rsid w:val="002B6AF2"/>
    <w:rsid w:val="002C4373"/>
    <w:rsid w:val="002D27F8"/>
    <w:rsid w:val="002D34C6"/>
    <w:rsid w:val="002D35A3"/>
    <w:rsid w:val="002D3FA6"/>
    <w:rsid w:val="002E12FD"/>
    <w:rsid w:val="002E4770"/>
    <w:rsid w:val="002F40A8"/>
    <w:rsid w:val="002F6128"/>
    <w:rsid w:val="002F6278"/>
    <w:rsid w:val="002F6F46"/>
    <w:rsid w:val="002F7DEB"/>
    <w:rsid w:val="0030011A"/>
    <w:rsid w:val="00301476"/>
    <w:rsid w:val="00307325"/>
    <w:rsid w:val="00310F77"/>
    <w:rsid w:val="00312F16"/>
    <w:rsid w:val="00313A54"/>
    <w:rsid w:val="0031746B"/>
    <w:rsid w:val="00323A8C"/>
    <w:rsid w:val="0032420C"/>
    <w:rsid w:val="00326538"/>
    <w:rsid w:val="00326FA2"/>
    <w:rsid w:val="0033698B"/>
    <w:rsid w:val="00352672"/>
    <w:rsid w:val="00363D84"/>
    <w:rsid w:val="00365030"/>
    <w:rsid w:val="00367015"/>
    <w:rsid w:val="00367377"/>
    <w:rsid w:val="00372D11"/>
    <w:rsid w:val="003747A5"/>
    <w:rsid w:val="0037714E"/>
    <w:rsid w:val="00380C90"/>
    <w:rsid w:val="00381095"/>
    <w:rsid w:val="00387D1B"/>
    <w:rsid w:val="00390ECA"/>
    <w:rsid w:val="00392480"/>
    <w:rsid w:val="00393D22"/>
    <w:rsid w:val="00396989"/>
    <w:rsid w:val="003A0909"/>
    <w:rsid w:val="003A0947"/>
    <w:rsid w:val="003A162A"/>
    <w:rsid w:val="003A1751"/>
    <w:rsid w:val="003A21D0"/>
    <w:rsid w:val="003A294A"/>
    <w:rsid w:val="003A418D"/>
    <w:rsid w:val="003A5C57"/>
    <w:rsid w:val="003A6B30"/>
    <w:rsid w:val="003B2606"/>
    <w:rsid w:val="003B3754"/>
    <w:rsid w:val="003B3F61"/>
    <w:rsid w:val="003C315B"/>
    <w:rsid w:val="003C50ED"/>
    <w:rsid w:val="003D1413"/>
    <w:rsid w:val="003D2774"/>
    <w:rsid w:val="003E1BDF"/>
    <w:rsid w:val="003E4CF6"/>
    <w:rsid w:val="003E5236"/>
    <w:rsid w:val="003E6E65"/>
    <w:rsid w:val="003F78D0"/>
    <w:rsid w:val="004030E5"/>
    <w:rsid w:val="0040577F"/>
    <w:rsid w:val="0041674F"/>
    <w:rsid w:val="0042561F"/>
    <w:rsid w:val="00427E09"/>
    <w:rsid w:val="00435D93"/>
    <w:rsid w:val="00441845"/>
    <w:rsid w:val="00443A24"/>
    <w:rsid w:val="004476D8"/>
    <w:rsid w:val="00447A0C"/>
    <w:rsid w:val="004662CC"/>
    <w:rsid w:val="0046667B"/>
    <w:rsid w:val="00467667"/>
    <w:rsid w:val="00471CE5"/>
    <w:rsid w:val="00474DF9"/>
    <w:rsid w:val="004757AD"/>
    <w:rsid w:val="004852AA"/>
    <w:rsid w:val="004862C1"/>
    <w:rsid w:val="00491163"/>
    <w:rsid w:val="0049538B"/>
    <w:rsid w:val="004978A2"/>
    <w:rsid w:val="004A067F"/>
    <w:rsid w:val="004A0FBC"/>
    <w:rsid w:val="004A3DD5"/>
    <w:rsid w:val="004A5D77"/>
    <w:rsid w:val="004B1091"/>
    <w:rsid w:val="004B3572"/>
    <w:rsid w:val="004B613F"/>
    <w:rsid w:val="004B6E91"/>
    <w:rsid w:val="004B77EE"/>
    <w:rsid w:val="004B7D04"/>
    <w:rsid w:val="004C1360"/>
    <w:rsid w:val="004C4324"/>
    <w:rsid w:val="004C5FDE"/>
    <w:rsid w:val="004C72E0"/>
    <w:rsid w:val="004D3C3F"/>
    <w:rsid w:val="004D7B1D"/>
    <w:rsid w:val="004E33E3"/>
    <w:rsid w:val="004E4EF6"/>
    <w:rsid w:val="004E4F2A"/>
    <w:rsid w:val="004F532F"/>
    <w:rsid w:val="004F5F11"/>
    <w:rsid w:val="004F66FF"/>
    <w:rsid w:val="00500C3A"/>
    <w:rsid w:val="005052B7"/>
    <w:rsid w:val="00514300"/>
    <w:rsid w:val="00514596"/>
    <w:rsid w:val="005146A6"/>
    <w:rsid w:val="00521B9A"/>
    <w:rsid w:val="00523EE4"/>
    <w:rsid w:val="005242D2"/>
    <w:rsid w:val="00530E74"/>
    <w:rsid w:val="00537E89"/>
    <w:rsid w:val="00540E1A"/>
    <w:rsid w:val="00543D18"/>
    <w:rsid w:val="00545356"/>
    <w:rsid w:val="00552137"/>
    <w:rsid w:val="0055634C"/>
    <w:rsid w:val="005566C3"/>
    <w:rsid w:val="00557C39"/>
    <w:rsid w:val="00563458"/>
    <w:rsid w:val="00577A0F"/>
    <w:rsid w:val="00577DD1"/>
    <w:rsid w:val="00584189"/>
    <w:rsid w:val="00591883"/>
    <w:rsid w:val="00593361"/>
    <w:rsid w:val="00593F3B"/>
    <w:rsid w:val="0059407F"/>
    <w:rsid w:val="00596C8D"/>
    <w:rsid w:val="00597653"/>
    <w:rsid w:val="005A6C96"/>
    <w:rsid w:val="005A7BF0"/>
    <w:rsid w:val="005B3573"/>
    <w:rsid w:val="005B63A5"/>
    <w:rsid w:val="005C152A"/>
    <w:rsid w:val="005C3734"/>
    <w:rsid w:val="005D0373"/>
    <w:rsid w:val="005D128E"/>
    <w:rsid w:val="005D1D00"/>
    <w:rsid w:val="005D4085"/>
    <w:rsid w:val="005D5C90"/>
    <w:rsid w:val="005E2A28"/>
    <w:rsid w:val="005E38E1"/>
    <w:rsid w:val="005F21DA"/>
    <w:rsid w:val="005F75CE"/>
    <w:rsid w:val="00605A1A"/>
    <w:rsid w:val="0060631C"/>
    <w:rsid w:val="006073E5"/>
    <w:rsid w:val="00610C33"/>
    <w:rsid w:val="00615B60"/>
    <w:rsid w:val="0061696A"/>
    <w:rsid w:val="0061775B"/>
    <w:rsid w:val="00622620"/>
    <w:rsid w:val="006258C7"/>
    <w:rsid w:val="0062642D"/>
    <w:rsid w:val="00643F77"/>
    <w:rsid w:val="006465E8"/>
    <w:rsid w:val="006506F1"/>
    <w:rsid w:val="00652F0B"/>
    <w:rsid w:val="006629AF"/>
    <w:rsid w:val="00662A18"/>
    <w:rsid w:val="00663845"/>
    <w:rsid w:val="0067003B"/>
    <w:rsid w:val="00670E90"/>
    <w:rsid w:val="006719E2"/>
    <w:rsid w:val="0067217E"/>
    <w:rsid w:val="006729D7"/>
    <w:rsid w:val="00672E3D"/>
    <w:rsid w:val="00677FED"/>
    <w:rsid w:val="00681F2A"/>
    <w:rsid w:val="00692663"/>
    <w:rsid w:val="006969A2"/>
    <w:rsid w:val="0069702B"/>
    <w:rsid w:val="006C3146"/>
    <w:rsid w:val="006C5FE8"/>
    <w:rsid w:val="006D396C"/>
    <w:rsid w:val="006E2A21"/>
    <w:rsid w:val="006E5633"/>
    <w:rsid w:val="006E74B0"/>
    <w:rsid w:val="006F333E"/>
    <w:rsid w:val="006F5752"/>
    <w:rsid w:val="00701FD0"/>
    <w:rsid w:val="00702B80"/>
    <w:rsid w:val="007131AA"/>
    <w:rsid w:val="0071330E"/>
    <w:rsid w:val="007133B3"/>
    <w:rsid w:val="00720284"/>
    <w:rsid w:val="007202E4"/>
    <w:rsid w:val="0072185E"/>
    <w:rsid w:val="0072189A"/>
    <w:rsid w:val="007218B5"/>
    <w:rsid w:val="00722D70"/>
    <w:rsid w:val="00723E9E"/>
    <w:rsid w:val="007263B5"/>
    <w:rsid w:val="0073630C"/>
    <w:rsid w:val="00737271"/>
    <w:rsid w:val="0074093A"/>
    <w:rsid w:val="00741317"/>
    <w:rsid w:val="00741DA3"/>
    <w:rsid w:val="00743FB2"/>
    <w:rsid w:val="0074587E"/>
    <w:rsid w:val="007464B5"/>
    <w:rsid w:val="00756B70"/>
    <w:rsid w:val="00757186"/>
    <w:rsid w:val="00761DC4"/>
    <w:rsid w:val="007643D1"/>
    <w:rsid w:val="00765EAB"/>
    <w:rsid w:val="00770B0B"/>
    <w:rsid w:val="00772F4F"/>
    <w:rsid w:val="00775917"/>
    <w:rsid w:val="007835FB"/>
    <w:rsid w:val="00787233"/>
    <w:rsid w:val="007A177E"/>
    <w:rsid w:val="007A7672"/>
    <w:rsid w:val="007B10C6"/>
    <w:rsid w:val="007B6242"/>
    <w:rsid w:val="007B6C47"/>
    <w:rsid w:val="007C3CC2"/>
    <w:rsid w:val="007D2BCB"/>
    <w:rsid w:val="007D522F"/>
    <w:rsid w:val="007D6854"/>
    <w:rsid w:val="007D6939"/>
    <w:rsid w:val="007E2C82"/>
    <w:rsid w:val="007F58FC"/>
    <w:rsid w:val="007F63B7"/>
    <w:rsid w:val="0080635C"/>
    <w:rsid w:val="00814B75"/>
    <w:rsid w:val="008212FE"/>
    <w:rsid w:val="00823A8B"/>
    <w:rsid w:val="008352D5"/>
    <w:rsid w:val="00852682"/>
    <w:rsid w:val="0085366C"/>
    <w:rsid w:val="00862947"/>
    <w:rsid w:val="008631B5"/>
    <w:rsid w:val="00864E0E"/>
    <w:rsid w:val="00865101"/>
    <w:rsid w:val="008657EF"/>
    <w:rsid w:val="008700C6"/>
    <w:rsid w:val="008700D5"/>
    <w:rsid w:val="00870EB8"/>
    <w:rsid w:val="00881BFC"/>
    <w:rsid w:val="008846F7"/>
    <w:rsid w:val="0088670A"/>
    <w:rsid w:val="00890CA5"/>
    <w:rsid w:val="00891CCD"/>
    <w:rsid w:val="00896DE1"/>
    <w:rsid w:val="00897893"/>
    <w:rsid w:val="008A3C71"/>
    <w:rsid w:val="008A4336"/>
    <w:rsid w:val="008A4626"/>
    <w:rsid w:val="008A5F18"/>
    <w:rsid w:val="008B1192"/>
    <w:rsid w:val="008C073D"/>
    <w:rsid w:val="008C0DA1"/>
    <w:rsid w:val="008C216F"/>
    <w:rsid w:val="008C4505"/>
    <w:rsid w:val="008D1A32"/>
    <w:rsid w:val="008D1C2D"/>
    <w:rsid w:val="008D30E6"/>
    <w:rsid w:val="008D39CA"/>
    <w:rsid w:val="008D3CB9"/>
    <w:rsid w:val="008D7BAB"/>
    <w:rsid w:val="008E79C3"/>
    <w:rsid w:val="008F2E64"/>
    <w:rsid w:val="00902994"/>
    <w:rsid w:val="00904A5C"/>
    <w:rsid w:val="00905959"/>
    <w:rsid w:val="00910F5D"/>
    <w:rsid w:val="00912694"/>
    <w:rsid w:val="0091667F"/>
    <w:rsid w:val="009204C0"/>
    <w:rsid w:val="00921B8F"/>
    <w:rsid w:val="0092277D"/>
    <w:rsid w:val="00925314"/>
    <w:rsid w:val="009269A4"/>
    <w:rsid w:val="00934C51"/>
    <w:rsid w:val="009420E2"/>
    <w:rsid w:val="009435B0"/>
    <w:rsid w:val="009439BF"/>
    <w:rsid w:val="00951EF5"/>
    <w:rsid w:val="00954B6D"/>
    <w:rsid w:val="0095565D"/>
    <w:rsid w:val="00956D90"/>
    <w:rsid w:val="009614BD"/>
    <w:rsid w:val="009637B6"/>
    <w:rsid w:val="00966F15"/>
    <w:rsid w:val="00970B2D"/>
    <w:rsid w:val="009742F8"/>
    <w:rsid w:val="009769DA"/>
    <w:rsid w:val="00985DCA"/>
    <w:rsid w:val="009905E9"/>
    <w:rsid w:val="00992352"/>
    <w:rsid w:val="009A0E5E"/>
    <w:rsid w:val="009A24F0"/>
    <w:rsid w:val="009A2F9D"/>
    <w:rsid w:val="009A37CC"/>
    <w:rsid w:val="009A42BD"/>
    <w:rsid w:val="009B0CA4"/>
    <w:rsid w:val="009B380A"/>
    <w:rsid w:val="009B43FD"/>
    <w:rsid w:val="009B7CCA"/>
    <w:rsid w:val="009C19D3"/>
    <w:rsid w:val="009C274C"/>
    <w:rsid w:val="009C2C88"/>
    <w:rsid w:val="009C409F"/>
    <w:rsid w:val="009D018C"/>
    <w:rsid w:val="009D647F"/>
    <w:rsid w:val="009E1072"/>
    <w:rsid w:val="009F08D1"/>
    <w:rsid w:val="009F5271"/>
    <w:rsid w:val="00A0218D"/>
    <w:rsid w:val="00A1116C"/>
    <w:rsid w:val="00A15B73"/>
    <w:rsid w:val="00A2464A"/>
    <w:rsid w:val="00A34747"/>
    <w:rsid w:val="00A35805"/>
    <w:rsid w:val="00A42A7C"/>
    <w:rsid w:val="00A43DDE"/>
    <w:rsid w:val="00A470D0"/>
    <w:rsid w:val="00A50037"/>
    <w:rsid w:val="00A515E8"/>
    <w:rsid w:val="00A51650"/>
    <w:rsid w:val="00A5606D"/>
    <w:rsid w:val="00A60B2B"/>
    <w:rsid w:val="00A7032F"/>
    <w:rsid w:val="00A70CE6"/>
    <w:rsid w:val="00A71815"/>
    <w:rsid w:val="00A7348B"/>
    <w:rsid w:val="00A742D8"/>
    <w:rsid w:val="00A812AE"/>
    <w:rsid w:val="00A83520"/>
    <w:rsid w:val="00A86C83"/>
    <w:rsid w:val="00A900B7"/>
    <w:rsid w:val="00A90BE4"/>
    <w:rsid w:val="00A957AA"/>
    <w:rsid w:val="00A977A2"/>
    <w:rsid w:val="00AA1628"/>
    <w:rsid w:val="00AA1969"/>
    <w:rsid w:val="00AA6A87"/>
    <w:rsid w:val="00AB5B87"/>
    <w:rsid w:val="00AB7273"/>
    <w:rsid w:val="00AB7ABA"/>
    <w:rsid w:val="00AD07F8"/>
    <w:rsid w:val="00AD092E"/>
    <w:rsid w:val="00AD3DFD"/>
    <w:rsid w:val="00AD4E15"/>
    <w:rsid w:val="00AD7D7D"/>
    <w:rsid w:val="00AE07C2"/>
    <w:rsid w:val="00AE26E3"/>
    <w:rsid w:val="00AE3EF3"/>
    <w:rsid w:val="00AE7A36"/>
    <w:rsid w:val="00AF034D"/>
    <w:rsid w:val="00AF04ED"/>
    <w:rsid w:val="00AF60C1"/>
    <w:rsid w:val="00B027E1"/>
    <w:rsid w:val="00B11100"/>
    <w:rsid w:val="00B13BA2"/>
    <w:rsid w:val="00B165F3"/>
    <w:rsid w:val="00B20BBA"/>
    <w:rsid w:val="00B2585D"/>
    <w:rsid w:val="00B27429"/>
    <w:rsid w:val="00B34D09"/>
    <w:rsid w:val="00B41BBC"/>
    <w:rsid w:val="00B45EA0"/>
    <w:rsid w:val="00B463DB"/>
    <w:rsid w:val="00B53526"/>
    <w:rsid w:val="00B5664F"/>
    <w:rsid w:val="00B61637"/>
    <w:rsid w:val="00B640B1"/>
    <w:rsid w:val="00B6645A"/>
    <w:rsid w:val="00B66728"/>
    <w:rsid w:val="00B71BD4"/>
    <w:rsid w:val="00B76379"/>
    <w:rsid w:val="00B902C5"/>
    <w:rsid w:val="00B93BC8"/>
    <w:rsid w:val="00B956C2"/>
    <w:rsid w:val="00B95DC0"/>
    <w:rsid w:val="00BA1CA2"/>
    <w:rsid w:val="00BA4B92"/>
    <w:rsid w:val="00BA5D4A"/>
    <w:rsid w:val="00BB05ED"/>
    <w:rsid w:val="00BB2141"/>
    <w:rsid w:val="00BB725C"/>
    <w:rsid w:val="00BC39EC"/>
    <w:rsid w:val="00BC6D5F"/>
    <w:rsid w:val="00BD12D8"/>
    <w:rsid w:val="00BD4860"/>
    <w:rsid w:val="00BE0F9F"/>
    <w:rsid w:val="00BE3936"/>
    <w:rsid w:val="00BE67F8"/>
    <w:rsid w:val="00BF00B3"/>
    <w:rsid w:val="00BF1920"/>
    <w:rsid w:val="00BF31E1"/>
    <w:rsid w:val="00BF3202"/>
    <w:rsid w:val="00C022FE"/>
    <w:rsid w:val="00C024C0"/>
    <w:rsid w:val="00C0353C"/>
    <w:rsid w:val="00C15D76"/>
    <w:rsid w:val="00C1694D"/>
    <w:rsid w:val="00C1770E"/>
    <w:rsid w:val="00C214F7"/>
    <w:rsid w:val="00C22A24"/>
    <w:rsid w:val="00C24262"/>
    <w:rsid w:val="00C30233"/>
    <w:rsid w:val="00C31AFA"/>
    <w:rsid w:val="00C4032D"/>
    <w:rsid w:val="00C524B0"/>
    <w:rsid w:val="00C5401F"/>
    <w:rsid w:val="00C54EEB"/>
    <w:rsid w:val="00C6217A"/>
    <w:rsid w:val="00C62210"/>
    <w:rsid w:val="00C63B85"/>
    <w:rsid w:val="00C72BB8"/>
    <w:rsid w:val="00C75B28"/>
    <w:rsid w:val="00C76CA5"/>
    <w:rsid w:val="00C838F6"/>
    <w:rsid w:val="00C95204"/>
    <w:rsid w:val="00C97938"/>
    <w:rsid w:val="00CA6924"/>
    <w:rsid w:val="00CA7F0F"/>
    <w:rsid w:val="00CB3150"/>
    <w:rsid w:val="00CB3FD6"/>
    <w:rsid w:val="00CB79F6"/>
    <w:rsid w:val="00CC2099"/>
    <w:rsid w:val="00CC5B85"/>
    <w:rsid w:val="00CC610C"/>
    <w:rsid w:val="00CC694D"/>
    <w:rsid w:val="00CD1807"/>
    <w:rsid w:val="00CD1EC8"/>
    <w:rsid w:val="00CD4DD9"/>
    <w:rsid w:val="00CD591E"/>
    <w:rsid w:val="00CD5CE7"/>
    <w:rsid w:val="00CD7ED2"/>
    <w:rsid w:val="00CE1B01"/>
    <w:rsid w:val="00D03060"/>
    <w:rsid w:val="00D10D0E"/>
    <w:rsid w:val="00D1228B"/>
    <w:rsid w:val="00D30C9C"/>
    <w:rsid w:val="00D33C92"/>
    <w:rsid w:val="00D370DC"/>
    <w:rsid w:val="00D43216"/>
    <w:rsid w:val="00D440CB"/>
    <w:rsid w:val="00D509F7"/>
    <w:rsid w:val="00D565FA"/>
    <w:rsid w:val="00D605C9"/>
    <w:rsid w:val="00D610E2"/>
    <w:rsid w:val="00D66B40"/>
    <w:rsid w:val="00D67290"/>
    <w:rsid w:val="00D71AB1"/>
    <w:rsid w:val="00D775F9"/>
    <w:rsid w:val="00D77E14"/>
    <w:rsid w:val="00D80DEC"/>
    <w:rsid w:val="00D811C0"/>
    <w:rsid w:val="00D8243E"/>
    <w:rsid w:val="00D93580"/>
    <w:rsid w:val="00D969C8"/>
    <w:rsid w:val="00DA18E7"/>
    <w:rsid w:val="00DA5DB5"/>
    <w:rsid w:val="00DA62CF"/>
    <w:rsid w:val="00DA6F1F"/>
    <w:rsid w:val="00DA7972"/>
    <w:rsid w:val="00DB0C5A"/>
    <w:rsid w:val="00DB4972"/>
    <w:rsid w:val="00DB6BE4"/>
    <w:rsid w:val="00DC49F0"/>
    <w:rsid w:val="00DC4BB8"/>
    <w:rsid w:val="00DC4CB0"/>
    <w:rsid w:val="00DD15F4"/>
    <w:rsid w:val="00DD718D"/>
    <w:rsid w:val="00DE077E"/>
    <w:rsid w:val="00DE292C"/>
    <w:rsid w:val="00DE4880"/>
    <w:rsid w:val="00DF3878"/>
    <w:rsid w:val="00E13FE2"/>
    <w:rsid w:val="00E331D5"/>
    <w:rsid w:val="00E40DCB"/>
    <w:rsid w:val="00E44505"/>
    <w:rsid w:val="00E46A0C"/>
    <w:rsid w:val="00E472C7"/>
    <w:rsid w:val="00E47D4D"/>
    <w:rsid w:val="00E51826"/>
    <w:rsid w:val="00E56B2B"/>
    <w:rsid w:val="00E65110"/>
    <w:rsid w:val="00E66C0C"/>
    <w:rsid w:val="00E67DE9"/>
    <w:rsid w:val="00E708F5"/>
    <w:rsid w:val="00E70FEC"/>
    <w:rsid w:val="00E807EB"/>
    <w:rsid w:val="00E8548A"/>
    <w:rsid w:val="00E87CF9"/>
    <w:rsid w:val="00E90DC9"/>
    <w:rsid w:val="00E9125E"/>
    <w:rsid w:val="00E94D18"/>
    <w:rsid w:val="00E96E65"/>
    <w:rsid w:val="00EA0D19"/>
    <w:rsid w:val="00EA19E4"/>
    <w:rsid w:val="00EA5264"/>
    <w:rsid w:val="00EB3C26"/>
    <w:rsid w:val="00EB4291"/>
    <w:rsid w:val="00EB757D"/>
    <w:rsid w:val="00EC2797"/>
    <w:rsid w:val="00EC3E15"/>
    <w:rsid w:val="00EC3E72"/>
    <w:rsid w:val="00EC4B43"/>
    <w:rsid w:val="00ED2348"/>
    <w:rsid w:val="00ED2DDA"/>
    <w:rsid w:val="00ED4CB4"/>
    <w:rsid w:val="00ED6D9F"/>
    <w:rsid w:val="00ED6F8D"/>
    <w:rsid w:val="00EE124A"/>
    <w:rsid w:val="00EE13F8"/>
    <w:rsid w:val="00EE2DB1"/>
    <w:rsid w:val="00EE5FC1"/>
    <w:rsid w:val="00EF0737"/>
    <w:rsid w:val="00EF67E3"/>
    <w:rsid w:val="00EF7D04"/>
    <w:rsid w:val="00F01A27"/>
    <w:rsid w:val="00F02230"/>
    <w:rsid w:val="00F02918"/>
    <w:rsid w:val="00F029EB"/>
    <w:rsid w:val="00F04992"/>
    <w:rsid w:val="00F055C0"/>
    <w:rsid w:val="00F0684C"/>
    <w:rsid w:val="00F10DF7"/>
    <w:rsid w:val="00F1157A"/>
    <w:rsid w:val="00F12914"/>
    <w:rsid w:val="00F1332D"/>
    <w:rsid w:val="00F15D96"/>
    <w:rsid w:val="00F2123D"/>
    <w:rsid w:val="00F2586E"/>
    <w:rsid w:val="00F30E33"/>
    <w:rsid w:val="00F43168"/>
    <w:rsid w:val="00F50B0A"/>
    <w:rsid w:val="00F5140B"/>
    <w:rsid w:val="00F53EA8"/>
    <w:rsid w:val="00F603FC"/>
    <w:rsid w:val="00F63F24"/>
    <w:rsid w:val="00F7032A"/>
    <w:rsid w:val="00F74C9E"/>
    <w:rsid w:val="00F76D0A"/>
    <w:rsid w:val="00F83A47"/>
    <w:rsid w:val="00F83C2A"/>
    <w:rsid w:val="00F854AC"/>
    <w:rsid w:val="00F912CD"/>
    <w:rsid w:val="00F91BE0"/>
    <w:rsid w:val="00FA3A39"/>
    <w:rsid w:val="00FA3B10"/>
    <w:rsid w:val="00FA4EA4"/>
    <w:rsid w:val="00FA65A8"/>
    <w:rsid w:val="00FA7225"/>
    <w:rsid w:val="00FC2AD3"/>
    <w:rsid w:val="00FC7CD4"/>
    <w:rsid w:val="00FD597C"/>
    <w:rsid w:val="00FD5F54"/>
    <w:rsid w:val="00FE4E8D"/>
    <w:rsid w:val="00FE70FE"/>
    <w:rsid w:val="00FF2D83"/>
    <w:rsid w:val="00FF33AF"/>
    <w:rsid w:val="00FF68CC"/>
    <w:rsid w:val="00FF7CA6"/>
  </w:rsids>
  <m:mathPr>
    <m:mathFont m:val="Cambria Math"/>
    <m:brkBin m:val="before"/>
    <m:brkBinSub m:val="--"/>
    <m:smallFrac m:val="off"/>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rules v:ext="edit">
        <o:r id="V:Rule2" type="connector" idref="#AutoShape 1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en-US" w:eastAsia="en-US" w:bidi="ar-SA"/>
      </w:rPr>
    </w:rPrDefault>
    <w:pPrDefault>
      <w:pPr>
        <w:spacing w:after="200" w:line="276" w:lineRule="auto"/>
        <w:ind w:right="-54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2480"/>
    <w:pPr>
      <w:spacing w:line="240" w:lineRule="auto"/>
      <w:ind w:right="0"/>
      <w:jc w:val="left"/>
    </w:pPr>
    <w:rPr>
      <w:rFonts w:asciiTheme="minorHAnsi" w:eastAsiaTheme="minorEastAsia" w:hAnsiTheme="minorHAnsi" w:cstheme="minorBidi"/>
      <w:lang w:val="en-GB" w:eastAsia="ja-JP"/>
    </w:rPr>
  </w:style>
  <w:style w:type="paragraph" w:styleId="Heading1">
    <w:name w:val="heading 1"/>
    <w:basedOn w:val="Normal"/>
    <w:next w:val="Normal"/>
    <w:link w:val="Heading1Char"/>
    <w:uiPriority w:val="9"/>
    <w:qFormat/>
    <w:rsid w:val="005D0373"/>
    <w:pPr>
      <w:keepNext/>
      <w:keepLines/>
      <w:spacing w:before="480" w:after="0" w:line="276" w:lineRule="auto"/>
      <w:outlineLvl w:val="0"/>
    </w:pPr>
    <w:rPr>
      <w:rFonts w:asciiTheme="majorHAnsi" w:eastAsiaTheme="majorEastAsia" w:hAnsiTheme="majorHAnsi" w:cstheme="majorBidi"/>
      <w:b/>
      <w:bCs/>
      <w:color w:val="365F91" w:themeColor="accent1" w:themeShade="BF"/>
      <w:sz w:val="28"/>
      <w:szCs w:val="28"/>
      <w:lang w:val="en-IN" w:eastAsia="en-US"/>
    </w:rPr>
  </w:style>
  <w:style w:type="paragraph" w:styleId="Heading2">
    <w:name w:val="heading 2"/>
    <w:basedOn w:val="Normal"/>
    <w:next w:val="Normal"/>
    <w:link w:val="Heading2Char"/>
    <w:uiPriority w:val="9"/>
    <w:semiHidden/>
    <w:unhideWhenUsed/>
    <w:qFormat/>
    <w:rsid w:val="0071330E"/>
    <w:pPr>
      <w:keepNext/>
      <w:keepLines/>
      <w:spacing w:before="200" w:after="0" w:line="276" w:lineRule="auto"/>
      <w:outlineLvl w:val="1"/>
    </w:pPr>
    <w:rPr>
      <w:rFonts w:asciiTheme="majorHAnsi" w:eastAsiaTheme="majorEastAsia" w:hAnsiTheme="majorHAnsi" w:cstheme="majorBidi"/>
      <w:b/>
      <w:bCs/>
      <w:color w:val="4F81BD" w:themeColor="accent1"/>
      <w:sz w:val="26"/>
      <w:szCs w:val="26"/>
      <w:lang w:val="en-IN" w:eastAsia="en-US"/>
    </w:rPr>
  </w:style>
  <w:style w:type="paragraph" w:styleId="Heading3">
    <w:name w:val="heading 3"/>
    <w:basedOn w:val="Normal"/>
    <w:next w:val="Normal"/>
    <w:link w:val="Heading3Char"/>
    <w:uiPriority w:val="9"/>
    <w:semiHidden/>
    <w:unhideWhenUsed/>
    <w:qFormat/>
    <w:rsid w:val="0071330E"/>
    <w:pPr>
      <w:keepNext/>
      <w:keepLines/>
      <w:spacing w:before="200" w:after="0" w:line="276" w:lineRule="auto"/>
      <w:outlineLvl w:val="2"/>
    </w:pPr>
    <w:rPr>
      <w:rFonts w:asciiTheme="majorHAnsi" w:eastAsiaTheme="majorEastAsia" w:hAnsiTheme="majorHAnsi" w:cstheme="majorBidi"/>
      <w:b/>
      <w:bCs/>
      <w:color w:val="4F81BD" w:themeColor="accent1"/>
      <w:sz w:val="22"/>
      <w:szCs w:val="22"/>
      <w:lang w:val="en-IN" w:eastAsia="en-US"/>
    </w:rPr>
  </w:style>
  <w:style w:type="paragraph" w:styleId="Heading5">
    <w:name w:val="heading 5"/>
    <w:basedOn w:val="Normal"/>
    <w:link w:val="Heading5Char"/>
    <w:uiPriority w:val="9"/>
    <w:qFormat/>
    <w:rsid w:val="005D0373"/>
    <w:pPr>
      <w:spacing w:before="100" w:beforeAutospacing="1" w:after="100" w:afterAutospacing="1"/>
      <w:outlineLvl w:val="4"/>
    </w:pPr>
    <w:rPr>
      <w:rFonts w:ascii="Times New Roman" w:eastAsia="Times New Roman" w:hAnsi="Times New Roman" w:cs="Times New Roman"/>
      <w:b/>
      <w:bCs/>
      <w:sz w:val="20"/>
      <w:szCs w:val="20"/>
      <w:lang w:val="en-IN" w:eastAsia="en-IN"/>
    </w:rPr>
  </w:style>
  <w:style w:type="paragraph" w:styleId="Heading6">
    <w:name w:val="heading 6"/>
    <w:basedOn w:val="Normal"/>
    <w:next w:val="Normal"/>
    <w:link w:val="Heading6Char"/>
    <w:uiPriority w:val="9"/>
    <w:unhideWhenUsed/>
    <w:qFormat/>
    <w:rsid w:val="0071330E"/>
    <w:pPr>
      <w:keepNext/>
      <w:keepLines/>
      <w:spacing w:before="40" w:after="0" w:line="276" w:lineRule="auto"/>
      <w:outlineLvl w:val="5"/>
    </w:pPr>
    <w:rPr>
      <w:rFonts w:asciiTheme="majorHAnsi" w:eastAsiaTheme="majorEastAsia" w:hAnsiTheme="majorHAnsi" w:cstheme="majorBidi"/>
      <w:color w:val="243F60" w:themeColor="accent1" w:themeShade="7F"/>
      <w:sz w:val="22"/>
      <w:szCs w:val="22"/>
      <w:lang w:val="en-IN"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7C3CC2"/>
    <w:rPr>
      <w:b/>
      <w:bCs/>
    </w:rPr>
  </w:style>
  <w:style w:type="character" w:styleId="Emphasis">
    <w:name w:val="Emphasis"/>
    <w:basedOn w:val="DefaultParagraphFont"/>
    <w:qFormat/>
    <w:rsid w:val="007C3CC2"/>
    <w:rPr>
      <w:i/>
      <w:iCs/>
    </w:rPr>
  </w:style>
  <w:style w:type="paragraph" w:styleId="BalloonText">
    <w:name w:val="Balloon Text"/>
    <w:basedOn w:val="Normal"/>
    <w:link w:val="BalloonTextChar"/>
    <w:uiPriority w:val="99"/>
    <w:semiHidden/>
    <w:unhideWhenUsed/>
    <w:rsid w:val="0039248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2480"/>
    <w:rPr>
      <w:rFonts w:ascii="Tahoma" w:eastAsiaTheme="minorEastAsia" w:hAnsi="Tahoma" w:cs="Tahoma"/>
      <w:sz w:val="16"/>
      <w:szCs w:val="16"/>
      <w:lang w:val="en-GB" w:eastAsia="ja-JP"/>
    </w:rPr>
  </w:style>
  <w:style w:type="table" w:styleId="TableGrid">
    <w:name w:val="Table Grid"/>
    <w:basedOn w:val="TableNormal"/>
    <w:uiPriority w:val="59"/>
    <w:rsid w:val="00392480"/>
    <w:pPr>
      <w:spacing w:after="0" w:line="240" w:lineRule="auto"/>
      <w:ind w:right="0"/>
      <w:jc w:val="left"/>
    </w:pPr>
    <w:rPr>
      <w:rFonts w:asciiTheme="minorHAnsi" w:hAnsiTheme="minorHAnsi" w:cstheme="minorBidi"/>
      <w:sz w:val="22"/>
      <w:szCs w:val="22"/>
      <w:lang w:val="en-I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aliases w:val="MCHIP_list paragraph,List Paragraph1,Recommendation,Bullet List,FooterText,List Paragraph 1,Resume Title,Graphic,Bullets,Heading 41,Citation List,Table of contents numbered,Ha,List Paragraph Char Char,bullets"/>
    <w:basedOn w:val="Normal"/>
    <w:link w:val="ListParagraphChar"/>
    <w:uiPriority w:val="34"/>
    <w:qFormat/>
    <w:rsid w:val="005D0373"/>
    <w:pPr>
      <w:spacing w:line="276" w:lineRule="auto"/>
      <w:ind w:left="720"/>
      <w:contextualSpacing/>
    </w:pPr>
    <w:rPr>
      <w:rFonts w:eastAsiaTheme="minorHAnsi"/>
      <w:sz w:val="22"/>
      <w:szCs w:val="22"/>
      <w:lang w:val="en-IN" w:eastAsia="en-US"/>
    </w:rPr>
  </w:style>
  <w:style w:type="paragraph" w:styleId="NormalWeb">
    <w:name w:val="Normal (Web)"/>
    <w:basedOn w:val="Normal"/>
    <w:uiPriority w:val="99"/>
    <w:unhideWhenUsed/>
    <w:rsid w:val="005D0373"/>
    <w:pPr>
      <w:spacing w:before="100" w:beforeAutospacing="1" w:after="100" w:afterAutospacing="1"/>
    </w:pPr>
    <w:rPr>
      <w:rFonts w:ascii="Times New Roman" w:eastAsia="Times New Roman" w:hAnsi="Times New Roman" w:cs="Times New Roman"/>
      <w:lang w:val="en-IN" w:eastAsia="en-IN"/>
    </w:rPr>
  </w:style>
  <w:style w:type="character" w:customStyle="1" w:styleId="Heading1Char">
    <w:name w:val="Heading 1 Char"/>
    <w:basedOn w:val="DefaultParagraphFont"/>
    <w:link w:val="Heading1"/>
    <w:uiPriority w:val="9"/>
    <w:rsid w:val="005D0373"/>
    <w:rPr>
      <w:rFonts w:asciiTheme="majorHAnsi" w:eastAsiaTheme="majorEastAsia" w:hAnsiTheme="majorHAnsi" w:cstheme="majorBidi"/>
      <w:b/>
      <w:bCs/>
      <w:color w:val="365F91" w:themeColor="accent1" w:themeShade="BF"/>
      <w:sz w:val="28"/>
      <w:szCs w:val="28"/>
      <w:lang w:val="en-IN"/>
    </w:rPr>
  </w:style>
  <w:style w:type="character" w:customStyle="1" w:styleId="Heading5Char">
    <w:name w:val="Heading 5 Char"/>
    <w:basedOn w:val="DefaultParagraphFont"/>
    <w:link w:val="Heading5"/>
    <w:uiPriority w:val="9"/>
    <w:rsid w:val="005D0373"/>
    <w:rPr>
      <w:rFonts w:eastAsia="Times New Roman"/>
      <w:b/>
      <w:bCs/>
      <w:sz w:val="20"/>
      <w:szCs w:val="20"/>
      <w:lang w:val="en-IN" w:eastAsia="en-IN"/>
    </w:rPr>
  </w:style>
  <w:style w:type="character" w:styleId="Hyperlink">
    <w:name w:val="Hyperlink"/>
    <w:basedOn w:val="DefaultParagraphFont"/>
    <w:uiPriority w:val="99"/>
    <w:unhideWhenUsed/>
    <w:rsid w:val="005D0373"/>
    <w:rPr>
      <w:color w:val="0000FF" w:themeColor="hyperlink"/>
      <w:u w:val="single"/>
    </w:rPr>
  </w:style>
  <w:style w:type="character" w:customStyle="1" w:styleId="Heading2Char">
    <w:name w:val="Heading 2 Char"/>
    <w:basedOn w:val="DefaultParagraphFont"/>
    <w:link w:val="Heading2"/>
    <w:uiPriority w:val="9"/>
    <w:semiHidden/>
    <w:rsid w:val="0071330E"/>
    <w:rPr>
      <w:rFonts w:asciiTheme="majorHAnsi" w:eastAsiaTheme="majorEastAsia" w:hAnsiTheme="majorHAnsi" w:cstheme="majorBidi"/>
      <w:b/>
      <w:bCs/>
      <w:color w:val="4F81BD" w:themeColor="accent1"/>
      <w:sz w:val="26"/>
      <w:szCs w:val="26"/>
      <w:lang w:val="en-IN"/>
    </w:rPr>
  </w:style>
  <w:style w:type="character" w:customStyle="1" w:styleId="Heading3Char">
    <w:name w:val="Heading 3 Char"/>
    <w:basedOn w:val="DefaultParagraphFont"/>
    <w:link w:val="Heading3"/>
    <w:uiPriority w:val="9"/>
    <w:semiHidden/>
    <w:rsid w:val="0071330E"/>
    <w:rPr>
      <w:rFonts w:asciiTheme="majorHAnsi" w:eastAsiaTheme="majorEastAsia" w:hAnsiTheme="majorHAnsi" w:cstheme="majorBidi"/>
      <w:b/>
      <w:bCs/>
      <w:color w:val="4F81BD" w:themeColor="accent1"/>
      <w:sz w:val="22"/>
      <w:szCs w:val="22"/>
      <w:lang w:val="en-IN"/>
    </w:rPr>
  </w:style>
  <w:style w:type="character" w:customStyle="1" w:styleId="Heading6Char">
    <w:name w:val="Heading 6 Char"/>
    <w:basedOn w:val="DefaultParagraphFont"/>
    <w:link w:val="Heading6"/>
    <w:uiPriority w:val="9"/>
    <w:rsid w:val="0071330E"/>
    <w:rPr>
      <w:rFonts w:asciiTheme="majorHAnsi" w:eastAsiaTheme="majorEastAsia" w:hAnsiTheme="majorHAnsi" w:cstheme="majorBidi"/>
      <w:color w:val="243F60" w:themeColor="accent1" w:themeShade="7F"/>
      <w:sz w:val="22"/>
      <w:szCs w:val="22"/>
      <w:lang w:val="en-IN"/>
    </w:rPr>
  </w:style>
  <w:style w:type="paragraph" w:customStyle="1" w:styleId="text-align-right">
    <w:name w:val="text-align-right"/>
    <w:basedOn w:val="Normal"/>
    <w:rsid w:val="0071330E"/>
    <w:pPr>
      <w:spacing w:before="100" w:beforeAutospacing="1" w:after="100" w:afterAutospacing="1"/>
    </w:pPr>
    <w:rPr>
      <w:rFonts w:ascii="Times New Roman" w:eastAsia="Times New Roman" w:hAnsi="Times New Roman" w:cs="Times New Roman"/>
      <w:lang w:val="en-IN" w:eastAsia="en-IN"/>
    </w:rPr>
  </w:style>
  <w:style w:type="paragraph" w:styleId="Subtitle">
    <w:name w:val="Subtitle"/>
    <w:basedOn w:val="Normal"/>
    <w:link w:val="SubtitleChar"/>
    <w:uiPriority w:val="11"/>
    <w:qFormat/>
    <w:rsid w:val="0071330E"/>
    <w:pPr>
      <w:spacing w:before="100" w:beforeAutospacing="1" w:after="100" w:afterAutospacing="1"/>
    </w:pPr>
    <w:rPr>
      <w:rFonts w:ascii="Times New Roman" w:eastAsia="Times New Roman" w:hAnsi="Times New Roman" w:cs="Times New Roman"/>
      <w:lang w:val="en-IN" w:eastAsia="en-IN"/>
    </w:rPr>
  </w:style>
  <w:style w:type="character" w:customStyle="1" w:styleId="SubtitleChar">
    <w:name w:val="Subtitle Char"/>
    <w:basedOn w:val="DefaultParagraphFont"/>
    <w:link w:val="Subtitle"/>
    <w:uiPriority w:val="11"/>
    <w:rsid w:val="0071330E"/>
    <w:rPr>
      <w:rFonts w:eastAsia="Times New Roman"/>
      <w:lang w:val="en-IN" w:eastAsia="en-IN"/>
    </w:rPr>
  </w:style>
  <w:style w:type="paragraph" w:styleId="NoSpacing">
    <w:name w:val="No Spacing"/>
    <w:basedOn w:val="Normal"/>
    <w:uiPriority w:val="1"/>
    <w:qFormat/>
    <w:rsid w:val="0071330E"/>
    <w:pPr>
      <w:spacing w:before="100" w:beforeAutospacing="1" w:after="100" w:afterAutospacing="1"/>
    </w:pPr>
    <w:rPr>
      <w:rFonts w:ascii="Times New Roman" w:eastAsia="Times New Roman" w:hAnsi="Times New Roman" w:cs="Times New Roman"/>
      <w:lang w:val="en-IN" w:eastAsia="en-IN"/>
    </w:rPr>
  </w:style>
  <w:style w:type="paragraph" w:styleId="Header">
    <w:name w:val="header"/>
    <w:basedOn w:val="Normal"/>
    <w:link w:val="HeaderChar"/>
    <w:uiPriority w:val="99"/>
    <w:unhideWhenUsed/>
    <w:rsid w:val="0071330E"/>
    <w:pPr>
      <w:tabs>
        <w:tab w:val="center" w:pos="4513"/>
        <w:tab w:val="right" w:pos="9026"/>
      </w:tabs>
      <w:spacing w:after="0"/>
    </w:pPr>
    <w:rPr>
      <w:rFonts w:eastAsiaTheme="minorHAnsi"/>
      <w:sz w:val="22"/>
      <w:szCs w:val="22"/>
      <w:lang w:val="en-IN" w:eastAsia="en-US"/>
    </w:rPr>
  </w:style>
  <w:style w:type="character" w:customStyle="1" w:styleId="HeaderChar">
    <w:name w:val="Header Char"/>
    <w:basedOn w:val="DefaultParagraphFont"/>
    <w:link w:val="Header"/>
    <w:uiPriority w:val="99"/>
    <w:rsid w:val="0071330E"/>
    <w:rPr>
      <w:rFonts w:asciiTheme="minorHAnsi" w:hAnsiTheme="minorHAnsi" w:cstheme="minorBidi"/>
      <w:sz w:val="22"/>
      <w:szCs w:val="22"/>
      <w:lang w:val="en-IN"/>
    </w:rPr>
  </w:style>
  <w:style w:type="paragraph" w:styleId="Footer">
    <w:name w:val="footer"/>
    <w:basedOn w:val="Normal"/>
    <w:link w:val="FooterChar"/>
    <w:uiPriority w:val="99"/>
    <w:unhideWhenUsed/>
    <w:rsid w:val="0071330E"/>
    <w:pPr>
      <w:tabs>
        <w:tab w:val="center" w:pos="4513"/>
        <w:tab w:val="right" w:pos="9026"/>
      </w:tabs>
      <w:spacing w:after="0"/>
    </w:pPr>
    <w:rPr>
      <w:rFonts w:eastAsiaTheme="minorHAnsi"/>
      <w:sz w:val="22"/>
      <w:szCs w:val="22"/>
      <w:lang w:val="en-IN" w:eastAsia="en-US"/>
    </w:rPr>
  </w:style>
  <w:style w:type="character" w:customStyle="1" w:styleId="FooterChar">
    <w:name w:val="Footer Char"/>
    <w:basedOn w:val="DefaultParagraphFont"/>
    <w:link w:val="Footer"/>
    <w:uiPriority w:val="99"/>
    <w:rsid w:val="0071330E"/>
    <w:rPr>
      <w:rFonts w:asciiTheme="minorHAnsi" w:hAnsiTheme="minorHAnsi" w:cstheme="minorBidi"/>
      <w:sz w:val="22"/>
      <w:szCs w:val="22"/>
      <w:lang w:val="en-IN"/>
    </w:rPr>
  </w:style>
  <w:style w:type="paragraph" w:customStyle="1" w:styleId="Default">
    <w:name w:val="Default"/>
    <w:rsid w:val="00DC4BB8"/>
    <w:pPr>
      <w:autoSpaceDE w:val="0"/>
      <w:autoSpaceDN w:val="0"/>
      <w:adjustRightInd w:val="0"/>
      <w:spacing w:after="0" w:line="240" w:lineRule="auto"/>
      <w:ind w:right="0"/>
      <w:jc w:val="left"/>
    </w:pPr>
    <w:rPr>
      <w:color w:val="000000"/>
      <w:lang w:bidi="hi-IN"/>
    </w:rPr>
  </w:style>
  <w:style w:type="character" w:styleId="CommentReference">
    <w:name w:val="annotation reference"/>
    <w:basedOn w:val="DefaultParagraphFont"/>
    <w:uiPriority w:val="99"/>
    <w:semiHidden/>
    <w:unhideWhenUsed/>
    <w:rsid w:val="00F74C9E"/>
    <w:rPr>
      <w:sz w:val="16"/>
      <w:szCs w:val="16"/>
    </w:rPr>
  </w:style>
  <w:style w:type="paragraph" w:styleId="CommentText">
    <w:name w:val="annotation text"/>
    <w:basedOn w:val="Normal"/>
    <w:link w:val="CommentTextChar"/>
    <w:uiPriority w:val="99"/>
    <w:semiHidden/>
    <w:unhideWhenUsed/>
    <w:rsid w:val="00F74C9E"/>
    <w:rPr>
      <w:sz w:val="20"/>
      <w:szCs w:val="20"/>
    </w:rPr>
  </w:style>
  <w:style w:type="character" w:customStyle="1" w:styleId="CommentTextChar">
    <w:name w:val="Comment Text Char"/>
    <w:basedOn w:val="DefaultParagraphFont"/>
    <w:link w:val="CommentText"/>
    <w:uiPriority w:val="99"/>
    <w:semiHidden/>
    <w:rsid w:val="00F74C9E"/>
    <w:rPr>
      <w:rFonts w:asciiTheme="minorHAnsi" w:eastAsiaTheme="minorEastAsia" w:hAnsiTheme="minorHAnsi" w:cstheme="minorBidi"/>
      <w:sz w:val="20"/>
      <w:szCs w:val="20"/>
      <w:lang w:val="en-GB" w:eastAsia="ja-JP"/>
    </w:rPr>
  </w:style>
  <w:style w:type="paragraph" w:styleId="CommentSubject">
    <w:name w:val="annotation subject"/>
    <w:basedOn w:val="CommentText"/>
    <w:next w:val="CommentText"/>
    <w:link w:val="CommentSubjectChar"/>
    <w:uiPriority w:val="99"/>
    <w:semiHidden/>
    <w:unhideWhenUsed/>
    <w:rsid w:val="00F74C9E"/>
    <w:rPr>
      <w:b/>
      <w:bCs/>
    </w:rPr>
  </w:style>
  <w:style w:type="character" w:customStyle="1" w:styleId="CommentSubjectChar">
    <w:name w:val="Comment Subject Char"/>
    <w:basedOn w:val="CommentTextChar"/>
    <w:link w:val="CommentSubject"/>
    <w:uiPriority w:val="99"/>
    <w:semiHidden/>
    <w:rsid w:val="00F74C9E"/>
    <w:rPr>
      <w:rFonts w:asciiTheme="minorHAnsi" w:eastAsiaTheme="minorEastAsia" w:hAnsiTheme="minorHAnsi" w:cstheme="minorBidi"/>
      <w:b/>
      <w:bCs/>
      <w:sz w:val="20"/>
      <w:szCs w:val="20"/>
      <w:lang w:val="en-GB" w:eastAsia="ja-JP"/>
    </w:rPr>
  </w:style>
  <w:style w:type="table" w:customStyle="1" w:styleId="TableGrid1">
    <w:name w:val="Table Grid1"/>
    <w:basedOn w:val="TableNormal"/>
    <w:next w:val="TableGrid"/>
    <w:uiPriority w:val="59"/>
    <w:rsid w:val="000A4DB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ListParagraphChar">
    <w:name w:val="List Paragraph Char"/>
    <w:aliases w:val="MCHIP_list paragraph Char,List Paragraph1 Char,Recommendation Char,Bullet List Char,FooterText Char,List Paragraph 1 Char,Resume Title Char,Graphic Char,Bullets Char,Heading 41 Char,Citation List Char,Table of contents numbered Char"/>
    <w:link w:val="ListParagraph"/>
    <w:uiPriority w:val="34"/>
    <w:locked/>
    <w:rsid w:val="00540E1A"/>
    <w:rPr>
      <w:rFonts w:asciiTheme="minorHAnsi" w:hAnsiTheme="minorHAnsi" w:cstheme="minorBidi"/>
      <w:sz w:val="22"/>
      <w:szCs w:val="22"/>
      <w:lang w:val="en-IN"/>
    </w:rPr>
  </w:style>
</w:styles>
</file>

<file path=word/webSettings.xml><?xml version="1.0" encoding="utf-8"?>
<w:webSettings xmlns:r="http://schemas.openxmlformats.org/officeDocument/2006/relationships" xmlns:w="http://schemas.openxmlformats.org/wordprocessingml/2006/main">
  <w:divs>
    <w:div w:id="30886293">
      <w:bodyDiv w:val="1"/>
      <w:marLeft w:val="0"/>
      <w:marRight w:val="0"/>
      <w:marTop w:val="0"/>
      <w:marBottom w:val="0"/>
      <w:divBdr>
        <w:top w:val="none" w:sz="0" w:space="0" w:color="auto"/>
        <w:left w:val="none" w:sz="0" w:space="0" w:color="auto"/>
        <w:bottom w:val="none" w:sz="0" w:space="0" w:color="auto"/>
        <w:right w:val="none" w:sz="0" w:space="0" w:color="auto"/>
      </w:divBdr>
    </w:div>
    <w:div w:id="47538667">
      <w:bodyDiv w:val="1"/>
      <w:marLeft w:val="0"/>
      <w:marRight w:val="0"/>
      <w:marTop w:val="0"/>
      <w:marBottom w:val="0"/>
      <w:divBdr>
        <w:top w:val="none" w:sz="0" w:space="0" w:color="auto"/>
        <w:left w:val="none" w:sz="0" w:space="0" w:color="auto"/>
        <w:bottom w:val="none" w:sz="0" w:space="0" w:color="auto"/>
        <w:right w:val="none" w:sz="0" w:space="0" w:color="auto"/>
      </w:divBdr>
    </w:div>
    <w:div w:id="89392523">
      <w:bodyDiv w:val="1"/>
      <w:marLeft w:val="0"/>
      <w:marRight w:val="0"/>
      <w:marTop w:val="0"/>
      <w:marBottom w:val="0"/>
      <w:divBdr>
        <w:top w:val="none" w:sz="0" w:space="0" w:color="auto"/>
        <w:left w:val="none" w:sz="0" w:space="0" w:color="auto"/>
        <w:bottom w:val="none" w:sz="0" w:space="0" w:color="auto"/>
        <w:right w:val="none" w:sz="0" w:space="0" w:color="auto"/>
      </w:divBdr>
    </w:div>
    <w:div w:id="251162525">
      <w:bodyDiv w:val="1"/>
      <w:marLeft w:val="0"/>
      <w:marRight w:val="0"/>
      <w:marTop w:val="0"/>
      <w:marBottom w:val="0"/>
      <w:divBdr>
        <w:top w:val="none" w:sz="0" w:space="0" w:color="auto"/>
        <w:left w:val="none" w:sz="0" w:space="0" w:color="auto"/>
        <w:bottom w:val="none" w:sz="0" w:space="0" w:color="auto"/>
        <w:right w:val="none" w:sz="0" w:space="0" w:color="auto"/>
      </w:divBdr>
    </w:div>
    <w:div w:id="289362583">
      <w:bodyDiv w:val="1"/>
      <w:marLeft w:val="0"/>
      <w:marRight w:val="0"/>
      <w:marTop w:val="0"/>
      <w:marBottom w:val="0"/>
      <w:divBdr>
        <w:top w:val="none" w:sz="0" w:space="0" w:color="auto"/>
        <w:left w:val="none" w:sz="0" w:space="0" w:color="auto"/>
        <w:bottom w:val="none" w:sz="0" w:space="0" w:color="auto"/>
        <w:right w:val="none" w:sz="0" w:space="0" w:color="auto"/>
      </w:divBdr>
    </w:div>
    <w:div w:id="320079946">
      <w:bodyDiv w:val="1"/>
      <w:marLeft w:val="0"/>
      <w:marRight w:val="0"/>
      <w:marTop w:val="0"/>
      <w:marBottom w:val="0"/>
      <w:divBdr>
        <w:top w:val="none" w:sz="0" w:space="0" w:color="auto"/>
        <w:left w:val="none" w:sz="0" w:space="0" w:color="auto"/>
        <w:bottom w:val="none" w:sz="0" w:space="0" w:color="auto"/>
        <w:right w:val="none" w:sz="0" w:space="0" w:color="auto"/>
      </w:divBdr>
    </w:div>
    <w:div w:id="391582158">
      <w:bodyDiv w:val="1"/>
      <w:marLeft w:val="0"/>
      <w:marRight w:val="0"/>
      <w:marTop w:val="0"/>
      <w:marBottom w:val="0"/>
      <w:divBdr>
        <w:top w:val="none" w:sz="0" w:space="0" w:color="auto"/>
        <w:left w:val="none" w:sz="0" w:space="0" w:color="auto"/>
        <w:bottom w:val="none" w:sz="0" w:space="0" w:color="auto"/>
        <w:right w:val="none" w:sz="0" w:space="0" w:color="auto"/>
      </w:divBdr>
    </w:div>
    <w:div w:id="447821329">
      <w:bodyDiv w:val="1"/>
      <w:marLeft w:val="0"/>
      <w:marRight w:val="0"/>
      <w:marTop w:val="0"/>
      <w:marBottom w:val="0"/>
      <w:divBdr>
        <w:top w:val="none" w:sz="0" w:space="0" w:color="auto"/>
        <w:left w:val="none" w:sz="0" w:space="0" w:color="auto"/>
        <w:bottom w:val="none" w:sz="0" w:space="0" w:color="auto"/>
        <w:right w:val="none" w:sz="0" w:space="0" w:color="auto"/>
      </w:divBdr>
    </w:div>
    <w:div w:id="453255385">
      <w:bodyDiv w:val="1"/>
      <w:marLeft w:val="0"/>
      <w:marRight w:val="0"/>
      <w:marTop w:val="0"/>
      <w:marBottom w:val="0"/>
      <w:divBdr>
        <w:top w:val="none" w:sz="0" w:space="0" w:color="auto"/>
        <w:left w:val="none" w:sz="0" w:space="0" w:color="auto"/>
        <w:bottom w:val="none" w:sz="0" w:space="0" w:color="auto"/>
        <w:right w:val="none" w:sz="0" w:space="0" w:color="auto"/>
      </w:divBdr>
    </w:div>
    <w:div w:id="567764932">
      <w:bodyDiv w:val="1"/>
      <w:marLeft w:val="0"/>
      <w:marRight w:val="0"/>
      <w:marTop w:val="0"/>
      <w:marBottom w:val="0"/>
      <w:divBdr>
        <w:top w:val="none" w:sz="0" w:space="0" w:color="auto"/>
        <w:left w:val="none" w:sz="0" w:space="0" w:color="auto"/>
        <w:bottom w:val="none" w:sz="0" w:space="0" w:color="auto"/>
        <w:right w:val="none" w:sz="0" w:space="0" w:color="auto"/>
      </w:divBdr>
    </w:div>
    <w:div w:id="642467936">
      <w:bodyDiv w:val="1"/>
      <w:marLeft w:val="0"/>
      <w:marRight w:val="0"/>
      <w:marTop w:val="0"/>
      <w:marBottom w:val="0"/>
      <w:divBdr>
        <w:top w:val="none" w:sz="0" w:space="0" w:color="auto"/>
        <w:left w:val="none" w:sz="0" w:space="0" w:color="auto"/>
        <w:bottom w:val="none" w:sz="0" w:space="0" w:color="auto"/>
        <w:right w:val="none" w:sz="0" w:space="0" w:color="auto"/>
      </w:divBdr>
    </w:div>
    <w:div w:id="694042235">
      <w:bodyDiv w:val="1"/>
      <w:marLeft w:val="0"/>
      <w:marRight w:val="0"/>
      <w:marTop w:val="0"/>
      <w:marBottom w:val="0"/>
      <w:divBdr>
        <w:top w:val="none" w:sz="0" w:space="0" w:color="auto"/>
        <w:left w:val="none" w:sz="0" w:space="0" w:color="auto"/>
        <w:bottom w:val="none" w:sz="0" w:space="0" w:color="auto"/>
        <w:right w:val="none" w:sz="0" w:space="0" w:color="auto"/>
      </w:divBdr>
    </w:div>
    <w:div w:id="699621598">
      <w:bodyDiv w:val="1"/>
      <w:marLeft w:val="0"/>
      <w:marRight w:val="0"/>
      <w:marTop w:val="0"/>
      <w:marBottom w:val="0"/>
      <w:divBdr>
        <w:top w:val="none" w:sz="0" w:space="0" w:color="auto"/>
        <w:left w:val="none" w:sz="0" w:space="0" w:color="auto"/>
        <w:bottom w:val="none" w:sz="0" w:space="0" w:color="auto"/>
        <w:right w:val="none" w:sz="0" w:space="0" w:color="auto"/>
      </w:divBdr>
    </w:div>
    <w:div w:id="716318648">
      <w:bodyDiv w:val="1"/>
      <w:marLeft w:val="0"/>
      <w:marRight w:val="0"/>
      <w:marTop w:val="0"/>
      <w:marBottom w:val="0"/>
      <w:divBdr>
        <w:top w:val="none" w:sz="0" w:space="0" w:color="auto"/>
        <w:left w:val="none" w:sz="0" w:space="0" w:color="auto"/>
        <w:bottom w:val="none" w:sz="0" w:space="0" w:color="auto"/>
        <w:right w:val="none" w:sz="0" w:space="0" w:color="auto"/>
      </w:divBdr>
    </w:div>
    <w:div w:id="856575089">
      <w:bodyDiv w:val="1"/>
      <w:marLeft w:val="0"/>
      <w:marRight w:val="0"/>
      <w:marTop w:val="0"/>
      <w:marBottom w:val="0"/>
      <w:divBdr>
        <w:top w:val="none" w:sz="0" w:space="0" w:color="auto"/>
        <w:left w:val="none" w:sz="0" w:space="0" w:color="auto"/>
        <w:bottom w:val="none" w:sz="0" w:space="0" w:color="auto"/>
        <w:right w:val="none" w:sz="0" w:space="0" w:color="auto"/>
      </w:divBdr>
    </w:div>
    <w:div w:id="870071351">
      <w:bodyDiv w:val="1"/>
      <w:marLeft w:val="0"/>
      <w:marRight w:val="0"/>
      <w:marTop w:val="0"/>
      <w:marBottom w:val="0"/>
      <w:divBdr>
        <w:top w:val="none" w:sz="0" w:space="0" w:color="auto"/>
        <w:left w:val="none" w:sz="0" w:space="0" w:color="auto"/>
        <w:bottom w:val="none" w:sz="0" w:space="0" w:color="auto"/>
        <w:right w:val="none" w:sz="0" w:space="0" w:color="auto"/>
      </w:divBdr>
    </w:div>
    <w:div w:id="903832277">
      <w:bodyDiv w:val="1"/>
      <w:marLeft w:val="0"/>
      <w:marRight w:val="0"/>
      <w:marTop w:val="0"/>
      <w:marBottom w:val="0"/>
      <w:divBdr>
        <w:top w:val="none" w:sz="0" w:space="0" w:color="auto"/>
        <w:left w:val="none" w:sz="0" w:space="0" w:color="auto"/>
        <w:bottom w:val="none" w:sz="0" w:space="0" w:color="auto"/>
        <w:right w:val="none" w:sz="0" w:space="0" w:color="auto"/>
      </w:divBdr>
    </w:div>
    <w:div w:id="1046904632">
      <w:bodyDiv w:val="1"/>
      <w:marLeft w:val="0"/>
      <w:marRight w:val="0"/>
      <w:marTop w:val="0"/>
      <w:marBottom w:val="0"/>
      <w:divBdr>
        <w:top w:val="none" w:sz="0" w:space="0" w:color="auto"/>
        <w:left w:val="none" w:sz="0" w:space="0" w:color="auto"/>
        <w:bottom w:val="none" w:sz="0" w:space="0" w:color="auto"/>
        <w:right w:val="none" w:sz="0" w:space="0" w:color="auto"/>
      </w:divBdr>
    </w:div>
    <w:div w:id="1053044436">
      <w:bodyDiv w:val="1"/>
      <w:marLeft w:val="0"/>
      <w:marRight w:val="0"/>
      <w:marTop w:val="0"/>
      <w:marBottom w:val="0"/>
      <w:divBdr>
        <w:top w:val="none" w:sz="0" w:space="0" w:color="auto"/>
        <w:left w:val="none" w:sz="0" w:space="0" w:color="auto"/>
        <w:bottom w:val="none" w:sz="0" w:space="0" w:color="auto"/>
        <w:right w:val="none" w:sz="0" w:space="0" w:color="auto"/>
      </w:divBdr>
    </w:div>
    <w:div w:id="1069426717">
      <w:bodyDiv w:val="1"/>
      <w:marLeft w:val="0"/>
      <w:marRight w:val="0"/>
      <w:marTop w:val="0"/>
      <w:marBottom w:val="0"/>
      <w:divBdr>
        <w:top w:val="none" w:sz="0" w:space="0" w:color="auto"/>
        <w:left w:val="none" w:sz="0" w:space="0" w:color="auto"/>
        <w:bottom w:val="none" w:sz="0" w:space="0" w:color="auto"/>
        <w:right w:val="none" w:sz="0" w:space="0" w:color="auto"/>
      </w:divBdr>
    </w:div>
    <w:div w:id="1212880708">
      <w:bodyDiv w:val="1"/>
      <w:marLeft w:val="0"/>
      <w:marRight w:val="0"/>
      <w:marTop w:val="0"/>
      <w:marBottom w:val="0"/>
      <w:divBdr>
        <w:top w:val="none" w:sz="0" w:space="0" w:color="auto"/>
        <w:left w:val="none" w:sz="0" w:space="0" w:color="auto"/>
        <w:bottom w:val="none" w:sz="0" w:space="0" w:color="auto"/>
        <w:right w:val="none" w:sz="0" w:space="0" w:color="auto"/>
      </w:divBdr>
    </w:div>
    <w:div w:id="1298101623">
      <w:bodyDiv w:val="1"/>
      <w:marLeft w:val="0"/>
      <w:marRight w:val="0"/>
      <w:marTop w:val="0"/>
      <w:marBottom w:val="0"/>
      <w:divBdr>
        <w:top w:val="none" w:sz="0" w:space="0" w:color="auto"/>
        <w:left w:val="none" w:sz="0" w:space="0" w:color="auto"/>
        <w:bottom w:val="none" w:sz="0" w:space="0" w:color="auto"/>
        <w:right w:val="none" w:sz="0" w:space="0" w:color="auto"/>
      </w:divBdr>
    </w:div>
    <w:div w:id="1313680719">
      <w:bodyDiv w:val="1"/>
      <w:marLeft w:val="0"/>
      <w:marRight w:val="0"/>
      <w:marTop w:val="0"/>
      <w:marBottom w:val="0"/>
      <w:divBdr>
        <w:top w:val="none" w:sz="0" w:space="0" w:color="auto"/>
        <w:left w:val="none" w:sz="0" w:space="0" w:color="auto"/>
        <w:bottom w:val="none" w:sz="0" w:space="0" w:color="auto"/>
        <w:right w:val="none" w:sz="0" w:space="0" w:color="auto"/>
      </w:divBdr>
    </w:div>
    <w:div w:id="1363169934">
      <w:bodyDiv w:val="1"/>
      <w:marLeft w:val="0"/>
      <w:marRight w:val="0"/>
      <w:marTop w:val="0"/>
      <w:marBottom w:val="0"/>
      <w:divBdr>
        <w:top w:val="none" w:sz="0" w:space="0" w:color="auto"/>
        <w:left w:val="none" w:sz="0" w:space="0" w:color="auto"/>
        <w:bottom w:val="none" w:sz="0" w:space="0" w:color="auto"/>
        <w:right w:val="none" w:sz="0" w:space="0" w:color="auto"/>
      </w:divBdr>
    </w:div>
    <w:div w:id="1491023936">
      <w:bodyDiv w:val="1"/>
      <w:marLeft w:val="0"/>
      <w:marRight w:val="0"/>
      <w:marTop w:val="0"/>
      <w:marBottom w:val="0"/>
      <w:divBdr>
        <w:top w:val="none" w:sz="0" w:space="0" w:color="auto"/>
        <w:left w:val="none" w:sz="0" w:space="0" w:color="auto"/>
        <w:bottom w:val="none" w:sz="0" w:space="0" w:color="auto"/>
        <w:right w:val="none" w:sz="0" w:space="0" w:color="auto"/>
      </w:divBdr>
    </w:div>
    <w:div w:id="1578132205">
      <w:bodyDiv w:val="1"/>
      <w:marLeft w:val="0"/>
      <w:marRight w:val="0"/>
      <w:marTop w:val="0"/>
      <w:marBottom w:val="0"/>
      <w:divBdr>
        <w:top w:val="none" w:sz="0" w:space="0" w:color="auto"/>
        <w:left w:val="none" w:sz="0" w:space="0" w:color="auto"/>
        <w:bottom w:val="none" w:sz="0" w:space="0" w:color="auto"/>
        <w:right w:val="none" w:sz="0" w:space="0" w:color="auto"/>
      </w:divBdr>
    </w:div>
    <w:div w:id="1616061132">
      <w:bodyDiv w:val="1"/>
      <w:marLeft w:val="0"/>
      <w:marRight w:val="0"/>
      <w:marTop w:val="0"/>
      <w:marBottom w:val="0"/>
      <w:divBdr>
        <w:top w:val="none" w:sz="0" w:space="0" w:color="auto"/>
        <w:left w:val="none" w:sz="0" w:space="0" w:color="auto"/>
        <w:bottom w:val="none" w:sz="0" w:space="0" w:color="auto"/>
        <w:right w:val="none" w:sz="0" w:space="0" w:color="auto"/>
      </w:divBdr>
    </w:div>
    <w:div w:id="1885948225">
      <w:bodyDiv w:val="1"/>
      <w:marLeft w:val="0"/>
      <w:marRight w:val="0"/>
      <w:marTop w:val="0"/>
      <w:marBottom w:val="0"/>
      <w:divBdr>
        <w:top w:val="none" w:sz="0" w:space="0" w:color="auto"/>
        <w:left w:val="none" w:sz="0" w:space="0" w:color="auto"/>
        <w:bottom w:val="none" w:sz="0" w:space="0" w:color="auto"/>
        <w:right w:val="none" w:sz="0" w:space="0" w:color="auto"/>
      </w:divBdr>
    </w:div>
    <w:div w:id="1928926848">
      <w:bodyDiv w:val="1"/>
      <w:marLeft w:val="0"/>
      <w:marRight w:val="0"/>
      <w:marTop w:val="0"/>
      <w:marBottom w:val="0"/>
      <w:divBdr>
        <w:top w:val="none" w:sz="0" w:space="0" w:color="auto"/>
        <w:left w:val="none" w:sz="0" w:space="0" w:color="auto"/>
        <w:bottom w:val="none" w:sz="0" w:space="0" w:color="auto"/>
        <w:right w:val="none" w:sz="0" w:space="0" w:color="auto"/>
      </w:divBdr>
    </w:div>
    <w:div w:id="1935359354">
      <w:bodyDiv w:val="1"/>
      <w:marLeft w:val="0"/>
      <w:marRight w:val="0"/>
      <w:marTop w:val="0"/>
      <w:marBottom w:val="0"/>
      <w:divBdr>
        <w:top w:val="none" w:sz="0" w:space="0" w:color="auto"/>
        <w:left w:val="none" w:sz="0" w:space="0" w:color="auto"/>
        <w:bottom w:val="none" w:sz="0" w:space="0" w:color="auto"/>
        <w:right w:val="none" w:sz="0" w:space="0" w:color="auto"/>
      </w:divBdr>
    </w:div>
    <w:div w:id="2076929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xml"/><Relationship Id="rId21" Type="http://schemas.openxmlformats.org/officeDocument/2006/relationships/diagramLayout" Target="diagrams/layout1.xml"/><Relationship Id="rId34" Type="http://schemas.openxmlformats.org/officeDocument/2006/relationships/chart" Target="charts/chart9.xml"/><Relationship Id="rId42" Type="http://schemas.openxmlformats.org/officeDocument/2006/relationships/chart" Target="charts/chart17.xml"/><Relationship Id="rId47" Type="http://schemas.openxmlformats.org/officeDocument/2006/relationships/chart" Target="charts/chart22.xml"/><Relationship Id="rId50" Type="http://schemas.openxmlformats.org/officeDocument/2006/relationships/chart" Target="charts/chart25.xml"/><Relationship Id="rId55" Type="http://schemas.openxmlformats.org/officeDocument/2006/relationships/chart" Target="charts/chart30.xml"/><Relationship Id="rId63" Type="http://schemas.openxmlformats.org/officeDocument/2006/relationships/chart" Target="charts/chart38.xml"/><Relationship Id="rId68" Type="http://schemas.openxmlformats.org/officeDocument/2006/relationships/image" Target="media/image14.jpeg"/><Relationship Id="rId76" Type="http://schemas.openxmlformats.org/officeDocument/2006/relationships/image" Target="media/image22.jpeg"/><Relationship Id="rId84" Type="http://schemas.openxmlformats.org/officeDocument/2006/relationships/image" Target="media/image30.jpeg"/><Relationship Id="rId89" Type="http://schemas.openxmlformats.org/officeDocument/2006/relationships/image" Target="media/image35.jpeg"/><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17.jpeg"/><Relationship Id="rId92" Type="http://schemas.openxmlformats.org/officeDocument/2006/relationships/image" Target="media/image38.jpeg"/><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chart" Target="charts/chart4.xml"/><Relationship Id="rId11" Type="http://schemas.openxmlformats.org/officeDocument/2006/relationships/footer" Target="footer1.xml"/><Relationship Id="rId24" Type="http://schemas.microsoft.com/office/2007/relationships/diagramDrawing" Target="diagrams/drawing1.xml"/><Relationship Id="rId32" Type="http://schemas.openxmlformats.org/officeDocument/2006/relationships/chart" Target="charts/chart7.xml"/><Relationship Id="rId37" Type="http://schemas.openxmlformats.org/officeDocument/2006/relationships/chart" Target="charts/chart12.xml"/><Relationship Id="rId40" Type="http://schemas.openxmlformats.org/officeDocument/2006/relationships/chart" Target="charts/chart15.xml"/><Relationship Id="rId45" Type="http://schemas.openxmlformats.org/officeDocument/2006/relationships/chart" Target="charts/chart20.xml"/><Relationship Id="rId53" Type="http://schemas.openxmlformats.org/officeDocument/2006/relationships/chart" Target="charts/chart28.xml"/><Relationship Id="rId58" Type="http://schemas.openxmlformats.org/officeDocument/2006/relationships/chart" Target="charts/chart33.xml"/><Relationship Id="rId66" Type="http://schemas.openxmlformats.org/officeDocument/2006/relationships/chart" Target="charts/chart41.xml"/><Relationship Id="rId74" Type="http://schemas.openxmlformats.org/officeDocument/2006/relationships/image" Target="media/image20.jpeg"/><Relationship Id="rId79" Type="http://schemas.openxmlformats.org/officeDocument/2006/relationships/image" Target="media/image25.jpeg"/><Relationship Id="rId87" Type="http://schemas.openxmlformats.org/officeDocument/2006/relationships/image" Target="media/image33.jpeg"/><Relationship Id="rId5" Type="http://schemas.openxmlformats.org/officeDocument/2006/relationships/webSettings" Target="webSettings.xml"/><Relationship Id="rId61" Type="http://schemas.openxmlformats.org/officeDocument/2006/relationships/chart" Target="charts/chart36.xml"/><Relationship Id="rId82" Type="http://schemas.openxmlformats.org/officeDocument/2006/relationships/image" Target="media/image28.jpeg"/><Relationship Id="rId90" Type="http://schemas.openxmlformats.org/officeDocument/2006/relationships/image" Target="media/image36.jpeg"/><Relationship Id="rId95" Type="http://schemas.openxmlformats.org/officeDocument/2006/relationships/image" Target="media/image41.jpeg"/><Relationship Id="rId19" Type="http://schemas.openxmlformats.org/officeDocument/2006/relationships/image" Target="media/image11.jpeg"/><Relationship Id="rId14" Type="http://schemas.openxmlformats.org/officeDocument/2006/relationships/image" Target="media/image6.jpeg"/><Relationship Id="rId22" Type="http://schemas.openxmlformats.org/officeDocument/2006/relationships/diagramQuickStyle" Target="diagrams/quickStyle1.xml"/><Relationship Id="rId27" Type="http://schemas.openxmlformats.org/officeDocument/2006/relationships/chart" Target="charts/chart2.xml"/><Relationship Id="rId30" Type="http://schemas.openxmlformats.org/officeDocument/2006/relationships/chart" Target="charts/chart5.xml"/><Relationship Id="rId35" Type="http://schemas.openxmlformats.org/officeDocument/2006/relationships/chart" Target="charts/chart10.xml"/><Relationship Id="rId43" Type="http://schemas.openxmlformats.org/officeDocument/2006/relationships/chart" Target="charts/chart18.xml"/><Relationship Id="rId48" Type="http://schemas.openxmlformats.org/officeDocument/2006/relationships/chart" Target="charts/chart23.xml"/><Relationship Id="rId56" Type="http://schemas.openxmlformats.org/officeDocument/2006/relationships/chart" Target="charts/chart31.xml"/><Relationship Id="rId64" Type="http://schemas.openxmlformats.org/officeDocument/2006/relationships/chart" Target="charts/chart39.xml"/><Relationship Id="rId69" Type="http://schemas.openxmlformats.org/officeDocument/2006/relationships/image" Target="media/image15.jpeg"/><Relationship Id="rId77" Type="http://schemas.openxmlformats.org/officeDocument/2006/relationships/image" Target="media/image23.jpeg"/><Relationship Id="rId100" Type="http://schemas.microsoft.com/office/2011/relationships/commentsExtended" Target="commentsExtended.xml"/><Relationship Id="rId8" Type="http://schemas.openxmlformats.org/officeDocument/2006/relationships/image" Target="media/image1.jpeg"/><Relationship Id="rId51" Type="http://schemas.openxmlformats.org/officeDocument/2006/relationships/chart" Target="charts/chart26.xml"/><Relationship Id="rId72" Type="http://schemas.openxmlformats.org/officeDocument/2006/relationships/image" Target="media/image18.jpeg"/><Relationship Id="rId80" Type="http://schemas.openxmlformats.org/officeDocument/2006/relationships/image" Target="media/image26.jpeg"/><Relationship Id="rId85" Type="http://schemas.openxmlformats.org/officeDocument/2006/relationships/image" Target="media/image31.jpeg"/><Relationship Id="rId93" Type="http://schemas.openxmlformats.org/officeDocument/2006/relationships/image" Target="media/image39.jpeg"/><Relationship Id="rId98"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2.png"/><Relationship Id="rId33" Type="http://schemas.openxmlformats.org/officeDocument/2006/relationships/chart" Target="charts/chart8.xml"/><Relationship Id="rId38" Type="http://schemas.openxmlformats.org/officeDocument/2006/relationships/chart" Target="charts/chart13.xml"/><Relationship Id="rId46" Type="http://schemas.openxmlformats.org/officeDocument/2006/relationships/chart" Target="charts/chart21.xml"/><Relationship Id="rId59" Type="http://schemas.openxmlformats.org/officeDocument/2006/relationships/chart" Target="charts/chart34.xml"/><Relationship Id="rId67" Type="http://schemas.openxmlformats.org/officeDocument/2006/relationships/image" Target="media/image13.jpeg"/><Relationship Id="rId20" Type="http://schemas.openxmlformats.org/officeDocument/2006/relationships/diagramData" Target="diagrams/data1.xml"/><Relationship Id="rId41" Type="http://schemas.openxmlformats.org/officeDocument/2006/relationships/chart" Target="charts/chart16.xml"/><Relationship Id="rId54" Type="http://schemas.openxmlformats.org/officeDocument/2006/relationships/chart" Target="charts/chart29.xml"/><Relationship Id="rId62" Type="http://schemas.openxmlformats.org/officeDocument/2006/relationships/chart" Target="charts/chart37.xml"/><Relationship Id="rId70" Type="http://schemas.openxmlformats.org/officeDocument/2006/relationships/image" Target="media/image16.jpeg"/><Relationship Id="rId75" Type="http://schemas.openxmlformats.org/officeDocument/2006/relationships/image" Target="media/image21.jpeg"/><Relationship Id="rId83" Type="http://schemas.openxmlformats.org/officeDocument/2006/relationships/image" Target="media/image29.jpeg"/><Relationship Id="rId88" Type="http://schemas.openxmlformats.org/officeDocument/2006/relationships/image" Target="media/image34.jpeg"/><Relationship Id="rId91" Type="http://schemas.openxmlformats.org/officeDocument/2006/relationships/image" Target="media/image37.jpeg"/><Relationship Id="rId96" Type="http://schemas.openxmlformats.org/officeDocument/2006/relationships/image" Target="media/image42.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diagramColors" Target="diagrams/colors1.xml"/><Relationship Id="rId28" Type="http://schemas.openxmlformats.org/officeDocument/2006/relationships/chart" Target="charts/chart3.xml"/><Relationship Id="rId36" Type="http://schemas.openxmlformats.org/officeDocument/2006/relationships/chart" Target="charts/chart11.xml"/><Relationship Id="rId49" Type="http://schemas.openxmlformats.org/officeDocument/2006/relationships/chart" Target="charts/chart24.xml"/><Relationship Id="rId57" Type="http://schemas.openxmlformats.org/officeDocument/2006/relationships/chart" Target="charts/chart32.xml"/><Relationship Id="rId10" Type="http://schemas.openxmlformats.org/officeDocument/2006/relationships/image" Target="media/image3.png"/><Relationship Id="rId31" Type="http://schemas.openxmlformats.org/officeDocument/2006/relationships/chart" Target="charts/chart6.xml"/><Relationship Id="rId44" Type="http://schemas.openxmlformats.org/officeDocument/2006/relationships/chart" Target="charts/chart19.xml"/><Relationship Id="rId52" Type="http://schemas.openxmlformats.org/officeDocument/2006/relationships/chart" Target="charts/chart27.xml"/><Relationship Id="rId60" Type="http://schemas.openxmlformats.org/officeDocument/2006/relationships/chart" Target="charts/chart35.xml"/><Relationship Id="rId65" Type="http://schemas.openxmlformats.org/officeDocument/2006/relationships/chart" Target="charts/chart40.xml"/><Relationship Id="rId73" Type="http://schemas.openxmlformats.org/officeDocument/2006/relationships/image" Target="media/image19.jpeg"/><Relationship Id="rId78" Type="http://schemas.openxmlformats.org/officeDocument/2006/relationships/image" Target="media/image24.jpeg"/><Relationship Id="rId81" Type="http://schemas.openxmlformats.org/officeDocument/2006/relationships/image" Target="media/image27.jpeg"/><Relationship Id="rId86" Type="http://schemas.openxmlformats.org/officeDocument/2006/relationships/image" Target="media/image32.jpeg"/><Relationship Id="rId94" Type="http://schemas.openxmlformats.org/officeDocument/2006/relationships/image" Target="media/image40.jpeg"/><Relationship Id="rId101" Type="http://schemas.microsoft.com/office/2011/relationships/people" Target="peop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chart" Target="charts/chart14.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NBCFDC\NBCFDC.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esktop\NBCFDC%202021\NBCFDC%20Data%2021-01-2022.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er\Desktop\NBCFDC%202021\NBCFDC%20Data%2021-01-202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er\Desktop\NBCFDC%202021\NBCFDC%20Data%2021-01-202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er\Desktop\NBCFDC%202021\NBCFDC%20Data%2021-01-2022.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er\Desktop\NBCFDC%202021\NBCFDC%20Data%2021-01-2022.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HP\Desktop\Book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Dr.%20Neetu%20Jain\Desktop\NBCFDC\Book1%20(1).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Dr.%20Neetu%20Jain\Desktop\NBCFDC\Book1.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Dr.%20Neetu%20Jain\Desktop\NBCFDC\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NBCFDC\NBCFDC.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Dr.%20Neetu%20Jain\Desktop\NBCFDC\Book1%20(1).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Dr.%20Neetu%20Jain\Desktop\NBCFDC\Book1%20(1).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HP\Desktop\Book1.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HP\Desktop\Book1.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HP\Desktop\Book1.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HP\Desktop\Book1.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HP\Desktop\Book1.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HP\Desktop\Book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NBCFDC\NBCFDC.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Users\HP\Desktop\Book1.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Users\HP\Desktop\Book1.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C:\Users\HP\Desktop\Book1.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C:\Users\HP\Desktop\Book1.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C:\Users\Dr.%20Neetu%20Jain\Downloads\Book1%20(1).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P\Desktop\Book1.xlsx" TargetMode="External"/></Relationships>
</file>

<file path=word/charts/_rels/chart40.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41.xml.rels><?xml version="1.0" encoding="UTF-8" standalone="yes"?>
<Relationships xmlns="http://schemas.openxmlformats.org/package/2006/relationships"><Relationship Id="rId1" Type="http://schemas.openxmlformats.org/officeDocument/2006/relationships/oleObject" Target="Book3"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P\Downloads\NBCFDC%20Bifurcation%2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HP\Downloads\NBCFDC%20Bifurcation%2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HP\Downloads\NBCFDC%20Bifurcation%20.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NBCFDC%202021\NBCFDC%20Data%2021-01-202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esktop\NBCFDC%202021\NBCFDC%20Data%2021-01-202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2"/>
  <c:chart>
    <c:autoTitleDeleted val="1"/>
    <c:view3D>
      <c:rotX val="30"/>
      <c:perspective val="30"/>
    </c:view3D>
    <c:plotArea>
      <c:layout>
        <c:manualLayout>
          <c:layoutTarget val="inner"/>
          <c:xMode val="edge"/>
          <c:yMode val="edge"/>
          <c:x val="0"/>
          <c:y val="0"/>
          <c:w val="1"/>
          <c:h val="1"/>
        </c:manualLayout>
      </c:layout>
      <c:pie3DChart>
        <c:varyColors val="1"/>
        <c:ser>
          <c:idx val="0"/>
          <c:order val="0"/>
          <c:dLbls>
            <c:dLbl>
              <c:idx val="0"/>
              <c:layout>
                <c:manualLayout>
                  <c:x val="-0.24189588801399844"/>
                  <c:y val="7.2370953630796181E-2"/>
                </c:manualLayout>
              </c:layout>
              <c:tx>
                <c:rich>
                  <a:bodyPr/>
                  <a:lstStyle/>
                  <a:p>
                    <a:pPr>
                      <a:defRPr sz="900" b="1">
                        <a:solidFill>
                          <a:srgbClr val="002060"/>
                        </a:solidFill>
                        <a:latin typeface="Times New Roman" pitchFamily="18" charset="0"/>
                        <a:cs typeface="Times New Roman" pitchFamily="18" charset="0"/>
                      </a:defRPr>
                    </a:pPr>
                    <a:r>
                      <a:rPr lang="en-US" sz="900" b="1">
                        <a:solidFill>
                          <a:srgbClr val="002060"/>
                        </a:solidFill>
                        <a:latin typeface="Times New Roman" pitchFamily="18" charset="0"/>
                        <a:cs typeface="Times New Roman" pitchFamily="18" charset="0"/>
                      </a:rPr>
                      <a:t>2018-2019 </a:t>
                    </a:r>
                  </a:p>
                  <a:p>
                    <a:pPr>
                      <a:defRPr sz="900" b="1">
                        <a:solidFill>
                          <a:srgbClr val="002060"/>
                        </a:solidFill>
                        <a:latin typeface="Times New Roman" pitchFamily="18" charset="0"/>
                        <a:cs typeface="Times New Roman" pitchFamily="18" charset="0"/>
                      </a:defRPr>
                    </a:pPr>
                    <a:r>
                      <a:rPr lang="en-US" sz="900" b="1">
                        <a:solidFill>
                          <a:srgbClr val="002060"/>
                        </a:solidFill>
                        <a:latin typeface="Times New Roman" pitchFamily="18" charset="0"/>
                        <a:cs typeface="Times New Roman" pitchFamily="18" charset="0"/>
                      </a:rPr>
                      <a:t>918</a:t>
                    </a:r>
                  </a:p>
                </c:rich>
              </c:tx>
              <c:spPr/>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25F6-4D0A-B3BF-24748F1E89CF}"/>
                </c:ext>
              </c:extLst>
            </c:dLbl>
            <c:dLbl>
              <c:idx val="1"/>
              <c:layout>
                <c:manualLayout>
                  <c:x val="0.26859022309711283"/>
                  <c:y val="-0.20143700787401594"/>
                </c:manualLayout>
              </c:layout>
              <c:tx>
                <c:rich>
                  <a:bodyPr/>
                  <a:lstStyle/>
                  <a:p>
                    <a:pPr>
                      <a:defRPr sz="900" b="1">
                        <a:solidFill>
                          <a:srgbClr val="002060"/>
                        </a:solidFill>
                        <a:latin typeface="Times New Roman" pitchFamily="18" charset="0"/>
                        <a:cs typeface="Times New Roman" pitchFamily="18" charset="0"/>
                      </a:defRPr>
                    </a:pPr>
                    <a:r>
                      <a:rPr lang="en-US" sz="900" b="1">
                        <a:solidFill>
                          <a:srgbClr val="002060"/>
                        </a:solidFill>
                        <a:latin typeface="Times New Roman" pitchFamily="18" charset="0"/>
                        <a:cs typeface="Times New Roman" pitchFamily="18" charset="0"/>
                      </a:rPr>
                      <a:t>2019-2020</a:t>
                    </a:r>
                  </a:p>
                  <a:p>
                    <a:pPr>
                      <a:defRPr sz="900" b="1">
                        <a:solidFill>
                          <a:srgbClr val="002060"/>
                        </a:solidFill>
                        <a:latin typeface="Times New Roman" pitchFamily="18" charset="0"/>
                        <a:cs typeface="Times New Roman" pitchFamily="18" charset="0"/>
                      </a:defRPr>
                    </a:pPr>
                    <a:r>
                      <a:rPr lang="en-US" sz="900" b="1">
                        <a:solidFill>
                          <a:srgbClr val="002060"/>
                        </a:solidFill>
                        <a:latin typeface="Times New Roman" pitchFamily="18" charset="0"/>
                        <a:cs typeface="Times New Roman" pitchFamily="18" charset="0"/>
                      </a:rPr>
                      <a:t>1617</a:t>
                    </a:r>
                  </a:p>
                </c:rich>
              </c:tx>
              <c:spPr/>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25F6-4D0A-B3BF-24748F1E89CF}"/>
                </c:ext>
              </c:extLst>
            </c:dLbl>
            <c:spPr>
              <a:noFill/>
              <a:ln>
                <a:noFill/>
              </a:ln>
              <a:effectLst/>
            </c:spPr>
            <c:txPr>
              <a:bodyPr/>
              <a:lstStyle/>
              <a:p>
                <a:pPr>
                  <a:defRPr sz="900"/>
                </a:pPr>
                <a:endParaRPr lang="en-US"/>
              </a:p>
            </c:txPr>
            <c:showVal val="1"/>
            <c:showCatName val="1"/>
            <c:showLeaderLines val="1"/>
            <c:extLst xmlns:c16r2="http://schemas.microsoft.com/office/drawing/2015/06/chart">
              <c:ext xmlns:c15="http://schemas.microsoft.com/office/drawing/2012/chart" uri="{CE6537A1-D6FC-4f65-9D91-7224C49458BB}"/>
            </c:extLst>
          </c:dLbls>
          <c:cat>
            <c:strRef>
              <c:f>Sheet5!$O$8:$P$8</c:f>
              <c:strCache>
                <c:ptCount val="2"/>
                <c:pt idx="0">
                  <c:v>2018-2019</c:v>
                </c:pt>
                <c:pt idx="1">
                  <c:v>2019-2020</c:v>
                </c:pt>
              </c:strCache>
            </c:strRef>
          </c:cat>
          <c:val>
            <c:numRef>
              <c:f>Sheet5!$O$9:$P$9</c:f>
              <c:numCache>
                <c:formatCode>General</c:formatCode>
                <c:ptCount val="2"/>
                <c:pt idx="0">
                  <c:v>918</c:v>
                </c:pt>
                <c:pt idx="1">
                  <c:v>1617</c:v>
                </c:pt>
              </c:numCache>
            </c:numRef>
          </c:val>
          <c:extLst xmlns:c16r2="http://schemas.microsoft.com/office/drawing/2015/06/chart">
            <c:ext xmlns:c16="http://schemas.microsoft.com/office/drawing/2014/chart" uri="{C3380CC4-5D6E-409C-BE32-E72D297353CC}">
              <c16:uniqueId val="{00000002-25F6-4D0A-B3BF-24748F1E89CF}"/>
            </c:ext>
          </c:extLst>
        </c:ser>
        <c:dLbls>
          <c:showVal val="1"/>
          <c:showCatName val="1"/>
        </c:dLbls>
      </c:pie3DChart>
    </c:plotArea>
    <c:plotVisOnly val="1"/>
    <c:dispBlanksAs val="zero"/>
  </c:chart>
  <c:spPr>
    <a:ln cmpd="thinThick"/>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District wise Distribution </a:t>
            </a:r>
          </a:p>
        </c:rich>
      </c:tx>
      <c:spPr>
        <a:noFill/>
        <a:ln>
          <a:noFill/>
        </a:ln>
        <a:effectLst/>
      </c:spPr>
    </c:title>
    <c:plotArea>
      <c:layout/>
      <c:barChart>
        <c:barDir val="bar"/>
        <c:grouping val="stacked"/>
        <c:ser>
          <c:idx val="0"/>
          <c:order val="0"/>
          <c:tx>
            <c:strRef>
              <c:f>'Size of Family '!$C$18</c:f>
              <c:strCache>
                <c:ptCount val="1"/>
                <c:pt idx="0">
                  <c:v>0-3</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'Size of Family '!$B$19:$B$38</c:f>
              <c:strCache>
                <c:ptCount val="20"/>
                <c:pt idx="0">
                  <c:v>Ajmer </c:v>
                </c:pt>
                <c:pt idx="1">
                  <c:v>Banswara </c:v>
                </c:pt>
                <c:pt idx="2">
                  <c:v>Barmer</c:v>
                </c:pt>
                <c:pt idx="3">
                  <c:v>Baran</c:v>
                </c:pt>
                <c:pt idx="4">
                  <c:v>Bundi </c:v>
                </c:pt>
                <c:pt idx="5">
                  <c:v>Chittorgarh</c:v>
                </c:pt>
                <c:pt idx="6">
                  <c:v>Churu </c:v>
                </c:pt>
                <c:pt idx="7">
                  <c:v>Dausa</c:v>
                </c:pt>
                <c:pt idx="8">
                  <c:v>Dungarpur</c:v>
                </c:pt>
                <c:pt idx="9">
                  <c:v>Hanumangarh </c:v>
                </c:pt>
                <c:pt idx="10">
                  <c:v>Jaisalmer</c:v>
                </c:pt>
                <c:pt idx="11">
                  <c:v>Jhunjhunu</c:v>
                </c:pt>
                <c:pt idx="12">
                  <c:v>Jodhpur </c:v>
                </c:pt>
                <c:pt idx="13">
                  <c:v>Karoli </c:v>
                </c:pt>
                <c:pt idx="14">
                  <c:v>Kota </c:v>
                </c:pt>
                <c:pt idx="15">
                  <c:v>Nagore </c:v>
                </c:pt>
                <c:pt idx="16">
                  <c:v>Pali</c:v>
                </c:pt>
                <c:pt idx="17">
                  <c:v>Sikar</c:v>
                </c:pt>
                <c:pt idx="18">
                  <c:v>Sirohi </c:v>
                </c:pt>
                <c:pt idx="19">
                  <c:v>Udaipur  </c:v>
                </c:pt>
              </c:strCache>
            </c:strRef>
          </c:cat>
          <c:val>
            <c:numRef>
              <c:f>'Size of Family '!$C$19:$C$38</c:f>
              <c:numCache>
                <c:formatCode>@</c:formatCode>
                <c:ptCount val="20"/>
                <c:pt idx="0">
                  <c:v>3</c:v>
                </c:pt>
                <c:pt idx="1">
                  <c:v>6</c:v>
                </c:pt>
                <c:pt idx="2">
                  <c:v>8</c:v>
                </c:pt>
                <c:pt idx="3">
                  <c:v>4</c:v>
                </c:pt>
                <c:pt idx="4">
                  <c:v>8</c:v>
                </c:pt>
                <c:pt idx="5">
                  <c:v>1</c:v>
                </c:pt>
                <c:pt idx="6">
                  <c:v>1</c:v>
                </c:pt>
                <c:pt idx="7">
                  <c:v>4</c:v>
                </c:pt>
                <c:pt idx="8">
                  <c:v>3</c:v>
                </c:pt>
                <c:pt idx="9">
                  <c:v>4</c:v>
                </c:pt>
                <c:pt idx="10">
                  <c:v>6</c:v>
                </c:pt>
                <c:pt idx="11">
                  <c:v>3</c:v>
                </c:pt>
                <c:pt idx="12">
                  <c:v>9</c:v>
                </c:pt>
                <c:pt idx="13">
                  <c:v>6</c:v>
                </c:pt>
                <c:pt idx="14">
                  <c:v>5</c:v>
                </c:pt>
                <c:pt idx="15" formatCode="General">
                  <c:v>9</c:v>
                </c:pt>
                <c:pt idx="16" formatCode="General">
                  <c:v>4</c:v>
                </c:pt>
                <c:pt idx="17" formatCode="General">
                  <c:v>0</c:v>
                </c:pt>
                <c:pt idx="18" formatCode="General">
                  <c:v>3</c:v>
                </c:pt>
                <c:pt idx="19" formatCode="General">
                  <c:v>3</c:v>
                </c:pt>
              </c:numCache>
            </c:numRef>
          </c:val>
          <c:extLst xmlns:c16r2="http://schemas.microsoft.com/office/drawing/2015/06/chart">
            <c:ext xmlns:c16="http://schemas.microsoft.com/office/drawing/2014/chart" uri="{C3380CC4-5D6E-409C-BE32-E72D297353CC}">
              <c16:uniqueId val="{00000000-446A-4B6D-A403-08DB7A4F2BE3}"/>
            </c:ext>
          </c:extLst>
        </c:ser>
        <c:ser>
          <c:idx val="1"/>
          <c:order val="1"/>
          <c:tx>
            <c:strRef>
              <c:f>'Size of Family '!$D$18</c:f>
              <c:strCache>
                <c:ptCount val="1"/>
                <c:pt idx="0">
                  <c:v>4-5</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'Size of Family '!$B$19:$B$38</c:f>
              <c:strCache>
                <c:ptCount val="20"/>
                <c:pt idx="0">
                  <c:v>Ajmer </c:v>
                </c:pt>
                <c:pt idx="1">
                  <c:v>Banswara </c:v>
                </c:pt>
                <c:pt idx="2">
                  <c:v>Barmer</c:v>
                </c:pt>
                <c:pt idx="3">
                  <c:v>Baran</c:v>
                </c:pt>
                <c:pt idx="4">
                  <c:v>Bundi </c:v>
                </c:pt>
                <c:pt idx="5">
                  <c:v>Chittorgarh</c:v>
                </c:pt>
                <c:pt idx="6">
                  <c:v>Churu </c:v>
                </c:pt>
                <c:pt idx="7">
                  <c:v>Dausa</c:v>
                </c:pt>
                <c:pt idx="8">
                  <c:v>Dungarpur</c:v>
                </c:pt>
                <c:pt idx="9">
                  <c:v>Hanumangarh </c:v>
                </c:pt>
                <c:pt idx="10">
                  <c:v>Jaisalmer</c:v>
                </c:pt>
                <c:pt idx="11">
                  <c:v>Jhunjhunu</c:v>
                </c:pt>
                <c:pt idx="12">
                  <c:v>Jodhpur </c:v>
                </c:pt>
                <c:pt idx="13">
                  <c:v>Karoli </c:v>
                </c:pt>
                <c:pt idx="14">
                  <c:v>Kota </c:v>
                </c:pt>
                <c:pt idx="15">
                  <c:v>Nagore </c:v>
                </c:pt>
                <c:pt idx="16">
                  <c:v>Pali</c:v>
                </c:pt>
                <c:pt idx="17">
                  <c:v>Sikar</c:v>
                </c:pt>
                <c:pt idx="18">
                  <c:v>Sirohi </c:v>
                </c:pt>
                <c:pt idx="19">
                  <c:v>Udaipur  </c:v>
                </c:pt>
              </c:strCache>
            </c:strRef>
          </c:cat>
          <c:val>
            <c:numRef>
              <c:f>'Size of Family '!$D$19:$D$38</c:f>
              <c:numCache>
                <c:formatCode>General</c:formatCode>
                <c:ptCount val="20"/>
                <c:pt idx="0">
                  <c:v>14</c:v>
                </c:pt>
                <c:pt idx="1">
                  <c:v>8</c:v>
                </c:pt>
                <c:pt idx="2">
                  <c:v>45</c:v>
                </c:pt>
                <c:pt idx="3">
                  <c:v>36</c:v>
                </c:pt>
                <c:pt idx="4">
                  <c:v>6</c:v>
                </c:pt>
                <c:pt idx="5">
                  <c:v>3</c:v>
                </c:pt>
                <c:pt idx="6">
                  <c:v>3</c:v>
                </c:pt>
                <c:pt idx="7">
                  <c:v>10</c:v>
                </c:pt>
                <c:pt idx="8">
                  <c:v>6</c:v>
                </c:pt>
                <c:pt idx="9">
                  <c:v>5</c:v>
                </c:pt>
                <c:pt idx="10">
                  <c:v>52</c:v>
                </c:pt>
                <c:pt idx="11">
                  <c:v>16</c:v>
                </c:pt>
                <c:pt idx="12">
                  <c:v>15</c:v>
                </c:pt>
                <c:pt idx="13">
                  <c:v>13</c:v>
                </c:pt>
                <c:pt idx="14">
                  <c:v>6</c:v>
                </c:pt>
                <c:pt idx="15">
                  <c:v>48</c:v>
                </c:pt>
                <c:pt idx="16">
                  <c:v>48</c:v>
                </c:pt>
                <c:pt idx="17">
                  <c:v>1</c:v>
                </c:pt>
                <c:pt idx="18">
                  <c:v>6</c:v>
                </c:pt>
                <c:pt idx="19">
                  <c:v>6</c:v>
                </c:pt>
              </c:numCache>
            </c:numRef>
          </c:val>
          <c:extLst xmlns:c16r2="http://schemas.microsoft.com/office/drawing/2015/06/chart">
            <c:ext xmlns:c16="http://schemas.microsoft.com/office/drawing/2014/chart" uri="{C3380CC4-5D6E-409C-BE32-E72D297353CC}">
              <c16:uniqueId val="{00000001-446A-4B6D-A403-08DB7A4F2BE3}"/>
            </c:ext>
          </c:extLst>
        </c:ser>
        <c:ser>
          <c:idx val="2"/>
          <c:order val="2"/>
          <c:tx>
            <c:strRef>
              <c:f>'Size of Family '!$E$18</c:f>
              <c:strCache>
                <c:ptCount val="1"/>
                <c:pt idx="0">
                  <c:v>5 and more</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'Size of Family '!$B$19:$B$38</c:f>
              <c:strCache>
                <c:ptCount val="20"/>
                <c:pt idx="0">
                  <c:v>Ajmer </c:v>
                </c:pt>
                <c:pt idx="1">
                  <c:v>Banswara </c:v>
                </c:pt>
                <c:pt idx="2">
                  <c:v>Barmer</c:v>
                </c:pt>
                <c:pt idx="3">
                  <c:v>Baran</c:v>
                </c:pt>
                <c:pt idx="4">
                  <c:v>Bundi </c:v>
                </c:pt>
                <c:pt idx="5">
                  <c:v>Chittorgarh</c:v>
                </c:pt>
                <c:pt idx="6">
                  <c:v>Churu </c:v>
                </c:pt>
                <c:pt idx="7">
                  <c:v>Dausa</c:v>
                </c:pt>
                <c:pt idx="8">
                  <c:v>Dungarpur</c:v>
                </c:pt>
                <c:pt idx="9">
                  <c:v>Hanumangarh </c:v>
                </c:pt>
                <c:pt idx="10">
                  <c:v>Jaisalmer</c:v>
                </c:pt>
                <c:pt idx="11">
                  <c:v>Jhunjhunu</c:v>
                </c:pt>
                <c:pt idx="12">
                  <c:v>Jodhpur </c:v>
                </c:pt>
                <c:pt idx="13">
                  <c:v>Karoli </c:v>
                </c:pt>
                <c:pt idx="14">
                  <c:v>Kota </c:v>
                </c:pt>
                <c:pt idx="15">
                  <c:v>Nagore </c:v>
                </c:pt>
                <c:pt idx="16">
                  <c:v>Pali</c:v>
                </c:pt>
                <c:pt idx="17">
                  <c:v>Sikar</c:v>
                </c:pt>
                <c:pt idx="18">
                  <c:v>Sirohi </c:v>
                </c:pt>
                <c:pt idx="19">
                  <c:v>Udaipur  </c:v>
                </c:pt>
              </c:strCache>
            </c:strRef>
          </c:cat>
          <c:val>
            <c:numRef>
              <c:f>'Size of Family '!$E$19:$E$38</c:f>
              <c:numCache>
                <c:formatCode>General</c:formatCode>
                <c:ptCount val="20"/>
                <c:pt idx="0">
                  <c:v>6</c:v>
                </c:pt>
                <c:pt idx="1">
                  <c:v>0</c:v>
                </c:pt>
                <c:pt idx="2">
                  <c:v>6</c:v>
                </c:pt>
                <c:pt idx="3">
                  <c:v>1</c:v>
                </c:pt>
                <c:pt idx="4">
                  <c:v>6</c:v>
                </c:pt>
                <c:pt idx="5">
                  <c:v>1</c:v>
                </c:pt>
                <c:pt idx="6">
                  <c:v>1</c:v>
                </c:pt>
                <c:pt idx="7">
                  <c:v>3</c:v>
                </c:pt>
                <c:pt idx="8">
                  <c:v>2</c:v>
                </c:pt>
                <c:pt idx="9">
                  <c:v>1</c:v>
                </c:pt>
                <c:pt idx="10">
                  <c:v>6</c:v>
                </c:pt>
                <c:pt idx="11">
                  <c:v>7</c:v>
                </c:pt>
                <c:pt idx="12">
                  <c:v>7</c:v>
                </c:pt>
                <c:pt idx="13">
                  <c:v>6</c:v>
                </c:pt>
                <c:pt idx="14">
                  <c:v>1</c:v>
                </c:pt>
                <c:pt idx="15">
                  <c:v>29</c:v>
                </c:pt>
                <c:pt idx="16">
                  <c:v>24</c:v>
                </c:pt>
                <c:pt idx="17">
                  <c:v>9</c:v>
                </c:pt>
                <c:pt idx="18">
                  <c:v>1</c:v>
                </c:pt>
                <c:pt idx="19">
                  <c:v>0</c:v>
                </c:pt>
              </c:numCache>
            </c:numRef>
          </c:val>
          <c:extLst xmlns:c16r2="http://schemas.microsoft.com/office/drawing/2015/06/chart">
            <c:ext xmlns:c16="http://schemas.microsoft.com/office/drawing/2014/chart" uri="{C3380CC4-5D6E-409C-BE32-E72D297353CC}">
              <c16:uniqueId val="{00000002-446A-4B6D-A403-08DB7A4F2BE3}"/>
            </c:ext>
          </c:extLst>
        </c:ser>
        <c:overlap val="100"/>
        <c:axId val="168088320"/>
        <c:axId val="168089856"/>
      </c:barChart>
      <c:catAx>
        <c:axId val="168088320"/>
        <c:scaling>
          <c:orientation val="minMax"/>
        </c:scaling>
        <c:axPos val="l"/>
        <c:numFmt formatCode="General" sourceLinked="1"/>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1" i="0" u="none" strike="noStrike" kern="1200" baseline="0">
                <a:solidFill>
                  <a:schemeClr val="lt1">
                    <a:lumMod val="85000"/>
                  </a:schemeClr>
                </a:solidFill>
                <a:latin typeface="+mn-lt"/>
                <a:ea typeface="+mn-ea"/>
                <a:cs typeface="+mn-cs"/>
              </a:defRPr>
            </a:pPr>
            <a:endParaRPr lang="en-US"/>
          </a:p>
        </c:txPr>
        <c:crossAx val="168089856"/>
        <c:crosses val="autoZero"/>
        <c:auto val="1"/>
        <c:lblAlgn val="ctr"/>
        <c:lblOffset val="100"/>
      </c:catAx>
      <c:valAx>
        <c:axId val="168089856"/>
        <c:scaling>
          <c:orientation val="minMax"/>
        </c:scaling>
        <c:axPos val="b"/>
        <c:majorGridlines>
          <c:spPr>
            <a:ln w="9525" cap="flat" cmpd="sng" algn="ctr">
              <a:solidFill>
                <a:schemeClr val="lt1">
                  <a:lumMod val="95000"/>
                  <a:alpha val="10000"/>
                </a:schemeClr>
              </a:solidFill>
              <a:round/>
            </a:ln>
            <a:effectLst/>
          </c:spPr>
        </c:majorGridlines>
        <c:numFmt formatCode="@" sourceLinked="1"/>
        <c:tickLblPos val="nextTo"/>
        <c:spPr>
          <a:noFill/>
          <a:ln>
            <a:noFill/>
          </a:ln>
          <a:effectLst/>
        </c:spPr>
        <c:txPr>
          <a:bodyPr rot="-60000000" spcFirstLastPara="1" vertOverflow="ellipsis" vert="horz" wrap="square" anchor="ctr" anchorCtr="1"/>
          <a:lstStyle/>
          <a:p>
            <a:pPr>
              <a:defRPr sz="900" b="1" i="0" u="none" strike="noStrike" kern="1200" baseline="0">
                <a:solidFill>
                  <a:schemeClr val="lt1">
                    <a:lumMod val="85000"/>
                  </a:schemeClr>
                </a:solidFill>
                <a:latin typeface="+mn-lt"/>
                <a:ea typeface="+mn-ea"/>
                <a:cs typeface="+mn-cs"/>
              </a:defRPr>
            </a:pPr>
            <a:endParaRPr lang="en-US"/>
          </a:p>
        </c:txPr>
        <c:crossAx val="16808832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1" i="0" u="none" strike="noStrike" kern="1200" baseline="0">
              <a:solidFill>
                <a:schemeClr val="lt1">
                  <a:lumMod val="85000"/>
                </a:schemeClr>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b="1"/>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Percentage distribution of all the beneficiaries as per family size  </a:t>
            </a:r>
          </a:p>
        </c:rich>
      </c:tx>
      <c:spPr>
        <a:noFill/>
        <a:ln>
          <a:noFill/>
        </a:ln>
        <a:effectLst/>
      </c:spPr>
    </c:title>
    <c:plotArea>
      <c:layout/>
      <c:pieChart>
        <c:varyColors val="1"/>
        <c:ser>
          <c:idx val="0"/>
          <c:order val="0"/>
          <c:tx>
            <c:strRef>
              <c:f>'Size of Family '!$C$4</c:f>
              <c:strCache>
                <c:ptCount val="1"/>
                <c:pt idx="0">
                  <c:v>Percentage </c:v>
                </c:pt>
              </c:strCache>
            </c:strRef>
          </c:tx>
          <c:dPt>
            <c:idx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4-E7C9-4A8E-98D2-B0FAA986B34D}"/>
              </c:ext>
            </c:extLst>
          </c:dPt>
          <c:dPt>
            <c:idx val="1"/>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2-E7C9-4A8E-98D2-B0FAA986B34D}"/>
              </c:ext>
            </c:extLst>
          </c:dPt>
          <c:dPt>
            <c:idx val="2"/>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E7C9-4A8E-98D2-B0FAA986B34D}"/>
              </c:ext>
            </c:extLst>
          </c:dPt>
          <c:dLbls>
            <c:dLbl>
              <c:idx val="0"/>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n-US"/>
                </a:p>
              </c:txPr>
            </c:dLbl>
            <c:dLbl>
              <c:idx val="1"/>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n-US"/>
                </a:p>
              </c:txPr>
            </c:dLbl>
            <c:dLbl>
              <c:idx val="2"/>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n-US"/>
                </a:p>
              </c:txPr>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mn-lt"/>
                    <a:ea typeface="+mn-ea"/>
                    <a:cs typeface="+mn-cs"/>
                  </a:defRPr>
                </a:pPr>
                <a:endParaRPr lang="en-US"/>
              </a:p>
            </c:txPr>
            <c:dLblPos val="ctr"/>
            <c:showPercent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'Size of Family '!$B$5:$B$7</c:f>
              <c:strCache>
                <c:ptCount val="3"/>
                <c:pt idx="0">
                  <c:v>0-3</c:v>
                </c:pt>
                <c:pt idx="1">
                  <c:v>4-5</c:v>
                </c:pt>
                <c:pt idx="2">
                  <c:v>5 and more </c:v>
                </c:pt>
              </c:strCache>
            </c:strRef>
          </c:cat>
          <c:val>
            <c:numRef>
              <c:f>'Size of Family '!$C$5:$C$7</c:f>
              <c:numCache>
                <c:formatCode>@</c:formatCode>
                <c:ptCount val="3"/>
                <c:pt idx="0">
                  <c:v>0.2316</c:v>
                </c:pt>
                <c:pt idx="1">
                  <c:v>0.57500000000000062</c:v>
                </c:pt>
                <c:pt idx="2">
                  <c:v>0.1933</c:v>
                </c:pt>
              </c:numCache>
            </c:numRef>
          </c:val>
          <c:extLst xmlns:c16r2="http://schemas.microsoft.com/office/drawing/2015/06/chart">
            <c:ext xmlns:c16="http://schemas.microsoft.com/office/drawing/2014/chart" uri="{C3380CC4-5D6E-409C-BE32-E72D297353CC}">
              <c16:uniqueId val="{00000000-E7C9-4A8E-98D2-B0FAA986B34D}"/>
            </c:ext>
          </c:extLst>
        </c:ser>
        <c:dLbls>
          <c:showPercent val="1"/>
        </c:dLbls>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sz="1200"/>
              <a:t>Percentage distribution</a:t>
            </a:r>
            <a:r>
              <a:rPr lang="en-US" sz="1200" baseline="0"/>
              <a:t> of beneficiaries as per the educational level </a:t>
            </a:r>
            <a:endParaRPr lang="en-US" sz="1200"/>
          </a:p>
        </c:rich>
      </c:tx>
      <c:layout>
        <c:manualLayout>
          <c:xMode val="edge"/>
          <c:yMode val="edge"/>
          <c:x val="0.14066348377911594"/>
          <c:y val="0"/>
        </c:manualLayout>
      </c:layout>
      <c:spPr>
        <a:noFill/>
        <a:ln>
          <a:noFill/>
        </a:ln>
        <a:effectLst/>
      </c:spPr>
    </c:title>
    <c:plotArea>
      <c:layout/>
      <c:pieChart>
        <c:varyColors val="1"/>
        <c:ser>
          <c:idx val="0"/>
          <c:order val="0"/>
          <c:tx>
            <c:strRef>
              <c:f>'Education Level '!$D$3</c:f>
              <c:strCache>
                <c:ptCount val="1"/>
                <c:pt idx="0">
                  <c:v>Percentage of Beneficiaries </c:v>
                </c:pt>
              </c:strCache>
            </c:strRef>
          </c:tx>
          <c:dPt>
            <c:idx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0-8E0C-47AA-86CC-5E3C03A40A5C}"/>
              </c:ext>
            </c:extLst>
          </c:dPt>
          <c:dPt>
            <c:idx val="1"/>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8E0C-47AA-86CC-5E3C03A40A5C}"/>
              </c:ext>
            </c:extLst>
          </c:dPt>
          <c:dPt>
            <c:idx val="2"/>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2-8E0C-47AA-86CC-5E3C03A40A5C}"/>
              </c:ext>
            </c:extLst>
          </c:dPt>
          <c:dPt>
            <c:idx val="3"/>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8E0C-47AA-86CC-5E3C03A40A5C}"/>
              </c:ext>
            </c:extLst>
          </c:dPt>
          <c:dPt>
            <c:idx val="4"/>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4-8E0C-47AA-86CC-5E3C03A40A5C}"/>
              </c:ext>
            </c:extLst>
          </c:dPt>
          <c:dPt>
            <c:idx val="5"/>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5-8E0C-47AA-86CC-5E3C03A40A5C}"/>
              </c:ext>
            </c:extLst>
          </c:dPt>
          <c:dPt>
            <c:idx val="6"/>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2-7477-454C-AE1F-A6A1E637E97F}"/>
              </c:ext>
            </c:extLst>
          </c:dPt>
          <c:dPt>
            <c:idx val="7"/>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7-8E0C-47AA-86CC-5E3C03A40A5C}"/>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bestFit"/>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'Education Level '!$B$4:$B$11</c:f>
              <c:strCache>
                <c:ptCount val="8"/>
                <c:pt idx="0">
                  <c:v>Illiterate/ Ability to Sign </c:v>
                </c:pt>
                <c:pt idx="1">
                  <c:v>Up to 8th </c:v>
                </c:pt>
                <c:pt idx="2">
                  <c:v>Up to 10th </c:v>
                </c:pt>
                <c:pt idx="3">
                  <c:v>Up to 12th </c:v>
                </c:pt>
                <c:pt idx="4">
                  <c:v>Diploma </c:v>
                </c:pt>
                <c:pt idx="5">
                  <c:v>Graduate </c:v>
                </c:pt>
                <c:pt idx="6">
                  <c:v>Post Graduate </c:v>
                </c:pt>
                <c:pt idx="7">
                  <c:v>Total </c:v>
                </c:pt>
              </c:strCache>
            </c:strRef>
          </c:cat>
          <c:val>
            <c:numRef>
              <c:f>'Education Level '!$D$4:$D$11</c:f>
              <c:numCache>
                <c:formatCode>0.00%</c:formatCode>
                <c:ptCount val="8"/>
                <c:pt idx="0" formatCode="0%">
                  <c:v>0.25</c:v>
                </c:pt>
                <c:pt idx="1">
                  <c:v>0.29500000000000032</c:v>
                </c:pt>
                <c:pt idx="2" formatCode="General">
                  <c:v>20.16</c:v>
                </c:pt>
                <c:pt idx="3" formatCode="General">
                  <c:v>13.33</c:v>
                </c:pt>
                <c:pt idx="4" formatCode="General">
                  <c:v>0.66000000000000814</c:v>
                </c:pt>
                <c:pt idx="5">
                  <c:v>7.5000000000000011E-2</c:v>
                </c:pt>
                <c:pt idx="6">
                  <c:v>3.500000000000001E-2</c:v>
                </c:pt>
              </c:numCache>
            </c:numRef>
          </c:val>
          <c:extLst xmlns:c16r2="http://schemas.microsoft.com/office/drawing/2015/06/chart">
            <c:ext xmlns:c16="http://schemas.microsoft.com/office/drawing/2014/chart" uri="{C3380CC4-5D6E-409C-BE32-E72D297353CC}">
              <c16:uniqueId val="{00000000-7477-454C-AE1F-A6A1E637E97F}"/>
            </c:ext>
          </c:extLst>
        </c:ser>
        <c:dLbls>
          <c:showVal val="1"/>
        </c:dLbls>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IN"/>
              <a:t>District</a:t>
            </a:r>
            <a:r>
              <a:rPr lang="en-IN" baseline="0"/>
              <a:t> wise distribution of beneficiaries </a:t>
            </a:r>
            <a:endParaRPr lang="en-IN"/>
          </a:p>
        </c:rich>
      </c:tx>
      <c:spPr>
        <a:noFill/>
        <a:ln>
          <a:noFill/>
        </a:ln>
        <a:effectLst/>
      </c:spPr>
    </c:title>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8.5814034063601496E-2"/>
          <c:y val="0.16912037037037039"/>
          <c:w val="0.890643968833564"/>
          <c:h val="0.39422973170020742"/>
        </c:manualLayout>
      </c:layout>
      <c:bar3DChart>
        <c:barDir val="col"/>
        <c:grouping val="percentStacked"/>
        <c:ser>
          <c:idx val="0"/>
          <c:order val="0"/>
          <c:tx>
            <c:strRef>
              <c:f>'Region-wise'!$C$16</c:f>
              <c:strCache>
                <c:ptCount val="1"/>
                <c:pt idx="0">
                  <c:v>Rural </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cat>
            <c:strRef>
              <c:f>'Region-wise'!$B$17:$B$36</c:f>
              <c:strCache>
                <c:ptCount val="20"/>
                <c:pt idx="0">
                  <c:v>Ajmer </c:v>
                </c:pt>
                <c:pt idx="1">
                  <c:v>Banswara </c:v>
                </c:pt>
                <c:pt idx="2">
                  <c:v>Barmer</c:v>
                </c:pt>
                <c:pt idx="3">
                  <c:v>Baran</c:v>
                </c:pt>
                <c:pt idx="4">
                  <c:v>Bundi </c:v>
                </c:pt>
                <c:pt idx="5">
                  <c:v>Chittorgarh</c:v>
                </c:pt>
                <c:pt idx="6">
                  <c:v>Churu </c:v>
                </c:pt>
                <c:pt idx="7">
                  <c:v>Dausa</c:v>
                </c:pt>
                <c:pt idx="8">
                  <c:v>Dungarpur</c:v>
                </c:pt>
                <c:pt idx="9">
                  <c:v>Hanumangarh </c:v>
                </c:pt>
                <c:pt idx="10">
                  <c:v>Jaisalmer</c:v>
                </c:pt>
                <c:pt idx="11">
                  <c:v>Jhunjhunu</c:v>
                </c:pt>
                <c:pt idx="12">
                  <c:v>Jodhpur </c:v>
                </c:pt>
                <c:pt idx="13">
                  <c:v>Karoli </c:v>
                </c:pt>
                <c:pt idx="14">
                  <c:v>Kota </c:v>
                </c:pt>
                <c:pt idx="15">
                  <c:v>Nagore </c:v>
                </c:pt>
                <c:pt idx="16">
                  <c:v>Pali</c:v>
                </c:pt>
                <c:pt idx="17">
                  <c:v>Sikar</c:v>
                </c:pt>
                <c:pt idx="18">
                  <c:v>Sirohi </c:v>
                </c:pt>
                <c:pt idx="19">
                  <c:v>Udaipur  </c:v>
                </c:pt>
              </c:strCache>
            </c:strRef>
          </c:cat>
          <c:val>
            <c:numRef>
              <c:f>'Region-wise'!$C$17:$C$36</c:f>
              <c:numCache>
                <c:formatCode>General</c:formatCode>
                <c:ptCount val="20"/>
                <c:pt idx="0">
                  <c:v>18</c:v>
                </c:pt>
                <c:pt idx="1">
                  <c:v>14</c:v>
                </c:pt>
                <c:pt idx="2">
                  <c:v>49</c:v>
                </c:pt>
                <c:pt idx="3">
                  <c:v>35</c:v>
                </c:pt>
                <c:pt idx="4">
                  <c:v>16</c:v>
                </c:pt>
                <c:pt idx="5">
                  <c:v>5</c:v>
                </c:pt>
                <c:pt idx="6">
                  <c:v>2</c:v>
                </c:pt>
                <c:pt idx="7">
                  <c:v>17</c:v>
                </c:pt>
                <c:pt idx="8">
                  <c:v>8</c:v>
                </c:pt>
                <c:pt idx="9">
                  <c:v>6</c:v>
                </c:pt>
                <c:pt idx="10">
                  <c:v>78</c:v>
                </c:pt>
                <c:pt idx="11">
                  <c:v>21</c:v>
                </c:pt>
                <c:pt idx="12">
                  <c:v>6</c:v>
                </c:pt>
                <c:pt idx="13">
                  <c:v>25</c:v>
                </c:pt>
                <c:pt idx="14">
                  <c:v>3</c:v>
                </c:pt>
                <c:pt idx="15">
                  <c:v>70</c:v>
                </c:pt>
                <c:pt idx="16">
                  <c:v>27</c:v>
                </c:pt>
                <c:pt idx="17">
                  <c:v>8</c:v>
                </c:pt>
                <c:pt idx="18">
                  <c:v>1</c:v>
                </c:pt>
                <c:pt idx="19">
                  <c:v>5</c:v>
                </c:pt>
              </c:numCache>
            </c:numRef>
          </c:val>
          <c:extLst xmlns:c16r2="http://schemas.microsoft.com/office/drawing/2015/06/chart">
            <c:ext xmlns:c16="http://schemas.microsoft.com/office/drawing/2014/chart" uri="{C3380CC4-5D6E-409C-BE32-E72D297353CC}">
              <c16:uniqueId val="{00000000-32DB-4A46-A510-41D5E8BF0AFB}"/>
            </c:ext>
          </c:extLst>
        </c:ser>
        <c:ser>
          <c:idx val="1"/>
          <c:order val="1"/>
          <c:tx>
            <c:strRef>
              <c:f>'Region-wise'!$D$16</c:f>
              <c:strCache>
                <c:ptCount val="1"/>
                <c:pt idx="0">
                  <c:v>Urban</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cat>
            <c:strRef>
              <c:f>'Region-wise'!$B$17:$B$36</c:f>
              <c:strCache>
                <c:ptCount val="20"/>
                <c:pt idx="0">
                  <c:v>Ajmer </c:v>
                </c:pt>
                <c:pt idx="1">
                  <c:v>Banswara </c:v>
                </c:pt>
                <c:pt idx="2">
                  <c:v>Barmer</c:v>
                </c:pt>
                <c:pt idx="3">
                  <c:v>Baran</c:v>
                </c:pt>
                <c:pt idx="4">
                  <c:v>Bundi </c:v>
                </c:pt>
                <c:pt idx="5">
                  <c:v>Chittorgarh</c:v>
                </c:pt>
                <c:pt idx="6">
                  <c:v>Churu </c:v>
                </c:pt>
                <c:pt idx="7">
                  <c:v>Dausa</c:v>
                </c:pt>
                <c:pt idx="8">
                  <c:v>Dungarpur</c:v>
                </c:pt>
                <c:pt idx="9">
                  <c:v>Hanumangarh </c:v>
                </c:pt>
                <c:pt idx="10">
                  <c:v>Jaisalmer</c:v>
                </c:pt>
                <c:pt idx="11">
                  <c:v>Jhunjhunu</c:v>
                </c:pt>
                <c:pt idx="12">
                  <c:v>Jodhpur </c:v>
                </c:pt>
                <c:pt idx="13">
                  <c:v>Karoli </c:v>
                </c:pt>
                <c:pt idx="14">
                  <c:v>Kota </c:v>
                </c:pt>
                <c:pt idx="15">
                  <c:v>Nagore </c:v>
                </c:pt>
                <c:pt idx="16">
                  <c:v>Pali</c:v>
                </c:pt>
                <c:pt idx="17">
                  <c:v>Sikar</c:v>
                </c:pt>
                <c:pt idx="18">
                  <c:v>Sirohi </c:v>
                </c:pt>
                <c:pt idx="19">
                  <c:v>Udaipur  </c:v>
                </c:pt>
              </c:strCache>
            </c:strRef>
          </c:cat>
          <c:val>
            <c:numRef>
              <c:f>'Region-wise'!$D$17:$D$36</c:f>
              <c:numCache>
                <c:formatCode>General</c:formatCode>
                <c:ptCount val="20"/>
                <c:pt idx="0">
                  <c:v>5</c:v>
                </c:pt>
                <c:pt idx="1">
                  <c:v>0</c:v>
                </c:pt>
                <c:pt idx="2">
                  <c:v>10</c:v>
                </c:pt>
                <c:pt idx="3">
                  <c:v>6</c:v>
                </c:pt>
                <c:pt idx="4">
                  <c:v>3</c:v>
                </c:pt>
                <c:pt idx="5">
                  <c:v>0</c:v>
                </c:pt>
                <c:pt idx="6">
                  <c:v>3</c:v>
                </c:pt>
                <c:pt idx="7">
                  <c:v>0</c:v>
                </c:pt>
                <c:pt idx="8">
                  <c:v>3</c:v>
                </c:pt>
                <c:pt idx="9">
                  <c:v>4</c:v>
                </c:pt>
                <c:pt idx="10">
                  <c:v>32</c:v>
                </c:pt>
                <c:pt idx="11">
                  <c:v>5</c:v>
                </c:pt>
                <c:pt idx="12">
                  <c:v>25</c:v>
                </c:pt>
                <c:pt idx="13">
                  <c:v>0</c:v>
                </c:pt>
                <c:pt idx="14">
                  <c:v>9</c:v>
                </c:pt>
                <c:pt idx="15">
                  <c:v>16</c:v>
                </c:pt>
                <c:pt idx="16">
                  <c:v>49</c:v>
                </c:pt>
                <c:pt idx="17">
                  <c:v>2</c:v>
                </c:pt>
                <c:pt idx="18">
                  <c:v>9</c:v>
                </c:pt>
                <c:pt idx="19">
                  <c:v>5</c:v>
                </c:pt>
              </c:numCache>
            </c:numRef>
          </c:val>
          <c:extLst xmlns:c16r2="http://schemas.microsoft.com/office/drawing/2015/06/chart">
            <c:ext xmlns:c16="http://schemas.microsoft.com/office/drawing/2014/chart" uri="{C3380CC4-5D6E-409C-BE32-E72D297353CC}">
              <c16:uniqueId val="{00000001-32DB-4A46-A510-41D5E8BF0AFB}"/>
            </c:ext>
          </c:extLst>
        </c:ser>
        <c:shape val="box"/>
        <c:axId val="168456960"/>
        <c:axId val="168458496"/>
        <c:axId val="0"/>
      </c:bar3DChart>
      <c:catAx>
        <c:axId val="168456960"/>
        <c:scaling>
          <c:orientation val="minMax"/>
        </c:scaling>
        <c:axPos val="b"/>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crossAx val="168458496"/>
        <c:crosses val="autoZero"/>
        <c:auto val="1"/>
        <c:lblAlgn val="ctr"/>
        <c:lblOffset val="100"/>
      </c:catAx>
      <c:valAx>
        <c:axId val="168458496"/>
        <c:scaling>
          <c:orientation val="minMax"/>
        </c:scaling>
        <c:axPos val="l"/>
        <c:majorGridlines>
          <c:spPr>
            <a:ln w="9525" cap="flat" cmpd="sng" algn="ctr">
              <a:solidFill>
                <a:schemeClr val="tx2">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crossAx val="16845696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050" b="1" i="0" u="none" strike="noStrike" kern="1200" baseline="0">
              <a:solidFill>
                <a:schemeClr val="tx2"/>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lang val="en-US"/>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 </a:t>
            </a:r>
            <a:r>
              <a:rPr lang="en-US" sz="1200"/>
              <a:t>Percentage wise distribution of beneficiaries region-wise</a:t>
            </a:r>
            <a:endParaRPr lang="en-US"/>
          </a:p>
        </c:rich>
      </c:tx>
      <c:spPr>
        <a:noFill/>
        <a:ln>
          <a:noFill/>
        </a:ln>
        <a:effectLst/>
      </c:spPr>
    </c:title>
    <c:plotArea>
      <c:layout/>
      <c:pieChart>
        <c:varyColors val="1"/>
        <c:ser>
          <c:idx val="0"/>
          <c:order val="0"/>
          <c:tx>
            <c:strRef>
              <c:f>'Region-wise'!$C$5</c:f>
              <c:strCache>
                <c:ptCount val="1"/>
                <c:pt idx="0">
                  <c:v>Percentage</c:v>
                </c:pt>
              </c:strCache>
            </c:strRef>
          </c:tx>
          <c:dPt>
            <c:idx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0-7BD1-48A7-B32D-0114031A7875}"/>
              </c:ext>
            </c:extLst>
          </c:dPt>
          <c:dPt>
            <c:idx val="1"/>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7BD1-48A7-B32D-0114031A7875}"/>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n-US"/>
              </a:p>
            </c:txPr>
            <c:dLblPos val="bestFit"/>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'Region-wise'!$B$6:$B$7</c:f>
              <c:strCache>
                <c:ptCount val="2"/>
                <c:pt idx="0">
                  <c:v>Urban </c:v>
                </c:pt>
                <c:pt idx="1">
                  <c:v>Rural</c:v>
                </c:pt>
              </c:strCache>
            </c:strRef>
          </c:cat>
          <c:val>
            <c:numRef>
              <c:f>'Region-wise'!$C$6:$C$7</c:f>
              <c:numCache>
                <c:formatCode>0%</c:formatCode>
                <c:ptCount val="2"/>
                <c:pt idx="0">
                  <c:v>0.31000000000000238</c:v>
                </c:pt>
                <c:pt idx="1">
                  <c:v>0.69000000000000061</c:v>
                </c:pt>
              </c:numCache>
            </c:numRef>
          </c:val>
          <c:extLst xmlns:c16r2="http://schemas.microsoft.com/office/drawing/2015/06/chart">
            <c:ext xmlns:c16="http://schemas.microsoft.com/office/drawing/2014/chart" uri="{C3380CC4-5D6E-409C-BE32-E72D297353CC}">
              <c16:uniqueId val="{00000000-7676-4A0D-9751-C97B2BF4524C}"/>
            </c:ext>
          </c:extLst>
        </c:ser>
        <c:dLbls>
          <c:showVal val="1"/>
        </c:dLbls>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stacked"/>
        <c:ser>
          <c:idx val="0"/>
          <c:order val="0"/>
          <c:tx>
            <c:strRef>
              <c:f>Sheet1!$G$39</c:f>
              <c:strCache>
                <c:ptCount val="1"/>
                <c:pt idx="0">
                  <c:v>Married</c:v>
                </c:pt>
              </c:strCache>
            </c:strRef>
          </c:tx>
          <c:cat>
            <c:strRef>
              <c:f>Sheet1!$F$40:$F$59</c:f>
              <c:strCache>
                <c:ptCount val="20"/>
                <c:pt idx="0">
                  <c:v>Ajmer</c:v>
                </c:pt>
                <c:pt idx="1">
                  <c:v>Banswara</c:v>
                </c:pt>
                <c:pt idx="2">
                  <c:v>Baran</c:v>
                </c:pt>
                <c:pt idx="3">
                  <c:v>Barmer</c:v>
                </c:pt>
                <c:pt idx="4">
                  <c:v>Bundi</c:v>
                </c:pt>
                <c:pt idx="5">
                  <c:v>Chittorgarh</c:v>
                </c:pt>
                <c:pt idx="6">
                  <c:v>Churu</c:v>
                </c:pt>
                <c:pt idx="7">
                  <c:v>Dausa</c:v>
                </c:pt>
                <c:pt idx="8">
                  <c:v>Dungarpur</c:v>
                </c:pt>
                <c:pt idx="9">
                  <c:v>Hanumangarh</c:v>
                </c:pt>
                <c:pt idx="10">
                  <c:v>Jaiselmer</c:v>
                </c:pt>
                <c:pt idx="11">
                  <c:v>Jhunjhunu</c:v>
                </c:pt>
                <c:pt idx="12">
                  <c:v>Jodhpur</c:v>
                </c:pt>
                <c:pt idx="13">
                  <c:v>Karauli</c:v>
                </c:pt>
                <c:pt idx="14">
                  <c:v>Kota</c:v>
                </c:pt>
                <c:pt idx="15">
                  <c:v>Nagaur</c:v>
                </c:pt>
                <c:pt idx="16">
                  <c:v>Pali</c:v>
                </c:pt>
                <c:pt idx="17">
                  <c:v>Sikar</c:v>
                </c:pt>
                <c:pt idx="18">
                  <c:v>Sirohi</c:v>
                </c:pt>
                <c:pt idx="19">
                  <c:v>Udaipur</c:v>
                </c:pt>
              </c:strCache>
            </c:strRef>
          </c:cat>
          <c:val>
            <c:numRef>
              <c:f>Sheet1!$G$40:$G$59</c:f>
              <c:numCache>
                <c:formatCode>General</c:formatCode>
                <c:ptCount val="20"/>
                <c:pt idx="0">
                  <c:v>23</c:v>
                </c:pt>
                <c:pt idx="1">
                  <c:v>14</c:v>
                </c:pt>
                <c:pt idx="2">
                  <c:v>41</c:v>
                </c:pt>
                <c:pt idx="3">
                  <c:v>59</c:v>
                </c:pt>
                <c:pt idx="4">
                  <c:v>19</c:v>
                </c:pt>
                <c:pt idx="5">
                  <c:v>5</c:v>
                </c:pt>
                <c:pt idx="6">
                  <c:v>5</c:v>
                </c:pt>
                <c:pt idx="7">
                  <c:v>17</c:v>
                </c:pt>
                <c:pt idx="8">
                  <c:v>11</c:v>
                </c:pt>
                <c:pt idx="9">
                  <c:v>10</c:v>
                </c:pt>
                <c:pt idx="10">
                  <c:v>110</c:v>
                </c:pt>
                <c:pt idx="11">
                  <c:v>26</c:v>
                </c:pt>
                <c:pt idx="12">
                  <c:v>30</c:v>
                </c:pt>
                <c:pt idx="13">
                  <c:v>25</c:v>
                </c:pt>
                <c:pt idx="14">
                  <c:v>12</c:v>
                </c:pt>
                <c:pt idx="15">
                  <c:v>86</c:v>
                </c:pt>
                <c:pt idx="16">
                  <c:v>76</c:v>
                </c:pt>
                <c:pt idx="17">
                  <c:v>10</c:v>
                </c:pt>
                <c:pt idx="18">
                  <c:v>10</c:v>
                </c:pt>
                <c:pt idx="19">
                  <c:v>10</c:v>
                </c:pt>
              </c:numCache>
            </c:numRef>
          </c:val>
          <c:extLst xmlns:c16r2="http://schemas.microsoft.com/office/drawing/2015/06/chart">
            <c:ext xmlns:c16="http://schemas.microsoft.com/office/drawing/2014/chart" uri="{C3380CC4-5D6E-409C-BE32-E72D297353CC}">
              <c16:uniqueId val="{00000000-C623-49CD-B574-FF34CFB4740A}"/>
            </c:ext>
          </c:extLst>
        </c:ser>
        <c:ser>
          <c:idx val="1"/>
          <c:order val="1"/>
          <c:tx>
            <c:strRef>
              <c:f>Sheet1!$H$39</c:f>
              <c:strCache>
                <c:ptCount val="1"/>
                <c:pt idx="0">
                  <c:v>Unmarried</c:v>
                </c:pt>
              </c:strCache>
            </c:strRef>
          </c:tx>
          <c:cat>
            <c:strRef>
              <c:f>Sheet1!$F$40:$F$59</c:f>
              <c:strCache>
                <c:ptCount val="20"/>
                <c:pt idx="0">
                  <c:v>Ajmer</c:v>
                </c:pt>
                <c:pt idx="1">
                  <c:v>Banswara</c:v>
                </c:pt>
                <c:pt idx="2">
                  <c:v>Baran</c:v>
                </c:pt>
                <c:pt idx="3">
                  <c:v>Barmer</c:v>
                </c:pt>
                <c:pt idx="4">
                  <c:v>Bundi</c:v>
                </c:pt>
                <c:pt idx="5">
                  <c:v>Chittorgarh</c:v>
                </c:pt>
                <c:pt idx="6">
                  <c:v>Churu</c:v>
                </c:pt>
                <c:pt idx="7">
                  <c:v>Dausa</c:v>
                </c:pt>
                <c:pt idx="8">
                  <c:v>Dungarpur</c:v>
                </c:pt>
                <c:pt idx="9">
                  <c:v>Hanumangarh</c:v>
                </c:pt>
                <c:pt idx="10">
                  <c:v>Jaiselmer</c:v>
                </c:pt>
                <c:pt idx="11">
                  <c:v>Jhunjhunu</c:v>
                </c:pt>
                <c:pt idx="12">
                  <c:v>Jodhpur</c:v>
                </c:pt>
                <c:pt idx="13">
                  <c:v>Karauli</c:v>
                </c:pt>
                <c:pt idx="14">
                  <c:v>Kota</c:v>
                </c:pt>
                <c:pt idx="15">
                  <c:v>Nagaur</c:v>
                </c:pt>
                <c:pt idx="16">
                  <c:v>Pali</c:v>
                </c:pt>
                <c:pt idx="17">
                  <c:v>Sikar</c:v>
                </c:pt>
                <c:pt idx="18">
                  <c:v>Sirohi</c:v>
                </c:pt>
                <c:pt idx="19">
                  <c:v>Udaipur</c:v>
                </c:pt>
              </c:strCache>
            </c:strRef>
          </c:cat>
          <c:val>
            <c:numRef>
              <c:f>Sheet1!$H$40:$H$59</c:f>
              <c:numCache>
                <c:formatCode>General</c:formatCode>
                <c:ptCount val="20"/>
                <c:pt idx="12">
                  <c:v>1</c:v>
                </c:pt>
              </c:numCache>
            </c:numRef>
          </c:val>
          <c:extLst xmlns:c16r2="http://schemas.microsoft.com/office/drawing/2015/06/chart">
            <c:ext xmlns:c16="http://schemas.microsoft.com/office/drawing/2014/chart" uri="{C3380CC4-5D6E-409C-BE32-E72D297353CC}">
              <c16:uniqueId val="{00000001-C623-49CD-B574-FF34CFB4740A}"/>
            </c:ext>
          </c:extLst>
        </c:ser>
        <c:shape val="box"/>
        <c:axId val="168254848"/>
        <c:axId val="168268928"/>
        <c:axId val="0"/>
      </c:bar3DChart>
      <c:catAx>
        <c:axId val="168254848"/>
        <c:scaling>
          <c:orientation val="minMax"/>
        </c:scaling>
        <c:axPos val="b"/>
        <c:numFmt formatCode="General" sourceLinked="0"/>
        <c:tickLblPos val="nextTo"/>
        <c:crossAx val="168268928"/>
        <c:crosses val="autoZero"/>
        <c:auto val="1"/>
        <c:lblAlgn val="ctr"/>
        <c:lblOffset val="100"/>
      </c:catAx>
      <c:valAx>
        <c:axId val="168268928"/>
        <c:scaling>
          <c:orientation val="minMax"/>
        </c:scaling>
        <c:axPos val="l"/>
        <c:majorGridlines/>
        <c:numFmt formatCode="General" sourceLinked="1"/>
        <c:tickLblPos val="nextTo"/>
        <c:crossAx val="168254848"/>
        <c:crosses val="autoZero"/>
        <c:crossBetween val="between"/>
      </c:valAx>
      <c:spPr>
        <a:solidFill>
          <a:schemeClr val="accent2">
            <a:lumMod val="60000"/>
            <a:lumOff val="40000"/>
          </a:schemeClr>
        </a:solidFill>
      </c:spPr>
    </c:plotArea>
    <c:legend>
      <c:legendPos val="r"/>
    </c:legend>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lang val="en-US"/>
  <c:chart>
    <c:title/>
    <c:plotArea>
      <c:layout/>
      <c:pieChart>
        <c:varyColors val="1"/>
        <c:ser>
          <c:idx val="0"/>
          <c:order val="0"/>
          <c:explosion val="25"/>
          <c:dLbls>
            <c:spPr>
              <a:noFill/>
              <a:ln>
                <a:noFill/>
              </a:ln>
              <a:effectLst/>
            </c:spPr>
            <c:showCatName val="1"/>
            <c:showPercent val="1"/>
            <c:showLeaderLines val="1"/>
            <c:extLst xmlns:c16r2="http://schemas.microsoft.com/office/drawing/2015/06/chart">
              <c:ext xmlns:c15="http://schemas.microsoft.com/office/drawing/2012/chart" uri="{CE6537A1-D6FC-4f65-9D91-7224C49458BB}"/>
            </c:extLst>
          </c:dLbls>
          <c:cat>
            <c:strRef>
              <c:f>Sheet1!$E$2:$E$3</c:f>
              <c:strCache>
                <c:ptCount val="2"/>
                <c:pt idx="0">
                  <c:v>Jan dhan A/c</c:v>
                </c:pt>
                <c:pt idx="1">
                  <c:v>Savings A/c</c:v>
                </c:pt>
              </c:strCache>
            </c:strRef>
          </c:cat>
          <c:val>
            <c:numRef>
              <c:f>Sheet1!$F$2:$F$3</c:f>
              <c:numCache>
                <c:formatCode>General</c:formatCode>
                <c:ptCount val="2"/>
                <c:pt idx="0">
                  <c:v>123</c:v>
                </c:pt>
                <c:pt idx="1">
                  <c:v>474</c:v>
                </c:pt>
              </c:numCache>
            </c:numRef>
          </c:val>
          <c:extLst xmlns:c16r2="http://schemas.microsoft.com/office/drawing/2015/06/chart">
            <c:ext xmlns:c16="http://schemas.microsoft.com/office/drawing/2014/chart" uri="{C3380CC4-5D6E-409C-BE32-E72D297353CC}">
              <c16:uniqueId val="{00000000-0327-4E11-AAD1-DCD1043B7530}"/>
            </c:ext>
          </c:extLst>
        </c:ser>
        <c:dLbls>
          <c:showCatName val="1"/>
          <c:showPercent val="1"/>
        </c:dLbls>
        <c:firstSliceAng val="0"/>
      </c:pieChart>
    </c:plotArea>
    <c:plotVisOnly val="1"/>
    <c:dispBlanksAs val="zero"/>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Sheet22!$G$8</c:f>
              <c:strCache>
                <c:ptCount val="1"/>
                <c:pt idx="0">
                  <c:v>Number of Beneficiaries</c:v>
                </c:pt>
              </c:strCache>
            </c:strRef>
          </c:tx>
          <c:dLbls>
            <c:spPr>
              <a:noFill/>
              <a:ln>
                <a:noFill/>
              </a:ln>
              <a:effectLst/>
            </c:spPr>
            <c:txPr>
              <a:bodyPr/>
              <a:lstStyle/>
              <a:p>
                <a:pPr>
                  <a:defRPr sz="1200" b="1"/>
                </a:pPr>
                <a:endParaRPr lang="en-US"/>
              </a:p>
            </c:txPr>
            <c:showCatName val="1"/>
            <c:showPercent val="1"/>
            <c:showLeaderLines val="1"/>
            <c:extLst xmlns:c16r2="http://schemas.microsoft.com/office/drawing/2015/06/chart">
              <c:ext xmlns:c15="http://schemas.microsoft.com/office/drawing/2012/chart" uri="{CE6537A1-D6FC-4f65-9D91-7224C49458BB}"/>
            </c:extLst>
          </c:dLbls>
          <c:cat>
            <c:strRef>
              <c:f>Sheet22!$F$9:$F$10</c:f>
              <c:strCache>
                <c:ptCount val="2"/>
                <c:pt idx="0">
                  <c:v>Own House</c:v>
                </c:pt>
                <c:pt idx="1">
                  <c:v>Rental House</c:v>
                </c:pt>
              </c:strCache>
            </c:strRef>
          </c:cat>
          <c:val>
            <c:numRef>
              <c:f>Sheet22!$G$9:$G$10</c:f>
              <c:numCache>
                <c:formatCode>General</c:formatCode>
                <c:ptCount val="2"/>
                <c:pt idx="0">
                  <c:v>556</c:v>
                </c:pt>
                <c:pt idx="1">
                  <c:v>44</c:v>
                </c:pt>
              </c:numCache>
            </c:numRef>
          </c:val>
          <c:extLst xmlns:c16r2="http://schemas.microsoft.com/office/drawing/2015/06/chart">
            <c:ext xmlns:c16="http://schemas.microsoft.com/office/drawing/2014/chart" uri="{C3380CC4-5D6E-409C-BE32-E72D297353CC}">
              <c16:uniqueId val="{00000000-61BE-4B99-AEE0-2C671956DA2C}"/>
            </c:ext>
          </c:extLst>
        </c:ser>
        <c:dLbls>
          <c:showCatName val="1"/>
          <c:showPercent val="1"/>
        </c:dLbls>
        <c:firstSliceAng val="0"/>
      </c:pieChart>
    </c:plotArea>
    <c:plotVisOnly val="1"/>
    <c:dispBlanksAs val="zero"/>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Percentage of Beneficiaries</a:t>
            </a:r>
          </a:p>
        </c:rich>
      </c:tx>
    </c:title>
    <c:view3D>
      <c:rotX val="30"/>
      <c:perspective val="30"/>
    </c:view3D>
    <c:plotArea>
      <c:layout/>
      <c:pie3DChart>
        <c:varyColors val="1"/>
        <c:ser>
          <c:idx val="0"/>
          <c:order val="0"/>
          <c:tx>
            <c:strRef>
              <c:f>'Before Loan'!$E$6</c:f>
              <c:strCache>
                <c:ptCount val="1"/>
                <c:pt idx="0">
                  <c:v>Number of Beneficiaries</c:v>
                </c:pt>
              </c:strCache>
            </c:strRef>
          </c:tx>
          <c:dLbls>
            <c:spPr>
              <a:noFill/>
              <a:ln>
                <a:noFill/>
              </a:ln>
              <a:effectLst/>
            </c:spPr>
            <c:txPr>
              <a:bodyPr/>
              <a:lstStyle/>
              <a:p>
                <a:pPr>
                  <a:defRPr sz="1200" b="1"/>
                </a:pPr>
                <a:endParaRPr lang="en-US"/>
              </a:p>
            </c:txPr>
            <c:showPercent val="1"/>
            <c:showLeaderLines val="1"/>
            <c:extLst xmlns:c16r2="http://schemas.microsoft.com/office/drawing/2015/06/chart">
              <c:ext xmlns:c15="http://schemas.microsoft.com/office/drawing/2012/chart" uri="{CE6537A1-D6FC-4f65-9D91-7224C49458BB}"/>
            </c:extLst>
          </c:dLbls>
          <c:cat>
            <c:strRef>
              <c:f>'Before Loan'!$D$7:$D$14</c:f>
              <c:strCache>
                <c:ptCount val="8"/>
                <c:pt idx="0">
                  <c:v>Agri</c:v>
                </c:pt>
                <c:pt idx="1">
                  <c:v>Dairy</c:v>
                </c:pt>
                <c:pt idx="2">
                  <c:v>Job</c:v>
                </c:pt>
                <c:pt idx="3">
                  <c:v>Labour</c:v>
                </c:pt>
                <c:pt idx="4">
                  <c:v>Self Employed</c:v>
                </c:pt>
                <c:pt idx="5">
                  <c:v>Shop</c:v>
                </c:pt>
                <c:pt idx="6">
                  <c:v>Unemployed</c:v>
                </c:pt>
                <c:pt idx="7">
                  <c:v>None</c:v>
                </c:pt>
              </c:strCache>
            </c:strRef>
          </c:cat>
          <c:val>
            <c:numRef>
              <c:f>'Before Loan'!$E$7:$E$14</c:f>
              <c:numCache>
                <c:formatCode>General</c:formatCode>
                <c:ptCount val="8"/>
                <c:pt idx="0">
                  <c:v>43</c:v>
                </c:pt>
                <c:pt idx="1">
                  <c:v>57</c:v>
                </c:pt>
                <c:pt idx="2">
                  <c:v>4</c:v>
                </c:pt>
                <c:pt idx="3">
                  <c:v>99</c:v>
                </c:pt>
                <c:pt idx="4">
                  <c:v>162</c:v>
                </c:pt>
                <c:pt idx="5">
                  <c:v>169</c:v>
                </c:pt>
                <c:pt idx="6">
                  <c:v>22</c:v>
                </c:pt>
                <c:pt idx="7">
                  <c:v>44</c:v>
                </c:pt>
              </c:numCache>
            </c:numRef>
          </c:val>
          <c:extLst xmlns:c16r2="http://schemas.microsoft.com/office/drawing/2015/06/chart">
            <c:ext xmlns:c16="http://schemas.microsoft.com/office/drawing/2014/chart" uri="{C3380CC4-5D6E-409C-BE32-E72D297353CC}">
              <c16:uniqueId val="{00000000-E8F2-474B-B832-A017607A6C56}"/>
            </c:ext>
          </c:extLst>
        </c:ser>
        <c:dLbls>
          <c:showPercent val="1"/>
        </c:dLbls>
      </c:pie3DChart>
    </c:plotArea>
    <c:legend>
      <c:legendPos val="r"/>
    </c:legend>
    <c:plotVisOnly val="1"/>
    <c:dispBlanksAs val="zero"/>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title/>
    <c:view3D>
      <c:rotX val="30"/>
      <c:perspective val="30"/>
    </c:view3D>
    <c:plotArea>
      <c:layout/>
      <c:pie3DChart>
        <c:varyColors val="1"/>
        <c:ser>
          <c:idx val="0"/>
          <c:order val="0"/>
          <c:tx>
            <c:strRef>
              <c:f>'After Loan'!$D$6</c:f>
              <c:strCache>
                <c:ptCount val="1"/>
                <c:pt idx="0">
                  <c:v>Number of Beneficiaries</c:v>
                </c:pt>
              </c:strCache>
            </c:strRef>
          </c:tx>
          <c:dLbls>
            <c:spPr>
              <a:noFill/>
              <a:ln>
                <a:noFill/>
              </a:ln>
              <a:effectLst/>
            </c:spPr>
            <c:txPr>
              <a:bodyPr/>
              <a:lstStyle/>
              <a:p>
                <a:pPr>
                  <a:defRPr sz="1100" b="1"/>
                </a:pPr>
                <a:endParaRPr lang="en-US"/>
              </a:p>
            </c:txPr>
            <c:showPercent val="1"/>
            <c:showLeaderLines val="1"/>
            <c:extLst xmlns:c16r2="http://schemas.microsoft.com/office/drawing/2015/06/chart">
              <c:ext xmlns:c15="http://schemas.microsoft.com/office/drawing/2012/chart" uri="{CE6537A1-D6FC-4f65-9D91-7224C49458BB}"/>
            </c:extLst>
          </c:dLbls>
          <c:cat>
            <c:strRef>
              <c:f>'After Loan'!$C$7:$C$12</c:f>
              <c:strCache>
                <c:ptCount val="6"/>
                <c:pt idx="0">
                  <c:v>Agri</c:v>
                </c:pt>
                <c:pt idx="1">
                  <c:v>Dairy</c:v>
                </c:pt>
                <c:pt idx="2">
                  <c:v>Labour</c:v>
                </c:pt>
                <c:pt idx="3">
                  <c:v>Self Employed</c:v>
                </c:pt>
                <c:pt idx="4">
                  <c:v>Shop</c:v>
                </c:pt>
                <c:pt idx="5">
                  <c:v>None</c:v>
                </c:pt>
              </c:strCache>
            </c:strRef>
          </c:cat>
          <c:val>
            <c:numRef>
              <c:f>'After Loan'!$D$7:$D$12</c:f>
              <c:numCache>
                <c:formatCode>General</c:formatCode>
                <c:ptCount val="6"/>
                <c:pt idx="0">
                  <c:v>9</c:v>
                </c:pt>
                <c:pt idx="1">
                  <c:v>81</c:v>
                </c:pt>
                <c:pt idx="2">
                  <c:v>3</c:v>
                </c:pt>
                <c:pt idx="3">
                  <c:v>215</c:v>
                </c:pt>
                <c:pt idx="4">
                  <c:v>257</c:v>
                </c:pt>
                <c:pt idx="5">
                  <c:v>5</c:v>
                </c:pt>
              </c:numCache>
            </c:numRef>
          </c:val>
          <c:extLst xmlns:c16r2="http://schemas.microsoft.com/office/drawing/2015/06/chart">
            <c:ext xmlns:c16="http://schemas.microsoft.com/office/drawing/2014/chart" uri="{C3380CC4-5D6E-409C-BE32-E72D297353CC}">
              <c16:uniqueId val="{00000000-18AF-49B7-84E0-934D33F48DF7}"/>
            </c:ext>
          </c:extLst>
        </c:ser>
        <c:dLbls>
          <c:showPercent val="1"/>
        </c:dLbls>
      </c:pie3DChart>
    </c:plotArea>
    <c:legend>
      <c:legendPos val="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manualLayout>
          <c:layoutTarget val="inner"/>
          <c:xMode val="edge"/>
          <c:yMode val="edge"/>
          <c:x val="0.25040770127482037"/>
          <c:y val="7.2500337457817934E-2"/>
          <c:w val="0.4225626911944137"/>
          <c:h val="0.59451565065828782"/>
        </c:manualLayout>
      </c:layout>
      <c:pieChart>
        <c:varyColors val="1"/>
        <c:ser>
          <c:idx val="8"/>
          <c:order val="8"/>
          <c:tx>
            <c:strRef>
              <c:f>Sheet6!$J$1</c:f>
              <c:strCache>
                <c:ptCount val="1"/>
                <c:pt idx="0">
                  <c:v>Beneficiaries</c:v>
                </c:pt>
              </c:strCache>
            </c:strRef>
          </c:tx>
          <c:explosion val="25"/>
          <c:dLbls>
            <c:spPr>
              <a:noFill/>
              <a:ln>
                <a:noFill/>
              </a:ln>
              <a:effectLst/>
            </c:spPr>
            <c:showVal val="1"/>
            <c:extLst xmlns:c16r2="http://schemas.microsoft.com/office/drawing/2015/06/chart">
              <c:ext xmlns:c15="http://schemas.microsoft.com/office/drawing/2012/chart" uri="{CE6537A1-D6FC-4f65-9D91-7224C49458BB}"/>
            </c:extLst>
          </c:dLbls>
          <c:cat>
            <c:strRef>
              <c:f>Sheet6!$A$2:$A$33</c:f>
              <c:strCache>
                <c:ptCount val="32"/>
                <c:pt idx="1">
                  <c:v>Ajmer</c:v>
                </c:pt>
                <c:pt idx="2">
                  <c:v>Alwar</c:v>
                </c:pt>
                <c:pt idx="3">
                  <c:v>Banswara</c:v>
                </c:pt>
                <c:pt idx="4">
                  <c:v>Baran</c:v>
                </c:pt>
                <c:pt idx="5">
                  <c:v>Barmer</c:v>
                </c:pt>
                <c:pt idx="6">
                  <c:v>Bharatpur</c:v>
                </c:pt>
                <c:pt idx="7">
                  <c:v>Bhilwara</c:v>
                </c:pt>
                <c:pt idx="8">
                  <c:v>Bundi</c:v>
                </c:pt>
                <c:pt idx="9">
                  <c:v>Chittorgarh</c:v>
                </c:pt>
                <c:pt idx="10">
                  <c:v>Churu</c:v>
                </c:pt>
                <c:pt idx="11">
                  <c:v>Dausa</c:v>
                </c:pt>
                <c:pt idx="12">
                  <c:v>Dungarpur</c:v>
                </c:pt>
                <c:pt idx="13">
                  <c:v>Shriganganagar</c:v>
                </c:pt>
                <c:pt idx="14">
                  <c:v>Hanumangarh</c:v>
                </c:pt>
                <c:pt idx="15">
                  <c:v>Jaisalmer</c:v>
                </c:pt>
                <c:pt idx="16">
                  <c:v>Jaipur</c:v>
                </c:pt>
                <c:pt idx="17">
                  <c:v>Jalore</c:v>
                </c:pt>
                <c:pt idx="18">
                  <c:v>Jhalawar</c:v>
                </c:pt>
                <c:pt idx="19">
                  <c:v>Jhunjhunu</c:v>
                </c:pt>
                <c:pt idx="20">
                  <c:v>Jodhpur</c:v>
                </c:pt>
                <c:pt idx="21">
                  <c:v>Karauli</c:v>
                </c:pt>
                <c:pt idx="22">
                  <c:v>Kota</c:v>
                </c:pt>
                <c:pt idx="23">
                  <c:v>Nagaur</c:v>
                </c:pt>
                <c:pt idx="24">
                  <c:v>Pali</c:v>
                </c:pt>
                <c:pt idx="25">
                  <c:v>Pratapgarh</c:v>
                </c:pt>
                <c:pt idx="26">
                  <c:v>Rajasmand</c:v>
                </c:pt>
                <c:pt idx="27">
                  <c:v>Sawai Madhopur</c:v>
                </c:pt>
                <c:pt idx="28">
                  <c:v>Sikar</c:v>
                </c:pt>
                <c:pt idx="29">
                  <c:v>Sirohi</c:v>
                </c:pt>
                <c:pt idx="30">
                  <c:v>Tonk</c:v>
                </c:pt>
                <c:pt idx="31">
                  <c:v>Udaipur</c:v>
                </c:pt>
              </c:strCache>
            </c:strRef>
          </c:cat>
          <c:val>
            <c:numRef>
              <c:f>Sheet6!$J$2:$J$33</c:f>
              <c:numCache>
                <c:formatCode>General</c:formatCode>
                <c:ptCount val="32"/>
                <c:pt idx="1">
                  <c:v>26</c:v>
                </c:pt>
                <c:pt idx="2">
                  <c:v>11</c:v>
                </c:pt>
                <c:pt idx="3">
                  <c:v>85</c:v>
                </c:pt>
                <c:pt idx="4">
                  <c:v>46</c:v>
                </c:pt>
                <c:pt idx="5">
                  <c:v>92</c:v>
                </c:pt>
                <c:pt idx="6">
                  <c:v>145</c:v>
                </c:pt>
                <c:pt idx="7">
                  <c:v>13</c:v>
                </c:pt>
                <c:pt idx="8">
                  <c:v>22</c:v>
                </c:pt>
                <c:pt idx="9">
                  <c:v>21</c:v>
                </c:pt>
                <c:pt idx="10">
                  <c:v>76</c:v>
                </c:pt>
                <c:pt idx="11">
                  <c:v>172</c:v>
                </c:pt>
                <c:pt idx="12">
                  <c:v>25</c:v>
                </c:pt>
                <c:pt idx="13">
                  <c:v>34</c:v>
                </c:pt>
                <c:pt idx="14">
                  <c:v>33</c:v>
                </c:pt>
                <c:pt idx="15">
                  <c:v>302</c:v>
                </c:pt>
                <c:pt idx="16">
                  <c:v>63</c:v>
                </c:pt>
                <c:pt idx="17">
                  <c:v>16</c:v>
                </c:pt>
                <c:pt idx="18">
                  <c:v>10</c:v>
                </c:pt>
                <c:pt idx="19">
                  <c:v>204</c:v>
                </c:pt>
                <c:pt idx="20">
                  <c:v>227</c:v>
                </c:pt>
                <c:pt idx="21">
                  <c:v>335</c:v>
                </c:pt>
                <c:pt idx="22">
                  <c:v>48</c:v>
                </c:pt>
                <c:pt idx="23">
                  <c:v>299</c:v>
                </c:pt>
                <c:pt idx="24">
                  <c:v>225</c:v>
                </c:pt>
                <c:pt idx="25">
                  <c:v>0</c:v>
                </c:pt>
                <c:pt idx="26">
                  <c:v>17</c:v>
                </c:pt>
                <c:pt idx="27">
                  <c:v>778</c:v>
                </c:pt>
                <c:pt idx="28">
                  <c:v>22</c:v>
                </c:pt>
                <c:pt idx="29">
                  <c:v>12</c:v>
                </c:pt>
                <c:pt idx="30">
                  <c:v>30</c:v>
                </c:pt>
                <c:pt idx="31">
                  <c:v>64</c:v>
                </c:pt>
              </c:numCache>
            </c:numRef>
          </c:val>
          <c:extLst xmlns:c16r2="http://schemas.microsoft.com/office/drawing/2015/06/chart">
            <c:ext xmlns:c16="http://schemas.microsoft.com/office/drawing/2014/chart" uri="{C3380CC4-5D6E-409C-BE32-E72D297353CC}">
              <c16:uniqueId val="{00000000-F9E2-4D94-B348-0A4DFBB73BB1}"/>
            </c:ext>
          </c:extLst>
        </c:ser>
        <c:ser>
          <c:idx val="7"/>
          <c:order val="7"/>
          <c:tx>
            <c:strRef>
              <c:f>Sheet6!$I$1</c:f>
              <c:strCache>
                <c:ptCount val="1"/>
              </c:strCache>
            </c:strRef>
          </c:tx>
          <c:explosion val="25"/>
          <c:cat>
            <c:strRef>
              <c:f>Sheet6!$A$2:$A$33</c:f>
              <c:strCache>
                <c:ptCount val="32"/>
                <c:pt idx="1">
                  <c:v>Ajmer</c:v>
                </c:pt>
                <c:pt idx="2">
                  <c:v>Alwar</c:v>
                </c:pt>
                <c:pt idx="3">
                  <c:v>Banswara</c:v>
                </c:pt>
                <c:pt idx="4">
                  <c:v>Baran</c:v>
                </c:pt>
                <c:pt idx="5">
                  <c:v>Barmer</c:v>
                </c:pt>
                <c:pt idx="6">
                  <c:v>Bharatpur</c:v>
                </c:pt>
                <c:pt idx="7">
                  <c:v>Bhilwara</c:v>
                </c:pt>
                <c:pt idx="8">
                  <c:v>Bundi</c:v>
                </c:pt>
                <c:pt idx="9">
                  <c:v>Chittorgarh</c:v>
                </c:pt>
                <c:pt idx="10">
                  <c:v>Churu</c:v>
                </c:pt>
                <c:pt idx="11">
                  <c:v>Dausa</c:v>
                </c:pt>
                <c:pt idx="12">
                  <c:v>Dungarpur</c:v>
                </c:pt>
                <c:pt idx="13">
                  <c:v>Shriganganagar</c:v>
                </c:pt>
                <c:pt idx="14">
                  <c:v>Hanumangarh</c:v>
                </c:pt>
                <c:pt idx="15">
                  <c:v>Jaisalmer</c:v>
                </c:pt>
                <c:pt idx="16">
                  <c:v>Jaipur</c:v>
                </c:pt>
                <c:pt idx="17">
                  <c:v>Jalore</c:v>
                </c:pt>
                <c:pt idx="18">
                  <c:v>Jhalawar</c:v>
                </c:pt>
                <c:pt idx="19">
                  <c:v>Jhunjhunu</c:v>
                </c:pt>
                <c:pt idx="20">
                  <c:v>Jodhpur</c:v>
                </c:pt>
                <c:pt idx="21">
                  <c:v>Karauli</c:v>
                </c:pt>
                <c:pt idx="22">
                  <c:v>Kota</c:v>
                </c:pt>
                <c:pt idx="23">
                  <c:v>Nagaur</c:v>
                </c:pt>
                <c:pt idx="24">
                  <c:v>Pali</c:v>
                </c:pt>
                <c:pt idx="25">
                  <c:v>Pratapgarh</c:v>
                </c:pt>
                <c:pt idx="26">
                  <c:v>Rajasmand</c:v>
                </c:pt>
                <c:pt idx="27">
                  <c:v>Sawai Madhopur</c:v>
                </c:pt>
                <c:pt idx="28">
                  <c:v>Sikar</c:v>
                </c:pt>
                <c:pt idx="29">
                  <c:v>Sirohi</c:v>
                </c:pt>
                <c:pt idx="30">
                  <c:v>Tonk</c:v>
                </c:pt>
                <c:pt idx="31">
                  <c:v>Udaipur</c:v>
                </c:pt>
              </c:strCache>
            </c:strRef>
          </c:cat>
          <c:val>
            <c:numRef>
              <c:f>Sheet6!$I$2:$I$33</c:f>
            </c:numRef>
          </c:val>
          <c:extLst xmlns:c16r2="http://schemas.microsoft.com/office/drawing/2015/06/chart">
            <c:ext xmlns:c16="http://schemas.microsoft.com/office/drawing/2014/chart" uri="{C3380CC4-5D6E-409C-BE32-E72D297353CC}">
              <c16:uniqueId val="{00000001-F9E2-4D94-B348-0A4DFBB73BB1}"/>
            </c:ext>
          </c:extLst>
        </c:ser>
        <c:ser>
          <c:idx val="6"/>
          <c:order val="6"/>
          <c:tx>
            <c:strRef>
              <c:f>Sheet6!$H$1</c:f>
              <c:strCache>
                <c:ptCount val="1"/>
              </c:strCache>
            </c:strRef>
          </c:tx>
          <c:explosion val="25"/>
          <c:cat>
            <c:strRef>
              <c:f>Sheet6!$A$2:$A$33</c:f>
              <c:strCache>
                <c:ptCount val="32"/>
                <c:pt idx="1">
                  <c:v>Ajmer</c:v>
                </c:pt>
                <c:pt idx="2">
                  <c:v>Alwar</c:v>
                </c:pt>
                <c:pt idx="3">
                  <c:v>Banswara</c:v>
                </c:pt>
                <c:pt idx="4">
                  <c:v>Baran</c:v>
                </c:pt>
                <c:pt idx="5">
                  <c:v>Barmer</c:v>
                </c:pt>
                <c:pt idx="6">
                  <c:v>Bharatpur</c:v>
                </c:pt>
                <c:pt idx="7">
                  <c:v>Bhilwara</c:v>
                </c:pt>
                <c:pt idx="8">
                  <c:v>Bundi</c:v>
                </c:pt>
                <c:pt idx="9">
                  <c:v>Chittorgarh</c:v>
                </c:pt>
                <c:pt idx="10">
                  <c:v>Churu</c:v>
                </c:pt>
                <c:pt idx="11">
                  <c:v>Dausa</c:v>
                </c:pt>
                <c:pt idx="12">
                  <c:v>Dungarpur</c:v>
                </c:pt>
                <c:pt idx="13">
                  <c:v>Shriganganagar</c:v>
                </c:pt>
                <c:pt idx="14">
                  <c:v>Hanumangarh</c:v>
                </c:pt>
                <c:pt idx="15">
                  <c:v>Jaisalmer</c:v>
                </c:pt>
                <c:pt idx="16">
                  <c:v>Jaipur</c:v>
                </c:pt>
                <c:pt idx="17">
                  <c:v>Jalore</c:v>
                </c:pt>
                <c:pt idx="18">
                  <c:v>Jhalawar</c:v>
                </c:pt>
                <c:pt idx="19">
                  <c:v>Jhunjhunu</c:v>
                </c:pt>
                <c:pt idx="20">
                  <c:v>Jodhpur</c:v>
                </c:pt>
                <c:pt idx="21">
                  <c:v>Karauli</c:v>
                </c:pt>
                <c:pt idx="22">
                  <c:v>Kota</c:v>
                </c:pt>
                <c:pt idx="23">
                  <c:v>Nagaur</c:v>
                </c:pt>
                <c:pt idx="24">
                  <c:v>Pali</c:v>
                </c:pt>
                <c:pt idx="25">
                  <c:v>Pratapgarh</c:v>
                </c:pt>
                <c:pt idx="26">
                  <c:v>Rajasmand</c:v>
                </c:pt>
                <c:pt idx="27">
                  <c:v>Sawai Madhopur</c:v>
                </c:pt>
                <c:pt idx="28">
                  <c:v>Sikar</c:v>
                </c:pt>
                <c:pt idx="29">
                  <c:v>Sirohi</c:v>
                </c:pt>
                <c:pt idx="30">
                  <c:v>Tonk</c:v>
                </c:pt>
                <c:pt idx="31">
                  <c:v>Udaipur</c:v>
                </c:pt>
              </c:strCache>
            </c:strRef>
          </c:cat>
          <c:val>
            <c:numRef>
              <c:f>Sheet6!$H$2:$H$33</c:f>
            </c:numRef>
          </c:val>
          <c:extLst xmlns:c16r2="http://schemas.microsoft.com/office/drawing/2015/06/chart">
            <c:ext xmlns:c16="http://schemas.microsoft.com/office/drawing/2014/chart" uri="{C3380CC4-5D6E-409C-BE32-E72D297353CC}">
              <c16:uniqueId val="{00000002-F9E2-4D94-B348-0A4DFBB73BB1}"/>
            </c:ext>
          </c:extLst>
        </c:ser>
        <c:ser>
          <c:idx val="5"/>
          <c:order val="5"/>
          <c:tx>
            <c:strRef>
              <c:f>Sheet6!$G$1</c:f>
              <c:strCache>
                <c:ptCount val="1"/>
              </c:strCache>
            </c:strRef>
          </c:tx>
          <c:explosion val="25"/>
          <c:cat>
            <c:strRef>
              <c:f>Sheet6!$A$2:$A$33</c:f>
              <c:strCache>
                <c:ptCount val="32"/>
                <c:pt idx="1">
                  <c:v>Ajmer</c:v>
                </c:pt>
                <c:pt idx="2">
                  <c:v>Alwar</c:v>
                </c:pt>
                <c:pt idx="3">
                  <c:v>Banswara</c:v>
                </c:pt>
                <c:pt idx="4">
                  <c:v>Baran</c:v>
                </c:pt>
                <c:pt idx="5">
                  <c:v>Barmer</c:v>
                </c:pt>
                <c:pt idx="6">
                  <c:v>Bharatpur</c:v>
                </c:pt>
                <c:pt idx="7">
                  <c:v>Bhilwara</c:v>
                </c:pt>
                <c:pt idx="8">
                  <c:v>Bundi</c:v>
                </c:pt>
                <c:pt idx="9">
                  <c:v>Chittorgarh</c:v>
                </c:pt>
                <c:pt idx="10">
                  <c:v>Churu</c:v>
                </c:pt>
                <c:pt idx="11">
                  <c:v>Dausa</c:v>
                </c:pt>
                <c:pt idx="12">
                  <c:v>Dungarpur</c:v>
                </c:pt>
                <c:pt idx="13">
                  <c:v>Shriganganagar</c:v>
                </c:pt>
                <c:pt idx="14">
                  <c:v>Hanumangarh</c:v>
                </c:pt>
                <c:pt idx="15">
                  <c:v>Jaisalmer</c:v>
                </c:pt>
                <c:pt idx="16">
                  <c:v>Jaipur</c:v>
                </c:pt>
                <c:pt idx="17">
                  <c:v>Jalore</c:v>
                </c:pt>
                <c:pt idx="18">
                  <c:v>Jhalawar</c:v>
                </c:pt>
                <c:pt idx="19">
                  <c:v>Jhunjhunu</c:v>
                </c:pt>
                <c:pt idx="20">
                  <c:v>Jodhpur</c:v>
                </c:pt>
                <c:pt idx="21">
                  <c:v>Karauli</c:v>
                </c:pt>
                <c:pt idx="22">
                  <c:v>Kota</c:v>
                </c:pt>
                <c:pt idx="23">
                  <c:v>Nagaur</c:v>
                </c:pt>
                <c:pt idx="24">
                  <c:v>Pali</c:v>
                </c:pt>
                <c:pt idx="25">
                  <c:v>Pratapgarh</c:v>
                </c:pt>
                <c:pt idx="26">
                  <c:v>Rajasmand</c:v>
                </c:pt>
                <c:pt idx="27">
                  <c:v>Sawai Madhopur</c:v>
                </c:pt>
                <c:pt idx="28">
                  <c:v>Sikar</c:v>
                </c:pt>
                <c:pt idx="29">
                  <c:v>Sirohi</c:v>
                </c:pt>
                <c:pt idx="30">
                  <c:v>Tonk</c:v>
                </c:pt>
                <c:pt idx="31">
                  <c:v>Udaipur</c:v>
                </c:pt>
              </c:strCache>
            </c:strRef>
          </c:cat>
          <c:val>
            <c:numRef>
              <c:f>Sheet6!$G$2:$G$33</c:f>
            </c:numRef>
          </c:val>
          <c:extLst xmlns:c16r2="http://schemas.microsoft.com/office/drawing/2015/06/chart">
            <c:ext xmlns:c16="http://schemas.microsoft.com/office/drawing/2014/chart" uri="{C3380CC4-5D6E-409C-BE32-E72D297353CC}">
              <c16:uniqueId val="{00000003-F9E2-4D94-B348-0A4DFBB73BB1}"/>
            </c:ext>
          </c:extLst>
        </c:ser>
        <c:ser>
          <c:idx val="4"/>
          <c:order val="4"/>
          <c:tx>
            <c:strRef>
              <c:f>Sheet6!$F$1</c:f>
              <c:strCache>
                <c:ptCount val="1"/>
                <c:pt idx="0">
                  <c:v>Year (2019-20)</c:v>
                </c:pt>
              </c:strCache>
            </c:strRef>
          </c:tx>
          <c:explosion val="25"/>
          <c:cat>
            <c:strRef>
              <c:f>Sheet6!$A$2:$A$33</c:f>
              <c:strCache>
                <c:ptCount val="32"/>
                <c:pt idx="1">
                  <c:v>Ajmer</c:v>
                </c:pt>
                <c:pt idx="2">
                  <c:v>Alwar</c:v>
                </c:pt>
                <c:pt idx="3">
                  <c:v>Banswara</c:v>
                </c:pt>
                <c:pt idx="4">
                  <c:v>Baran</c:v>
                </c:pt>
                <c:pt idx="5">
                  <c:v>Barmer</c:v>
                </c:pt>
                <c:pt idx="6">
                  <c:v>Bharatpur</c:v>
                </c:pt>
                <c:pt idx="7">
                  <c:v>Bhilwara</c:v>
                </c:pt>
                <c:pt idx="8">
                  <c:v>Bundi</c:v>
                </c:pt>
                <c:pt idx="9">
                  <c:v>Chittorgarh</c:v>
                </c:pt>
                <c:pt idx="10">
                  <c:v>Churu</c:v>
                </c:pt>
                <c:pt idx="11">
                  <c:v>Dausa</c:v>
                </c:pt>
                <c:pt idx="12">
                  <c:v>Dungarpur</c:v>
                </c:pt>
                <c:pt idx="13">
                  <c:v>Shriganganagar</c:v>
                </c:pt>
                <c:pt idx="14">
                  <c:v>Hanumangarh</c:v>
                </c:pt>
                <c:pt idx="15">
                  <c:v>Jaisalmer</c:v>
                </c:pt>
                <c:pt idx="16">
                  <c:v>Jaipur</c:v>
                </c:pt>
                <c:pt idx="17">
                  <c:v>Jalore</c:v>
                </c:pt>
                <c:pt idx="18">
                  <c:v>Jhalawar</c:v>
                </c:pt>
                <c:pt idx="19">
                  <c:v>Jhunjhunu</c:v>
                </c:pt>
                <c:pt idx="20">
                  <c:v>Jodhpur</c:v>
                </c:pt>
                <c:pt idx="21">
                  <c:v>Karauli</c:v>
                </c:pt>
                <c:pt idx="22">
                  <c:v>Kota</c:v>
                </c:pt>
                <c:pt idx="23">
                  <c:v>Nagaur</c:v>
                </c:pt>
                <c:pt idx="24">
                  <c:v>Pali</c:v>
                </c:pt>
                <c:pt idx="25">
                  <c:v>Pratapgarh</c:v>
                </c:pt>
                <c:pt idx="26">
                  <c:v>Rajasmand</c:v>
                </c:pt>
                <c:pt idx="27">
                  <c:v>Sawai Madhopur</c:v>
                </c:pt>
                <c:pt idx="28">
                  <c:v>Sikar</c:v>
                </c:pt>
                <c:pt idx="29">
                  <c:v>Sirohi</c:v>
                </c:pt>
                <c:pt idx="30">
                  <c:v>Tonk</c:v>
                </c:pt>
                <c:pt idx="31">
                  <c:v>Udaipur</c:v>
                </c:pt>
              </c:strCache>
            </c:strRef>
          </c:cat>
          <c:val>
            <c:numRef>
              <c:f>Sheet6!$F$2:$F$33</c:f>
            </c:numRef>
          </c:val>
          <c:extLst xmlns:c16r2="http://schemas.microsoft.com/office/drawing/2015/06/chart">
            <c:ext xmlns:c16="http://schemas.microsoft.com/office/drawing/2014/chart" uri="{C3380CC4-5D6E-409C-BE32-E72D297353CC}">
              <c16:uniqueId val="{00000004-F9E2-4D94-B348-0A4DFBB73BB1}"/>
            </c:ext>
          </c:extLst>
        </c:ser>
        <c:ser>
          <c:idx val="3"/>
          <c:order val="3"/>
          <c:tx>
            <c:strRef>
              <c:f>Sheet6!$E$1</c:f>
              <c:strCache>
                <c:ptCount val="1"/>
              </c:strCache>
            </c:strRef>
          </c:tx>
          <c:explosion val="25"/>
          <c:cat>
            <c:strRef>
              <c:f>Sheet6!$A$2:$A$33</c:f>
              <c:strCache>
                <c:ptCount val="32"/>
                <c:pt idx="1">
                  <c:v>Ajmer</c:v>
                </c:pt>
                <c:pt idx="2">
                  <c:v>Alwar</c:v>
                </c:pt>
                <c:pt idx="3">
                  <c:v>Banswara</c:v>
                </c:pt>
                <c:pt idx="4">
                  <c:v>Baran</c:v>
                </c:pt>
                <c:pt idx="5">
                  <c:v>Barmer</c:v>
                </c:pt>
                <c:pt idx="6">
                  <c:v>Bharatpur</c:v>
                </c:pt>
                <c:pt idx="7">
                  <c:v>Bhilwara</c:v>
                </c:pt>
                <c:pt idx="8">
                  <c:v>Bundi</c:v>
                </c:pt>
                <c:pt idx="9">
                  <c:v>Chittorgarh</c:v>
                </c:pt>
                <c:pt idx="10">
                  <c:v>Churu</c:v>
                </c:pt>
                <c:pt idx="11">
                  <c:v>Dausa</c:v>
                </c:pt>
                <c:pt idx="12">
                  <c:v>Dungarpur</c:v>
                </c:pt>
                <c:pt idx="13">
                  <c:v>Shriganganagar</c:v>
                </c:pt>
                <c:pt idx="14">
                  <c:v>Hanumangarh</c:v>
                </c:pt>
                <c:pt idx="15">
                  <c:v>Jaisalmer</c:v>
                </c:pt>
                <c:pt idx="16">
                  <c:v>Jaipur</c:v>
                </c:pt>
                <c:pt idx="17">
                  <c:v>Jalore</c:v>
                </c:pt>
                <c:pt idx="18">
                  <c:v>Jhalawar</c:v>
                </c:pt>
                <c:pt idx="19">
                  <c:v>Jhunjhunu</c:v>
                </c:pt>
                <c:pt idx="20">
                  <c:v>Jodhpur</c:v>
                </c:pt>
                <c:pt idx="21">
                  <c:v>Karauli</c:v>
                </c:pt>
                <c:pt idx="22">
                  <c:v>Kota</c:v>
                </c:pt>
                <c:pt idx="23">
                  <c:v>Nagaur</c:v>
                </c:pt>
                <c:pt idx="24">
                  <c:v>Pali</c:v>
                </c:pt>
                <c:pt idx="25">
                  <c:v>Pratapgarh</c:v>
                </c:pt>
                <c:pt idx="26">
                  <c:v>Rajasmand</c:v>
                </c:pt>
                <c:pt idx="27">
                  <c:v>Sawai Madhopur</c:v>
                </c:pt>
                <c:pt idx="28">
                  <c:v>Sikar</c:v>
                </c:pt>
                <c:pt idx="29">
                  <c:v>Sirohi</c:v>
                </c:pt>
                <c:pt idx="30">
                  <c:v>Tonk</c:v>
                </c:pt>
                <c:pt idx="31">
                  <c:v>Udaipur</c:v>
                </c:pt>
              </c:strCache>
            </c:strRef>
          </c:cat>
          <c:val>
            <c:numRef>
              <c:f>Sheet6!$E$2:$E$33</c:f>
            </c:numRef>
          </c:val>
          <c:extLst xmlns:c16r2="http://schemas.microsoft.com/office/drawing/2015/06/chart">
            <c:ext xmlns:c16="http://schemas.microsoft.com/office/drawing/2014/chart" uri="{C3380CC4-5D6E-409C-BE32-E72D297353CC}">
              <c16:uniqueId val="{00000005-F9E2-4D94-B348-0A4DFBB73BB1}"/>
            </c:ext>
          </c:extLst>
        </c:ser>
        <c:ser>
          <c:idx val="2"/>
          <c:order val="2"/>
          <c:tx>
            <c:strRef>
              <c:f>Sheet6!$D$1</c:f>
              <c:strCache>
                <c:ptCount val="1"/>
              </c:strCache>
            </c:strRef>
          </c:tx>
          <c:explosion val="25"/>
          <c:cat>
            <c:strRef>
              <c:f>Sheet6!$A$2:$A$33</c:f>
              <c:strCache>
                <c:ptCount val="32"/>
                <c:pt idx="1">
                  <c:v>Ajmer</c:v>
                </c:pt>
                <c:pt idx="2">
                  <c:v>Alwar</c:v>
                </c:pt>
                <c:pt idx="3">
                  <c:v>Banswara</c:v>
                </c:pt>
                <c:pt idx="4">
                  <c:v>Baran</c:v>
                </c:pt>
                <c:pt idx="5">
                  <c:v>Barmer</c:v>
                </c:pt>
                <c:pt idx="6">
                  <c:v>Bharatpur</c:v>
                </c:pt>
                <c:pt idx="7">
                  <c:v>Bhilwara</c:v>
                </c:pt>
                <c:pt idx="8">
                  <c:v>Bundi</c:v>
                </c:pt>
                <c:pt idx="9">
                  <c:v>Chittorgarh</c:v>
                </c:pt>
                <c:pt idx="10">
                  <c:v>Churu</c:v>
                </c:pt>
                <c:pt idx="11">
                  <c:v>Dausa</c:v>
                </c:pt>
                <c:pt idx="12">
                  <c:v>Dungarpur</c:v>
                </c:pt>
                <c:pt idx="13">
                  <c:v>Shriganganagar</c:v>
                </c:pt>
                <c:pt idx="14">
                  <c:v>Hanumangarh</c:v>
                </c:pt>
                <c:pt idx="15">
                  <c:v>Jaisalmer</c:v>
                </c:pt>
                <c:pt idx="16">
                  <c:v>Jaipur</c:v>
                </c:pt>
                <c:pt idx="17">
                  <c:v>Jalore</c:v>
                </c:pt>
                <c:pt idx="18">
                  <c:v>Jhalawar</c:v>
                </c:pt>
                <c:pt idx="19">
                  <c:v>Jhunjhunu</c:v>
                </c:pt>
                <c:pt idx="20">
                  <c:v>Jodhpur</c:v>
                </c:pt>
                <c:pt idx="21">
                  <c:v>Karauli</c:v>
                </c:pt>
                <c:pt idx="22">
                  <c:v>Kota</c:v>
                </c:pt>
                <c:pt idx="23">
                  <c:v>Nagaur</c:v>
                </c:pt>
                <c:pt idx="24">
                  <c:v>Pali</c:v>
                </c:pt>
                <c:pt idx="25">
                  <c:v>Pratapgarh</c:v>
                </c:pt>
                <c:pt idx="26">
                  <c:v>Rajasmand</c:v>
                </c:pt>
                <c:pt idx="27">
                  <c:v>Sawai Madhopur</c:v>
                </c:pt>
                <c:pt idx="28">
                  <c:v>Sikar</c:v>
                </c:pt>
                <c:pt idx="29">
                  <c:v>Sirohi</c:v>
                </c:pt>
                <c:pt idx="30">
                  <c:v>Tonk</c:v>
                </c:pt>
                <c:pt idx="31">
                  <c:v>Udaipur</c:v>
                </c:pt>
              </c:strCache>
            </c:strRef>
          </c:cat>
          <c:val>
            <c:numRef>
              <c:f>Sheet6!$D$2:$D$33</c:f>
            </c:numRef>
          </c:val>
          <c:extLst xmlns:c16r2="http://schemas.microsoft.com/office/drawing/2015/06/chart">
            <c:ext xmlns:c16="http://schemas.microsoft.com/office/drawing/2014/chart" uri="{C3380CC4-5D6E-409C-BE32-E72D297353CC}">
              <c16:uniqueId val="{00000006-F9E2-4D94-B348-0A4DFBB73BB1}"/>
            </c:ext>
          </c:extLst>
        </c:ser>
        <c:ser>
          <c:idx val="1"/>
          <c:order val="1"/>
          <c:tx>
            <c:strRef>
              <c:f>Sheet6!$C$1</c:f>
              <c:strCache>
                <c:ptCount val="1"/>
              </c:strCache>
            </c:strRef>
          </c:tx>
          <c:explosion val="25"/>
          <c:cat>
            <c:strRef>
              <c:f>Sheet6!$A$2:$A$33</c:f>
              <c:strCache>
                <c:ptCount val="32"/>
                <c:pt idx="1">
                  <c:v>Ajmer</c:v>
                </c:pt>
                <c:pt idx="2">
                  <c:v>Alwar</c:v>
                </c:pt>
                <c:pt idx="3">
                  <c:v>Banswara</c:v>
                </c:pt>
                <c:pt idx="4">
                  <c:v>Baran</c:v>
                </c:pt>
                <c:pt idx="5">
                  <c:v>Barmer</c:v>
                </c:pt>
                <c:pt idx="6">
                  <c:v>Bharatpur</c:v>
                </c:pt>
                <c:pt idx="7">
                  <c:v>Bhilwara</c:v>
                </c:pt>
                <c:pt idx="8">
                  <c:v>Bundi</c:v>
                </c:pt>
                <c:pt idx="9">
                  <c:v>Chittorgarh</c:v>
                </c:pt>
                <c:pt idx="10">
                  <c:v>Churu</c:v>
                </c:pt>
                <c:pt idx="11">
                  <c:v>Dausa</c:v>
                </c:pt>
                <c:pt idx="12">
                  <c:v>Dungarpur</c:v>
                </c:pt>
                <c:pt idx="13">
                  <c:v>Shriganganagar</c:v>
                </c:pt>
                <c:pt idx="14">
                  <c:v>Hanumangarh</c:v>
                </c:pt>
                <c:pt idx="15">
                  <c:v>Jaisalmer</c:v>
                </c:pt>
                <c:pt idx="16">
                  <c:v>Jaipur</c:v>
                </c:pt>
                <c:pt idx="17">
                  <c:v>Jalore</c:v>
                </c:pt>
                <c:pt idx="18">
                  <c:v>Jhalawar</c:v>
                </c:pt>
                <c:pt idx="19">
                  <c:v>Jhunjhunu</c:v>
                </c:pt>
                <c:pt idx="20">
                  <c:v>Jodhpur</c:v>
                </c:pt>
                <c:pt idx="21">
                  <c:v>Karauli</c:v>
                </c:pt>
                <c:pt idx="22">
                  <c:v>Kota</c:v>
                </c:pt>
                <c:pt idx="23">
                  <c:v>Nagaur</c:v>
                </c:pt>
                <c:pt idx="24">
                  <c:v>Pali</c:v>
                </c:pt>
                <c:pt idx="25">
                  <c:v>Pratapgarh</c:v>
                </c:pt>
                <c:pt idx="26">
                  <c:v>Rajasmand</c:v>
                </c:pt>
                <c:pt idx="27">
                  <c:v>Sawai Madhopur</c:v>
                </c:pt>
                <c:pt idx="28">
                  <c:v>Sikar</c:v>
                </c:pt>
                <c:pt idx="29">
                  <c:v>Sirohi</c:v>
                </c:pt>
                <c:pt idx="30">
                  <c:v>Tonk</c:v>
                </c:pt>
                <c:pt idx="31">
                  <c:v>Udaipur</c:v>
                </c:pt>
              </c:strCache>
            </c:strRef>
          </c:cat>
          <c:val>
            <c:numRef>
              <c:f>Sheet6!$C$2:$C$33</c:f>
            </c:numRef>
          </c:val>
          <c:extLst xmlns:c16r2="http://schemas.microsoft.com/office/drawing/2015/06/chart">
            <c:ext xmlns:c16="http://schemas.microsoft.com/office/drawing/2014/chart" uri="{C3380CC4-5D6E-409C-BE32-E72D297353CC}">
              <c16:uniqueId val="{00000007-F9E2-4D94-B348-0A4DFBB73BB1}"/>
            </c:ext>
          </c:extLst>
        </c:ser>
        <c:ser>
          <c:idx val="0"/>
          <c:order val="0"/>
          <c:tx>
            <c:strRef>
              <c:f>Sheet6!$B$1</c:f>
              <c:strCache>
                <c:ptCount val="1"/>
                <c:pt idx="0">
                  <c:v>Year (2018-19)</c:v>
                </c:pt>
              </c:strCache>
            </c:strRef>
          </c:tx>
          <c:explosion val="25"/>
          <c:cat>
            <c:strRef>
              <c:f>Sheet6!$A$2:$A$33</c:f>
              <c:strCache>
                <c:ptCount val="32"/>
                <c:pt idx="1">
                  <c:v>Ajmer</c:v>
                </c:pt>
                <c:pt idx="2">
                  <c:v>Alwar</c:v>
                </c:pt>
                <c:pt idx="3">
                  <c:v>Banswara</c:v>
                </c:pt>
                <c:pt idx="4">
                  <c:v>Baran</c:v>
                </c:pt>
                <c:pt idx="5">
                  <c:v>Barmer</c:v>
                </c:pt>
                <c:pt idx="6">
                  <c:v>Bharatpur</c:v>
                </c:pt>
                <c:pt idx="7">
                  <c:v>Bhilwara</c:v>
                </c:pt>
                <c:pt idx="8">
                  <c:v>Bundi</c:v>
                </c:pt>
                <c:pt idx="9">
                  <c:v>Chittorgarh</c:v>
                </c:pt>
                <c:pt idx="10">
                  <c:v>Churu</c:v>
                </c:pt>
                <c:pt idx="11">
                  <c:v>Dausa</c:v>
                </c:pt>
                <c:pt idx="12">
                  <c:v>Dungarpur</c:v>
                </c:pt>
                <c:pt idx="13">
                  <c:v>Shriganganagar</c:v>
                </c:pt>
                <c:pt idx="14">
                  <c:v>Hanumangarh</c:v>
                </c:pt>
                <c:pt idx="15">
                  <c:v>Jaisalmer</c:v>
                </c:pt>
                <c:pt idx="16">
                  <c:v>Jaipur</c:v>
                </c:pt>
                <c:pt idx="17">
                  <c:v>Jalore</c:v>
                </c:pt>
                <c:pt idx="18">
                  <c:v>Jhalawar</c:v>
                </c:pt>
                <c:pt idx="19">
                  <c:v>Jhunjhunu</c:v>
                </c:pt>
                <c:pt idx="20">
                  <c:v>Jodhpur</c:v>
                </c:pt>
                <c:pt idx="21">
                  <c:v>Karauli</c:v>
                </c:pt>
                <c:pt idx="22">
                  <c:v>Kota</c:v>
                </c:pt>
                <c:pt idx="23">
                  <c:v>Nagaur</c:v>
                </c:pt>
                <c:pt idx="24">
                  <c:v>Pali</c:v>
                </c:pt>
                <c:pt idx="25">
                  <c:v>Pratapgarh</c:v>
                </c:pt>
                <c:pt idx="26">
                  <c:v>Rajasmand</c:v>
                </c:pt>
                <c:pt idx="27">
                  <c:v>Sawai Madhopur</c:v>
                </c:pt>
                <c:pt idx="28">
                  <c:v>Sikar</c:v>
                </c:pt>
                <c:pt idx="29">
                  <c:v>Sirohi</c:v>
                </c:pt>
                <c:pt idx="30">
                  <c:v>Tonk</c:v>
                </c:pt>
                <c:pt idx="31">
                  <c:v>Udaipur</c:v>
                </c:pt>
              </c:strCache>
            </c:strRef>
          </c:cat>
          <c:val>
            <c:numRef>
              <c:f>Sheet6!$B$2:$B$33</c:f>
            </c:numRef>
          </c:val>
          <c:extLst xmlns:c16r2="http://schemas.microsoft.com/office/drawing/2015/06/chart">
            <c:ext xmlns:c16="http://schemas.microsoft.com/office/drawing/2014/chart" uri="{C3380CC4-5D6E-409C-BE32-E72D297353CC}">
              <c16:uniqueId val="{00000008-F9E2-4D94-B348-0A4DFBB73BB1}"/>
            </c:ext>
          </c:extLst>
        </c:ser>
        <c:firstSliceAng val="0"/>
      </c:pieChart>
    </c:plotArea>
    <c:legend>
      <c:legendPos val="b"/>
      <c:legendEntry>
        <c:idx val="0"/>
        <c:delete val="1"/>
      </c:legendEntry>
      <c:legendEntry>
        <c:idx val="25"/>
        <c:delete val="1"/>
      </c:legendEntry>
      <c:layout>
        <c:manualLayout>
          <c:xMode val="edge"/>
          <c:yMode val="edge"/>
          <c:x val="5.5161373057844132E-2"/>
          <c:y val="0.69539961559271868"/>
          <c:w val="0.90396344109107196"/>
          <c:h val="0.28737191981846216"/>
        </c:manualLayout>
      </c:layout>
    </c:legend>
    <c:plotVisOnly val="1"/>
    <c:dispBlanksAs val="zero"/>
  </c:chart>
  <c:txPr>
    <a:bodyPr/>
    <a:lstStyle/>
    <a:p>
      <a:pPr>
        <a:defRPr b="1"/>
      </a:pPr>
      <a:endParaRPr lang="en-US"/>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Number(%) of Beneficiaries</a:t>
            </a:r>
          </a:p>
        </c:rich>
      </c:tx>
    </c:title>
    <c:plotArea>
      <c:layout/>
      <c:pieChart>
        <c:varyColors val="1"/>
        <c:ser>
          <c:idx val="0"/>
          <c:order val="0"/>
          <c:tx>
            <c:strRef>
              <c:f>Sheet21!$F$3</c:f>
              <c:strCache>
                <c:ptCount val="1"/>
                <c:pt idx="0">
                  <c:v>Number of Beneficiaries</c:v>
                </c:pt>
              </c:strCache>
            </c:strRef>
          </c:tx>
          <c:dLbls>
            <c:spPr>
              <a:noFill/>
              <a:ln>
                <a:noFill/>
              </a:ln>
              <a:effectLst/>
            </c:spPr>
            <c:txPr>
              <a:bodyPr/>
              <a:lstStyle/>
              <a:p>
                <a:pPr>
                  <a:defRPr sz="1200"/>
                </a:pPr>
                <a:endParaRPr lang="en-US"/>
              </a:p>
            </c:txPr>
            <c:showCatName val="1"/>
            <c:showPercent val="1"/>
            <c:showLeaderLines val="1"/>
            <c:extLst xmlns:c16r2="http://schemas.microsoft.com/office/drawing/2015/06/chart">
              <c:ext xmlns:c15="http://schemas.microsoft.com/office/drawing/2012/chart" uri="{CE6537A1-D6FC-4f65-9D91-7224C49458BB}"/>
            </c:extLst>
          </c:dLbls>
          <c:cat>
            <c:strRef>
              <c:f>Sheet21!$E$4:$E$5</c:f>
              <c:strCache>
                <c:ptCount val="2"/>
                <c:pt idx="0">
                  <c:v>Yes</c:v>
                </c:pt>
                <c:pt idx="1">
                  <c:v>No</c:v>
                </c:pt>
              </c:strCache>
            </c:strRef>
          </c:cat>
          <c:val>
            <c:numRef>
              <c:f>Sheet21!$F$4:$F$5</c:f>
              <c:numCache>
                <c:formatCode>General</c:formatCode>
                <c:ptCount val="2"/>
                <c:pt idx="0">
                  <c:v>187</c:v>
                </c:pt>
                <c:pt idx="1">
                  <c:v>413</c:v>
                </c:pt>
              </c:numCache>
            </c:numRef>
          </c:val>
          <c:extLst xmlns:c16r2="http://schemas.microsoft.com/office/drawing/2015/06/chart">
            <c:ext xmlns:c16="http://schemas.microsoft.com/office/drawing/2014/chart" uri="{C3380CC4-5D6E-409C-BE32-E72D297353CC}">
              <c16:uniqueId val="{00000000-B506-452F-9F4D-6D7B5A5C4223}"/>
            </c:ext>
          </c:extLst>
        </c:ser>
        <c:dLbls>
          <c:showCatName val="1"/>
          <c:showPercent val="1"/>
        </c:dLbls>
        <c:firstSliceAng val="0"/>
      </c:pieChart>
    </c:plotArea>
    <c:plotVisOnly val="1"/>
    <c:dispBlanksAs val="zero"/>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GB" sz="1400" b="1">
                <a:solidFill>
                  <a:srgbClr val="FFC000"/>
                </a:solidFill>
              </a:rPr>
              <a:t>Entrepreneurship Training received by the beneficiaries to start their choice of business</a:t>
            </a:r>
            <a:endParaRPr lang="en-US" sz="1800">
              <a:solidFill>
                <a:srgbClr val="FFC000"/>
              </a:solidFill>
            </a:endParaRPr>
          </a:p>
        </c:rich>
      </c:tx>
      <c:layout>
        <c:manualLayout>
          <c:xMode val="edge"/>
          <c:yMode val="edge"/>
          <c:x val="0.25465266841644796"/>
          <c:y val="1.8518518518518583E-2"/>
        </c:manualLayout>
      </c:layout>
    </c:title>
    <c:plotArea>
      <c:layout/>
      <c:pieChart>
        <c:varyColors val="1"/>
        <c:ser>
          <c:idx val="0"/>
          <c:order val="0"/>
          <c:explosion val="25"/>
          <c:dLbls>
            <c:spPr>
              <a:noFill/>
              <a:ln>
                <a:noFill/>
              </a:ln>
              <a:effectLst/>
            </c:spPr>
            <c:txPr>
              <a:bodyPr/>
              <a:lstStyle/>
              <a:p>
                <a:pPr>
                  <a:defRPr sz="1200" b="1"/>
                </a:pPr>
                <a:endParaRPr lang="en-US"/>
              </a:p>
            </c:txPr>
            <c:showCatName val="1"/>
            <c:showPercent val="1"/>
            <c:showLeaderLines val="1"/>
            <c:extLst xmlns:c16r2="http://schemas.microsoft.com/office/drawing/2015/06/chart">
              <c:ext xmlns:c15="http://schemas.microsoft.com/office/drawing/2012/chart" uri="{CE6537A1-D6FC-4f65-9D91-7224C49458BB}"/>
            </c:extLst>
          </c:dLbls>
          <c:cat>
            <c:strRef>
              <c:f>Sheet1!$F$14:$F$15</c:f>
              <c:strCache>
                <c:ptCount val="2"/>
                <c:pt idx="0">
                  <c:v>No</c:v>
                </c:pt>
                <c:pt idx="1">
                  <c:v>Yes</c:v>
                </c:pt>
              </c:strCache>
            </c:strRef>
          </c:cat>
          <c:val>
            <c:numRef>
              <c:f>Sheet1!$G$14:$G$15</c:f>
              <c:numCache>
                <c:formatCode>General</c:formatCode>
                <c:ptCount val="2"/>
                <c:pt idx="0">
                  <c:v>566</c:v>
                </c:pt>
                <c:pt idx="1">
                  <c:v>34</c:v>
                </c:pt>
              </c:numCache>
            </c:numRef>
          </c:val>
          <c:extLst xmlns:c16r2="http://schemas.microsoft.com/office/drawing/2015/06/chart">
            <c:ext xmlns:c16="http://schemas.microsoft.com/office/drawing/2014/chart" uri="{C3380CC4-5D6E-409C-BE32-E72D297353CC}">
              <c16:uniqueId val="{00000000-94E6-4626-BEFA-96668AA6B22F}"/>
            </c:ext>
          </c:extLst>
        </c:ser>
        <c:dLbls>
          <c:showCatName val="1"/>
          <c:showPercent val="1"/>
        </c:dLbls>
        <c:firstSliceAng val="0"/>
      </c:pieChart>
    </c:plotArea>
    <c:plotVisOnly val="1"/>
    <c:dispBlanksAs val="zero"/>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style val="8"/>
  <c:chart>
    <c:title/>
    <c:plotArea>
      <c:layout/>
      <c:pieChart>
        <c:varyColors val="1"/>
        <c:ser>
          <c:idx val="0"/>
          <c:order val="0"/>
          <c:tx>
            <c:strRef>
              <c:f>Sheet3!$D$5</c:f>
              <c:strCache>
                <c:ptCount val="1"/>
                <c:pt idx="0">
                  <c:v>No. of Beneficiaries</c:v>
                </c:pt>
              </c:strCache>
            </c:strRef>
          </c:tx>
          <c:dLbls>
            <c:spPr>
              <a:noFill/>
              <a:ln>
                <a:noFill/>
              </a:ln>
              <a:effectLst/>
            </c:spPr>
            <c:txPr>
              <a:bodyPr/>
              <a:lstStyle/>
              <a:p>
                <a:pPr>
                  <a:defRPr sz="1200" b="1"/>
                </a:pPr>
                <a:endParaRPr lang="en-US"/>
              </a:p>
            </c:txPr>
            <c:showCatName val="1"/>
            <c:showPercent val="1"/>
            <c:showLeaderLines val="1"/>
            <c:extLst xmlns:c16r2="http://schemas.microsoft.com/office/drawing/2015/06/chart">
              <c:ext xmlns:c15="http://schemas.microsoft.com/office/drawing/2012/chart" uri="{CE6537A1-D6FC-4f65-9D91-7224C49458BB}"/>
            </c:extLst>
          </c:dLbls>
          <c:cat>
            <c:strRef>
              <c:f>Sheet3!$C$6:$C$7</c:f>
              <c:strCache>
                <c:ptCount val="2"/>
                <c:pt idx="0">
                  <c:v>Yes</c:v>
                </c:pt>
                <c:pt idx="1">
                  <c:v>No</c:v>
                </c:pt>
              </c:strCache>
            </c:strRef>
          </c:cat>
          <c:val>
            <c:numRef>
              <c:f>Sheet3!$D$6:$D$7</c:f>
              <c:numCache>
                <c:formatCode>General</c:formatCode>
                <c:ptCount val="2"/>
                <c:pt idx="0">
                  <c:v>365</c:v>
                </c:pt>
                <c:pt idx="1">
                  <c:v>219</c:v>
                </c:pt>
              </c:numCache>
            </c:numRef>
          </c:val>
          <c:extLst xmlns:c16r2="http://schemas.microsoft.com/office/drawing/2015/06/chart">
            <c:ext xmlns:c16="http://schemas.microsoft.com/office/drawing/2014/chart" uri="{C3380CC4-5D6E-409C-BE32-E72D297353CC}">
              <c16:uniqueId val="{00000000-5F7C-468F-83B7-EB035BBD3158}"/>
            </c:ext>
          </c:extLst>
        </c:ser>
        <c:dLbls>
          <c:showCatName val="1"/>
          <c:showPercent val="1"/>
        </c:dLbls>
        <c:firstSliceAng val="0"/>
      </c:pieChart>
    </c:plotArea>
    <c:plotVisOnly val="1"/>
    <c:dispBlanksAs val="zero"/>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chart>
    <c:title/>
    <c:view3D>
      <c:rotX val="30"/>
      <c:perspective val="30"/>
    </c:view3D>
    <c:plotArea>
      <c:layout/>
      <c:pie3DChart>
        <c:varyColors val="1"/>
        <c:ser>
          <c:idx val="0"/>
          <c:order val="0"/>
          <c:tx>
            <c:strRef>
              <c:f>Sheet20!$F$3</c:f>
              <c:strCache>
                <c:ptCount val="1"/>
                <c:pt idx="0">
                  <c:v>Number of Beneficiaries</c:v>
                </c:pt>
              </c:strCache>
            </c:strRef>
          </c:tx>
          <c:dLbls>
            <c:spPr>
              <a:noFill/>
              <a:ln>
                <a:noFill/>
              </a:ln>
              <a:effectLst/>
            </c:spPr>
            <c:showCatName val="1"/>
            <c:showPercent val="1"/>
            <c:showLeaderLines val="1"/>
            <c:extLst xmlns:c16r2="http://schemas.microsoft.com/office/drawing/2015/06/chart">
              <c:ext xmlns:c15="http://schemas.microsoft.com/office/drawing/2012/chart" uri="{CE6537A1-D6FC-4f65-9D91-7224C49458BB}"/>
            </c:extLst>
          </c:dLbls>
          <c:cat>
            <c:strRef>
              <c:f>Sheet20!$E$4:$E$6</c:f>
              <c:strCache>
                <c:ptCount val="3"/>
                <c:pt idx="0">
                  <c:v>Regular</c:v>
                </c:pt>
                <c:pt idx="1">
                  <c:v>Irregular</c:v>
                </c:pt>
                <c:pt idx="2">
                  <c:v>Defaulter</c:v>
                </c:pt>
              </c:strCache>
            </c:strRef>
          </c:cat>
          <c:val>
            <c:numRef>
              <c:f>Sheet20!$F$4:$F$6</c:f>
              <c:numCache>
                <c:formatCode>General</c:formatCode>
                <c:ptCount val="3"/>
                <c:pt idx="0">
                  <c:v>229</c:v>
                </c:pt>
                <c:pt idx="1">
                  <c:v>313</c:v>
                </c:pt>
                <c:pt idx="2">
                  <c:v>43</c:v>
                </c:pt>
              </c:numCache>
            </c:numRef>
          </c:val>
          <c:extLst xmlns:c16r2="http://schemas.microsoft.com/office/drawing/2015/06/chart">
            <c:ext xmlns:c16="http://schemas.microsoft.com/office/drawing/2014/chart" uri="{C3380CC4-5D6E-409C-BE32-E72D297353CC}">
              <c16:uniqueId val="{00000000-FB0D-4AC8-9ADA-669B30C5004C}"/>
            </c:ext>
          </c:extLst>
        </c:ser>
        <c:dLbls>
          <c:showCatName val="1"/>
          <c:showPercent val="1"/>
        </c:dLbls>
      </c:pie3DChart>
    </c:plotArea>
    <c:plotVisOnly val="1"/>
    <c:dispBlanksAs val="zero"/>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Sheet5!$F$583</c:f>
              <c:strCache>
                <c:ptCount val="1"/>
                <c:pt idx="0">
                  <c:v>No. of Beneficiaries</c:v>
                </c:pt>
              </c:strCache>
            </c:strRef>
          </c:tx>
          <c:dLbls>
            <c:spPr>
              <a:noFill/>
              <a:ln>
                <a:noFill/>
              </a:ln>
              <a:effectLst/>
            </c:spPr>
            <c:showPercent val="1"/>
            <c:showLeaderLines val="1"/>
            <c:extLst xmlns:c16r2="http://schemas.microsoft.com/office/drawing/2015/06/chart">
              <c:ext xmlns:c15="http://schemas.microsoft.com/office/drawing/2012/chart" uri="{CE6537A1-D6FC-4f65-9D91-7224C49458BB}"/>
            </c:extLst>
          </c:dLbls>
          <c:cat>
            <c:strRef>
              <c:f>Sheet5!$E$584:$E$588</c:f>
              <c:strCache>
                <c:ptCount val="5"/>
                <c:pt idx="0">
                  <c:v>Highy dissatsified</c:v>
                </c:pt>
                <c:pt idx="1">
                  <c:v>Dissatisfied</c:v>
                </c:pt>
                <c:pt idx="2">
                  <c:v>Neutral</c:v>
                </c:pt>
                <c:pt idx="3">
                  <c:v>Satisfied</c:v>
                </c:pt>
                <c:pt idx="4">
                  <c:v>Highy Satsified</c:v>
                </c:pt>
              </c:strCache>
            </c:strRef>
          </c:cat>
          <c:val>
            <c:numRef>
              <c:f>Sheet5!$F$584:$F$588</c:f>
              <c:numCache>
                <c:formatCode>General</c:formatCode>
                <c:ptCount val="5"/>
                <c:pt idx="0">
                  <c:v>8</c:v>
                </c:pt>
                <c:pt idx="1">
                  <c:v>11</c:v>
                </c:pt>
                <c:pt idx="2">
                  <c:v>78</c:v>
                </c:pt>
                <c:pt idx="3">
                  <c:v>290</c:v>
                </c:pt>
                <c:pt idx="4">
                  <c:v>204</c:v>
                </c:pt>
              </c:numCache>
            </c:numRef>
          </c:val>
          <c:extLst xmlns:c16r2="http://schemas.microsoft.com/office/drawing/2015/06/chart">
            <c:ext xmlns:c16="http://schemas.microsoft.com/office/drawing/2014/chart" uri="{C3380CC4-5D6E-409C-BE32-E72D297353CC}">
              <c16:uniqueId val="{00000000-30CE-4F9D-A80F-5BB766DFF087}"/>
            </c:ext>
          </c:extLst>
        </c:ser>
        <c:dLbls>
          <c:showPercent val="1"/>
        </c:dLbls>
        <c:firstSliceAng val="0"/>
      </c:pieChart>
    </c:plotArea>
    <c:legend>
      <c:legendPos val="r"/>
    </c:legend>
    <c:plotVisOnly val="1"/>
    <c:dispBlanksAs val="zero"/>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Sheet4!$F$2</c:f>
              <c:strCache>
                <c:ptCount val="1"/>
                <c:pt idx="0">
                  <c:v>No. of Beneficiaries</c:v>
                </c:pt>
              </c:strCache>
            </c:strRef>
          </c:tx>
          <c:dLbls>
            <c:spPr>
              <a:noFill/>
              <a:ln>
                <a:noFill/>
              </a:ln>
              <a:effectLst/>
            </c:spPr>
            <c:showPercent val="1"/>
            <c:showLeaderLines val="1"/>
            <c:extLst xmlns:c16r2="http://schemas.microsoft.com/office/drawing/2015/06/chart">
              <c:ext xmlns:c15="http://schemas.microsoft.com/office/drawing/2012/chart" uri="{CE6537A1-D6FC-4f65-9D91-7224C49458BB}"/>
            </c:extLst>
          </c:dLbls>
          <c:cat>
            <c:strRef>
              <c:f>Sheet4!$E$3:$E$7</c:f>
              <c:strCache>
                <c:ptCount val="5"/>
                <c:pt idx="0">
                  <c:v>Highy dissatsified</c:v>
                </c:pt>
                <c:pt idx="1">
                  <c:v>Dissatisfied</c:v>
                </c:pt>
                <c:pt idx="2">
                  <c:v>Neutral</c:v>
                </c:pt>
                <c:pt idx="3">
                  <c:v>Satisfied</c:v>
                </c:pt>
                <c:pt idx="4">
                  <c:v>Highy Satsified</c:v>
                </c:pt>
              </c:strCache>
            </c:strRef>
          </c:cat>
          <c:val>
            <c:numRef>
              <c:f>Sheet4!$F$3:$F$7</c:f>
              <c:numCache>
                <c:formatCode>General</c:formatCode>
                <c:ptCount val="5"/>
                <c:pt idx="0">
                  <c:v>6</c:v>
                </c:pt>
                <c:pt idx="1">
                  <c:v>10</c:v>
                </c:pt>
                <c:pt idx="2">
                  <c:v>76</c:v>
                </c:pt>
                <c:pt idx="3">
                  <c:v>295</c:v>
                </c:pt>
                <c:pt idx="4">
                  <c:v>204</c:v>
                </c:pt>
              </c:numCache>
            </c:numRef>
          </c:val>
          <c:extLst xmlns:c16r2="http://schemas.microsoft.com/office/drawing/2015/06/chart">
            <c:ext xmlns:c16="http://schemas.microsoft.com/office/drawing/2014/chart" uri="{C3380CC4-5D6E-409C-BE32-E72D297353CC}">
              <c16:uniqueId val="{00000000-C637-4923-AD3C-6C1762BA8736}"/>
            </c:ext>
          </c:extLst>
        </c:ser>
        <c:dLbls>
          <c:showPercent val="1"/>
        </c:dLbls>
        <c:firstSliceAng val="0"/>
      </c:pieChart>
    </c:plotArea>
    <c:legend>
      <c:legendPos val="r"/>
    </c:legend>
    <c:plotVisOnly val="1"/>
    <c:dispBlanksAs val="zero"/>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Sheet6!$E$4</c:f>
              <c:strCache>
                <c:ptCount val="1"/>
                <c:pt idx="0">
                  <c:v>No. of Beneficiaries</c:v>
                </c:pt>
              </c:strCache>
            </c:strRef>
          </c:tx>
          <c:dLbls>
            <c:spPr>
              <a:noFill/>
              <a:ln>
                <a:noFill/>
              </a:ln>
              <a:effectLst/>
            </c:spPr>
            <c:showPercent val="1"/>
            <c:showLeaderLines val="1"/>
            <c:extLst xmlns:c16r2="http://schemas.microsoft.com/office/drawing/2015/06/chart">
              <c:ext xmlns:c15="http://schemas.microsoft.com/office/drawing/2012/chart" uri="{CE6537A1-D6FC-4f65-9D91-7224C49458BB}"/>
            </c:extLst>
          </c:dLbls>
          <c:cat>
            <c:strRef>
              <c:f>Sheet6!$D$5:$D$9</c:f>
              <c:strCache>
                <c:ptCount val="5"/>
                <c:pt idx="0">
                  <c:v>Highy dissatsified</c:v>
                </c:pt>
                <c:pt idx="1">
                  <c:v>Dissatisfied</c:v>
                </c:pt>
                <c:pt idx="2">
                  <c:v>Neutral</c:v>
                </c:pt>
                <c:pt idx="3">
                  <c:v>Satisfied</c:v>
                </c:pt>
                <c:pt idx="4">
                  <c:v>Highy Satsified</c:v>
                </c:pt>
              </c:strCache>
            </c:strRef>
          </c:cat>
          <c:val>
            <c:numRef>
              <c:f>Sheet6!$E$5:$E$9</c:f>
              <c:numCache>
                <c:formatCode>General</c:formatCode>
                <c:ptCount val="5"/>
                <c:pt idx="0">
                  <c:v>3</c:v>
                </c:pt>
                <c:pt idx="1">
                  <c:v>15</c:v>
                </c:pt>
                <c:pt idx="2">
                  <c:v>89</c:v>
                </c:pt>
                <c:pt idx="3">
                  <c:v>299</c:v>
                </c:pt>
                <c:pt idx="4">
                  <c:v>183</c:v>
                </c:pt>
              </c:numCache>
            </c:numRef>
          </c:val>
          <c:extLst xmlns:c16r2="http://schemas.microsoft.com/office/drawing/2015/06/chart">
            <c:ext xmlns:c16="http://schemas.microsoft.com/office/drawing/2014/chart" uri="{C3380CC4-5D6E-409C-BE32-E72D297353CC}">
              <c16:uniqueId val="{00000000-F48E-4DBA-ABC2-D8F901601677}"/>
            </c:ext>
          </c:extLst>
        </c:ser>
        <c:dLbls>
          <c:showPercent val="1"/>
        </c:dLbls>
        <c:firstSliceAng val="0"/>
      </c:pieChart>
    </c:plotArea>
    <c:legend>
      <c:legendPos val="r"/>
    </c:legend>
    <c:plotVisOnly val="1"/>
    <c:dispBlanksAs val="zero"/>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Sheet7!$E$2</c:f>
              <c:strCache>
                <c:ptCount val="1"/>
                <c:pt idx="0">
                  <c:v>No. of Beneficiaries</c:v>
                </c:pt>
              </c:strCache>
            </c:strRef>
          </c:tx>
          <c:dLbls>
            <c:spPr>
              <a:noFill/>
              <a:ln>
                <a:noFill/>
              </a:ln>
              <a:effectLst/>
            </c:spPr>
            <c:showPercent val="1"/>
            <c:showLeaderLines val="1"/>
            <c:extLst xmlns:c16r2="http://schemas.microsoft.com/office/drawing/2015/06/chart">
              <c:ext xmlns:c15="http://schemas.microsoft.com/office/drawing/2012/chart" uri="{CE6537A1-D6FC-4f65-9D91-7224C49458BB}"/>
            </c:extLst>
          </c:dLbls>
          <c:cat>
            <c:strRef>
              <c:f>Sheet7!$D$3:$D$7</c:f>
              <c:strCache>
                <c:ptCount val="5"/>
                <c:pt idx="0">
                  <c:v>Highy dissatsified</c:v>
                </c:pt>
                <c:pt idx="1">
                  <c:v>Dissatisfied</c:v>
                </c:pt>
                <c:pt idx="2">
                  <c:v>Neutral</c:v>
                </c:pt>
                <c:pt idx="3">
                  <c:v>Satisfied</c:v>
                </c:pt>
                <c:pt idx="4">
                  <c:v>Highy Satsified</c:v>
                </c:pt>
              </c:strCache>
            </c:strRef>
          </c:cat>
          <c:val>
            <c:numRef>
              <c:f>Sheet7!$E$3:$E$7</c:f>
              <c:numCache>
                <c:formatCode>General</c:formatCode>
                <c:ptCount val="5"/>
                <c:pt idx="0">
                  <c:v>8</c:v>
                </c:pt>
                <c:pt idx="1">
                  <c:v>26</c:v>
                </c:pt>
                <c:pt idx="2">
                  <c:v>165</c:v>
                </c:pt>
                <c:pt idx="3">
                  <c:v>256</c:v>
                </c:pt>
                <c:pt idx="4">
                  <c:v>142</c:v>
                </c:pt>
              </c:numCache>
            </c:numRef>
          </c:val>
          <c:extLst xmlns:c16r2="http://schemas.microsoft.com/office/drawing/2015/06/chart">
            <c:ext xmlns:c16="http://schemas.microsoft.com/office/drawing/2014/chart" uri="{C3380CC4-5D6E-409C-BE32-E72D297353CC}">
              <c16:uniqueId val="{00000000-6154-4D43-AF9F-1D0EF9B2EDDA}"/>
            </c:ext>
          </c:extLst>
        </c:ser>
        <c:dLbls>
          <c:showPercent val="1"/>
        </c:dLbls>
        <c:firstSliceAng val="0"/>
      </c:pieChart>
    </c:plotArea>
    <c:legend>
      <c:legendPos val="r"/>
    </c:legend>
    <c:plotVisOnly val="1"/>
    <c:dispBlanksAs val="zero"/>
  </c:chart>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Sheet8!$G$8</c:f>
              <c:strCache>
                <c:ptCount val="1"/>
                <c:pt idx="0">
                  <c:v>No. of Beneficiaries</c:v>
                </c:pt>
              </c:strCache>
            </c:strRef>
          </c:tx>
          <c:dLbls>
            <c:spPr>
              <a:noFill/>
              <a:ln>
                <a:noFill/>
              </a:ln>
              <a:effectLst/>
            </c:spPr>
            <c:showPercent val="1"/>
            <c:showLeaderLines val="1"/>
            <c:extLst xmlns:c16r2="http://schemas.microsoft.com/office/drawing/2015/06/chart">
              <c:ext xmlns:c15="http://schemas.microsoft.com/office/drawing/2012/chart" uri="{CE6537A1-D6FC-4f65-9D91-7224C49458BB}"/>
            </c:extLst>
          </c:dLbls>
          <c:cat>
            <c:strRef>
              <c:f>Sheet8!$F$9:$F$13</c:f>
              <c:strCache>
                <c:ptCount val="5"/>
                <c:pt idx="0">
                  <c:v>Highy dissatsified</c:v>
                </c:pt>
                <c:pt idx="1">
                  <c:v>Dissatisfied</c:v>
                </c:pt>
                <c:pt idx="2">
                  <c:v>Neutral</c:v>
                </c:pt>
                <c:pt idx="3">
                  <c:v>Satisfied</c:v>
                </c:pt>
                <c:pt idx="4">
                  <c:v>Highy Satsified</c:v>
                </c:pt>
              </c:strCache>
            </c:strRef>
          </c:cat>
          <c:val>
            <c:numRef>
              <c:f>Sheet8!$G$9:$G$13</c:f>
              <c:numCache>
                <c:formatCode>General</c:formatCode>
                <c:ptCount val="5"/>
                <c:pt idx="0">
                  <c:v>10</c:v>
                </c:pt>
                <c:pt idx="1">
                  <c:v>12</c:v>
                </c:pt>
                <c:pt idx="2">
                  <c:v>63</c:v>
                </c:pt>
                <c:pt idx="3">
                  <c:v>207</c:v>
                </c:pt>
                <c:pt idx="4">
                  <c:v>295</c:v>
                </c:pt>
              </c:numCache>
            </c:numRef>
          </c:val>
          <c:extLst xmlns:c16r2="http://schemas.microsoft.com/office/drawing/2015/06/chart">
            <c:ext xmlns:c16="http://schemas.microsoft.com/office/drawing/2014/chart" uri="{C3380CC4-5D6E-409C-BE32-E72D297353CC}">
              <c16:uniqueId val="{00000000-63F8-4F52-A6CF-516FBE0E711F}"/>
            </c:ext>
          </c:extLst>
        </c:ser>
        <c:dLbls>
          <c:showPercent val="1"/>
        </c:dLbls>
        <c:firstSliceAng val="0"/>
      </c:pieChart>
    </c:plotArea>
    <c:legend>
      <c:legendPos val="r"/>
    </c:legend>
    <c:plotVisOnly val="1"/>
    <c:dispBlanksAs val="zero"/>
  </c:chart>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Sheet9!$E$4</c:f>
              <c:strCache>
                <c:ptCount val="1"/>
                <c:pt idx="0">
                  <c:v>No. of Beneficiaries</c:v>
                </c:pt>
              </c:strCache>
            </c:strRef>
          </c:tx>
          <c:dLbls>
            <c:spPr>
              <a:noFill/>
              <a:ln>
                <a:noFill/>
              </a:ln>
              <a:effectLst/>
            </c:spPr>
            <c:showPercent val="1"/>
            <c:showLeaderLines val="1"/>
            <c:extLst xmlns:c16r2="http://schemas.microsoft.com/office/drawing/2015/06/chart">
              <c:ext xmlns:c15="http://schemas.microsoft.com/office/drawing/2012/chart" uri="{CE6537A1-D6FC-4f65-9D91-7224C49458BB}"/>
            </c:extLst>
          </c:dLbls>
          <c:cat>
            <c:strRef>
              <c:f>Sheet9!$D$5:$D$9</c:f>
              <c:strCache>
                <c:ptCount val="5"/>
                <c:pt idx="0">
                  <c:v>Highy dissatsified</c:v>
                </c:pt>
                <c:pt idx="1">
                  <c:v>Dissatisfied</c:v>
                </c:pt>
                <c:pt idx="2">
                  <c:v>Neutral</c:v>
                </c:pt>
                <c:pt idx="3">
                  <c:v>Satisfied</c:v>
                </c:pt>
                <c:pt idx="4">
                  <c:v>Highy Satsified</c:v>
                </c:pt>
              </c:strCache>
            </c:strRef>
          </c:cat>
          <c:val>
            <c:numRef>
              <c:f>Sheet9!$E$5:$E$9</c:f>
              <c:numCache>
                <c:formatCode>General</c:formatCode>
                <c:ptCount val="5"/>
                <c:pt idx="0">
                  <c:v>4</c:v>
                </c:pt>
                <c:pt idx="1">
                  <c:v>11</c:v>
                </c:pt>
                <c:pt idx="2">
                  <c:v>78</c:v>
                </c:pt>
                <c:pt idx="3">
                  <c:v>324</c:v>
                </c:pt>
                <c:pt idx="4">
                  <c:v>174</c:v>
                </c:pt>
              </c:numCache>
            </c:numRef>
          </c:val>
          <c:extLst xmlns:c16r2="http://schemas.microsoft.com/office/drawing/2015/06/chart">
            <c:ext xmlns:c16="http://schemas.microsoft.com/office/drawing/2014/chart" uri="{C3380CC4-5D6E-409C-BE32-E72D297353CC}">
              <c16:uniqueId val="{00000000-CB63-4526-BB29-53F49880A352}"/>
            </c:ext>
          </c:extLst>
        </c:ser>
        <c:dLbls>
          <c:showPercent val="1"/>
        </c:dLbls>
        <c:firstSliceAng val="0"/>
      </c:pieChart>
    </c:plotArea>
    <c:legend>
      <c:legendPos val="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18"/>
  <c:chart>
    <c:autoTitleDeleted val="1"/>
    <c:plotArea>
      <c:layout/>
      <c:barChart>
        <c:barDir val="bar"/>
        <c:grouping val="clustered"/>
        <c:ser>
          <c:idx val="0"/>
          <c:order val="0"/>
          <c:tx>
            <c:strRef>
              <c:f>Sheet6!$M$15</c:f>
              <c:strCache>
                <c:ptCount val="1"/>
                <c:pt idx="0">
                  <c:v>2018-2019</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Sheet6!$L$16:$L$18</c:f>
              <c:strCache>
                <c:ptCount val="3"/>
                <c:pt idx="0">
                  <c:v>TL</c:v>
                </c:pt>
                <c:pt idx="1">
                  <c:v>MSY</c:v>
                </c:pt>
                <c:pt idx="2">
                  <c:v>MFS</c:v>
                </c:pt>
              </c:strCache>
            </c:strRef>
          </c:cat>
          <c:val>
            <c:numRef>
              <c:f>Sheet6!$M$16:$M$18</c:f>
              <c:numCache>
                <c:formatCode>General</c:formatCode>
                <c:ptCount val="3"/>
                <c:pt idx="0">
                  <c:v>671</c:v>
                </c:pt>
                <c:pt idx="1">
                  <c:v>74</c:v>
                </c:pt>
                <c:pt idx="2">
                  <c:v>173</c:v>
                </c:pt>
              </c:numCache>
            </c:numRef>
          </c:val>
          <c:extLst xmlns:c16r2="http://schemas.microsoft.com/office/drawing/2015/06/chart">
            <c:ext xmlns:c16="http://schemas.microsoft.com/office/drawing/2014/chart" uri="{C3380CC4-5D6E-409C-BE32-E72D297353CC}">
              <c16:uniqueId val="{00000000-68FF-4ECC-8CAF-FBCCB50686AE}"/>
            </c:ext>
          </c:extLst>
        </c:ser>
        <c:ser>
          <c:idx val="1"/>
          <c:order val="1"/>
          <c:tx>
            <c:strRef>
              <c:f>Sheet6!$N$15</c:f>
              <c:strCache>
                <c:ptCount val="1"/>
                <c:pt idx="0">
                  <c:v>2019-2020</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Sheet6!$L$16:$L$18</c:f>
              <c:strCache>
                <c:ptCount val="3"/>
                <c:pt idx="0">
                  <c:v>TL</c:v>
                </c:pt>
                <c:pt idx="1">
                  <c:v>MSY</c:v>
                </c:pt>
                <c:pt idx="2">
                  <c:v>MFS</c:v>
                </c:pt>
              </c:strCache>
            </c:strRef>
          </c:cat>
          <c:val>
            <c:numRef>
              <c:f>Sheet6!$N$16:$N$18</c:f>
              <c:numCache>
                <c:formatCode>General</c:formatCode>
                <c:ptCount val="3"/>
                <c:pt idx="0">
                  <c:v>1220</c:v>
                </c:pt>
                <c:pt idx="1">
                  <c:v>123</c:v>
                </c:pt>
                <c:pt idx="2">
                  <c:v>274</c:v>
                </c:pt>
              </c:numCache>
            </c:numRef>
          </c:val>
          <c:extLst xmlns:c16r2="http://schemas.microsoft.com/office/drawing/2015/06/chart">
            <c:ext xmlns:c16="http://schemas.microsoft.com/office/drawing/2014/chart" uri="{C3380CC4-5D6E-409C-BE32-E72D297353CC}">
              <c16:uniqueId val="{00000001-68FF-4ECC-8CAF-FBCCB50686AE}"/>
            </c:ext>
          </c:extLst>
        </c:ser>
        <c:dLbls>
          <c:showVal val="1"/>
        </c:dLbls>
        <c:gapWidth val="75"/>
        <c:axId val="170357504"/>
        <c:axId val="170359040"/>
      </c:barChart>
      <c:catAx>
        <c:axId val="170357504"/>
        <c:scaling>
          <c:orientation val="minMax"/>
        </c:scaling>
        <c:axPos val="l"/>
        <c:numFmt formatCode="General" sourceLinked="0"/>
        <c:majorTickMark val="none"/>
        <c:tickLblPos val="nextTo"/>
        <c:crossAx val="170359040"/>
        <c:crosses val="autoZero"/>
        <c:auto val="1"/>
        <c:lblAlgn val="ctr"/>
        <c:lblOffset val="100"/>
      </c:catAx>
      <c:valAx>
        <c:axId val="170359040"/>
        <c:scaling>
          <c:orientation val="minMax"/>
        </c:scaling>
        <c:axPos val="b"/>
        <c:numFmt formatCode="General" sourceLinked="1"/>
        <c:majorTickMark val="none"/>
        <c:tickLblPos val="nextTo"/>
        <c:crossAx val="170357504"/>
        <c:crosses val="autoZero"/>
        <c:crossBetween val="between"/>
      </c:valAx>
      <c:spPr>
        <a:solidFill>
          <a:schemeClr val="accent4">
            <a:lumMod val="40000"/>
            <a:lumOff val="60000"/>
          </a:schemeClr>
        </a:solidFill>
      </c:spPr>
    </c:plotArea>
    <c:legend>
      <c:legendPos val="b"/>
    </c:legend>
    <c:plotVisOnly val="1"/>
    <c:dispBlanksAs val="gap"/>
  </c:chart>
  <c:spPr>
    <a:solidFill>
      <a:schemeClr val="accent4">
        <a:lumMod val="40000"/>
        <a:lumOff val="60000"/>
      </a:schemeClr>
    </a:solidFill>
  </c:spPr>
  <c:txPr>
    <a:bodyPr/>
    <a:lstStyle/>
    <a:p>
      <a:pPr>
        <a:defRPr b="1"/>
      </a:pPr>
      <a:endParaRPr lang="en-US"/>
    </a:p>
  </c:txPr>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lang val="en-US"/>
  <c:chart>
    <c:title/>
    <c:plotArea>
      <c:layout/>
      <c:pieChart>
        <c:varyColors val="1"/>
        <c:ser>
          <c:idx val="0"/>
          <c:order val="0"/>
          <c:tx>
            <c:strRef>
              <c:f>Sheet10!$E$3</c:f>
              <c:strCache>
                <c:ptCount val="1"/>
                <c:pt idx="0">
                  <c:v>No. of Beneficiaries</c:v>
                </c:pt>
              </c:strCache>
            </c:strRef>
          </c:tx>
          <c:dLbls>
            <c:spPr>
              <a:noFill/>
              <a:ln>
                <a:noFill/>
              </a:ln>
              <a:effectLst/>
            </c:spPr>
            <c:showPercent val="1"/>
            <c:showLeaderLines val="1"/>
            <c:extLst xmlns:c16r2="http://schemas.microsoft.com/office/drawing/2015/06/chart">
              <c:ext xmlns:c15="http://schemas.microsoft.com/office/drawing/2012/chart" uri="{CE6537A1-D6FC-4f65-9D91-7224C49458BB}"/>
            </c:extLst>
          </c:dLbls>
          <c:cat>
            <c:strRef>
              <c:f>Sheet10!$D$4:$D$8</c:f>
              <c:strCache>
                <c:ptCount val="5"/>
                <c:pt idx="0">
                  <c:v>Highy dissatsified</c:v>
                </c:pt>
                <c:pt idx="1">
                  <c:v>Dissatisfied</c:v>
                </c:pt>
                <c:pt idx="2">
                  <c:v>Neutral</c:v>
                </c:pt>
                <c:pt idx="3">
                  <c:v>Satisfied</c:v>
                </c:pt>
                <c:pt idx="4">
                  <c:v>Highy Satsified</c:v>
                </c:pt>
              </c:strCache>
            </c:strRef>
          </c:cat>
          <c:val>
            <c:numRef>
              <c:f>Sheet10!$E$4:$E$8</c:f>
              <c:numCache>
                <c:formatCode>General</c:formatCode>
                <c:ptCount val="5"/>
                <c:pt idx="0">
                  <c:v>2</c:v>
                </c:pt>
                <c:pt idx="1">
                  <c:v>12</c:v>
                </c:pt>
                <c:pt idx="2">
                  <c:v>74</c:v>
                </c:pt>
                <c:pt idx="3">
                  <c:v>305</c:v>
                </c:pt>
                <c:pt idx="4">
                  <c:v>198</c:v>
                </c:pt>
              </c:numCache>
            </c:numRef>
          </c:val>
          <c:extLst xmlns:c16r2="http://schemas.microsoft.com/office/drawing/2015/06/chart">
            <c:ext xmlns:c16="http://schemas.microsoft.com/office/drawing/2014/chart" uri="{C3380CC4-5D6E-409C-BE32-E72D297353CC}">
              <c16:uniqueId val="{00000000-549E-4AA2-B82E-EA063C4382CA}"/>
            </c:ext>
          </c:extLst>
        </c:ser>
        <c:dLbls>
          <c:showPercent val="1"/>
        </c:dLbls>
        <c:firstSliceAng val="0"/>
      </c:pieChart>
    </c:plotArea>
    <c:legend>
      <c:legendPos val="r"/>
    </c:legend>
    <c:plotVisOnly val="1"/>
    <c:dispBlanksAs val="zero"/>
  </c:chart>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Sheet11!$E$4</c:f>
              <c:strCache>
                <c:ptCount val="1"/>
                <c:pt idx="0">
                  <c:v>No. of Beneficiaries</c:v>
                </c:pt>
              </c:strCache>
            </c:strRef>
          </c:tx>
          <c:dLbls>
            <c:spPr>
              <a:noFill/>
              <a:ln>
                <a:noFill/>
              </a:ln>
              <a:effectLst/>
            </c:spPr>
            <c:showPercent val="1"/>
            <c:showLeaderLines val="1"/>
            <c:extLst xmlns:c16r2="http://schemas.microsoft.com/office/drawing/2015/06/chart">
              <c:ext xmlns:c15="http://schemas.microsoft.com/office/drawing/2012/chart" uri="{CE6537A1-D6FC-4f65-9D91-7224C49458BB}"/>
            </c:extLst>
          </c:dLbls>
          <c:cat>
            <c:strRef>
              <c:f>Sheet11!$D$5:$D$9</c:f>
              <c:strCache>
                <c:ptCount val="5"/>
                <c:pt idx="0">
                  <c:v>Highy dissatsified</c:v>
                </c:pt>
                <c:pt idx="1">
                  <c:v>Dissatisfied</c:v>
                </c:pt>
                <c:pt idx="2">
                  <c:v>Neutral</c:v>
                </c:pt>
                <c:pt idx="3">
                  <c:v>Satisfied</c:v>
                </c:pt>
                <c:pt idx="4">
                  <c:v>Highy Satsified</c:v>
                </c:pt>
              </c:strCache>
            </c:strRef>
          </c:cat>
          <c:val>
            <c:numRef>
              <c:f>Sheet11!$E$5:$E$9</c:f>
              <c:numCache>
                <c:formatCode>General</c:formatCode>
                <c:ptCount val="5"/>
                <c:pt idx="0">
                  <c:v>33</c:v>
                </c:pt>
                <c:pt idx="1">
                  <c:v>44</c:v>
                </c:pt>
                <c:pt idx="2">
                  <c:v>195</c:v>
                </c:pt>
                <c:pt idx="3">
                  <c:v>202</c:v>
                </c:pt>
                <c:pt idx="4">
                  <c:v>117</c:v>
                </c:pt>
              </c:numCache>
            </c:numRef>
          </c:val>
          <c:extLst xmlns:c16r2="http://schemas.microsoft.com/office/drawing/2015/06/chart">
            <c:ext xmlns:c16="http://schemas.microsoft.com/office/drawing/2014/chart" uri="{C3380CC4-5D6E-409C-BE32-E72D297353CC}">
              <c16:uniqueId val="{00000000-B67A-437D-A091-9C9A979B3684}"/>
            </c:ext>
          </c:extLst>
        </c:ser>
        <c:dLbls>
          <c:showPercent val="1"/>
        </c:dLbls>
        <c:firstSliceAng val="0"/>
      </c:pieChart>
    </c:plotArea>
    <c:legend>
      <c:legendPos val="r"/>
    </c:legend>
    <c:plotVisOnly val="1"/>
    <c:dispBlanksAs val="zero"/>
  </c:chart>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Sheet12!$E$4</c:f>
              <c:strCache>
                <c:ptCount val="1"/>
                <c:pt idx="0">
                  <c:v>No. of Beneficiaries</c:v>
                </c:pt>
              </c:strCache>
            </c:strRef>
          </c:tx>
          <c:dLbls>
            <c:spPr>
              <a:noFill/>
              <a:ln>
                <a:noFill/>
              </a:ln>
              <a:effectLst/>
            </c:spPr>
            <c:showPercent val="1"/>
            <c:showLeaderLines val="1"/>
            <c:extLst xmlns:c16r2="http://schemas.microsoft.com/office/drawing/2015/06/chart">
              <c:ext xmlns:c15="http://schemas.microsoft.com/office/drawing/2012/chart" uri="{CE6537A1-D6FC-4f65-9D91-7224C49458BB}"/>
            </c:extLst>
          </c:dLbls>
          <c:cat>
            <c:strRef>
              <c:f>Sheet12!$D$5:$D$9</c:f>
              <c:strCache>
                <c:ptCount val="5"/>
                <c:pt idx="0">
                  <c:v>Highy dissatsified</c:v>
                </c:pt>
                <c:pt idx="1">
                  <c:v>Dissatisfied</c:v>
                </c:pt>
                <c:pt idx="2">
                  <c:v>Neutral</c:v>
                </c:pt>
                <c:pt idx="3">
                  <c:v>Satisfied</c:v>
                </c:pt>
                <c:pt idx="4">
                  <c:v>Highy Satsified</c:v>
                </c:pt>
              </c:strCache>
            </c:strRef>
          </c:cat>
          <c:val>
            <c:numRef>
              <c:f>Sheet12!$E$5:$E$9</c:f>
              <c:numCache>
                <c:formatCode>General</c:formatCode>
                <c:ptCount val="5"/>
                <c:pt idx="0">
                  <c:v>3</c:v>
                </c:pt>
                <c:pt idx="1">
                  <c:v>15</c:v>
                </c:pt>
                <c:pt idx="2">
                  <c:v>115</c:v>
                </c:pt>
                <c:pt idx="3">
                  <c:v>279</c:v>
                </c:pt>
                <c:pt idx="4">
                  <c:v>179</c:v>
                </c:pt>
              </c:numCache>
            </c:numRef>
          </c:val>
          <c:extLst xmlns:c16r2="http://schemas.microsoft.com/office/drawing/2015/06/chart">
            <c:ext xmlns:c16="http://schemas.microsoft.com/office/drawing/2014/chart" uri="{C3380CC4-5D6E-409C-BE32-E72D297353CC}">
              <c16:uniqueId val="{00000000-F5E7-4D4D-8820-BB8E98DBFADB}"/>
            </c:ext>
          </c:extLst>
        </c:ser>
        <c:dLbls>
          <c:showPercent val="1"/>
        </c:dLbls>
        <c:firstSliceAng val="0"/>
      </c:pieChart>
    </c:plotArea>
    <c:legend>
      <c:legendPos val="r"/>
    </c:legend>
    <c:plotVisOnly val="1"/>
    <c:dispBlanksAs val="zero"/>
  </c:chart>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Sheet13!$E$6</c:f>
              <c:strCache>
                <c:ptCount val="1"/>
                <c:pt idx="0">
                  <c:v>No. of Beneficiaries</c:v>
                </c:pt>
              </c:strCache>
            </c:strRef>
          </c:tx>
          <c:dLbls>
            <c:spPr>
              <a:noFill/>
              <a:ln>
                <a:noFill/>
              </a:ln>
              <a:effectLst/>
            </c:spPr>
            <c:showPercent val="1"/>
            <c:showLeaderLines val="1"/>
            <c:extLst xmlns:c16r2="http://schemas.microsoft.com/office/drawing/2015/06/chart">
              <c:ext xmlns:c15="http://schemas.microsoft.com/office/drawing/2012/chart" uri="{CE6537A1-D6FC-4f65-9D91-7224C49458BB}"/>
            </c:extLst>
          </c:dLbls>
          <c:cat>
            <c:strRef>
              <c:f>Sheet13!$D$7:$D$11</c:f>
              <c:strCache>
                <c:ptCount val="5"/>
                <c:pt idx="0">
                  <c:v>Highy dissatsified</c:v>
                </c:pt>
                <c:pt idx="1">
                  <c:v>Dissatisfied</c:v>
                </c:pt>
                <c:pt idx="2">
                  <c:v>Neutral</c:v>
                </c:pt>
                <c:pt idx="3">
                  <c:v>Satisfied</c:v>
                </c:pt>
                <c:pt idx="4">
                  <c:v>Highy Satsified</c:v>
                </c:pt>
              </c:strCache>
            </c:strRef>
          </c:cat>
          <c:val>
            <c:numRef>
              <c:f>Sheet13!$E$7:$E$11</c:f>
              <c:numCache>
                <c:formatCode>General</c:formatCode>
                <c:ptCount val="5"/>
                <c:pt idx="0">
                  <c:v>5</c:v>
                </c:pt>
                <c:pt idx="1">
                  <c:v>11</c:v>
                </c:pt>
                <c:pt idx="2">
                  <c:v>102</c:v>
                </c:pt>
                <c:pt idx="3">
                  <c:v>261</c:v>
                </c:pt>
                <c:pt idx="4">
                  <c:v>212</c:v>
                </c:pt>
              </c:numCache>
            </c:numRef>
          </c:val>
          <c:extLst xmlns:c16r2="http://schemas.microsoft.com/office/drawing/2015/06/chart">
            <c:ext xmlns:c16="http://schemas.microsoft.com/office/drawing/2014/chart" uri="{C3380CC4-5D6E-409C-BE32-E72D297353CC}">
              <c16:uniqueId val="{00000000-8F2C-4AF1-B3B6-15EBCFD43ED6}"/>
            </c:ext>
          </c:extLst>
        </c:ser>
        <c:dLbls>
          <c:showPercent val="1"/>
        </c:dLbls>
        <c:firstSliceAng val="0"/>
      </c:pieChart>
    </c:plotArea>
    <c:legend>
      <c:legendPos val="r"/>
    </c:legend>
    <c:plotVisOnly val="1"/>
    <c:dispBlanksAs val="zero"/>
  </c:chart>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Sheet1!$B$1</c:f>
              <c:strCache>
                <c:ptCount val="1"/>
                <c:pt idx="0">
                  <c:v>No. of Beneficiaries</c:v>
                </c:pt>
              </c:strCache>
            </c:strRef>
          </c:tx>
          <c:dLbls>
            <c:showPercent val="1"/>
            <c:showLeaderLines val="1"/>
          </c:dLbls>
          <c:cat>
            <c:strRef>
              <c:f>Sheet1!$A$2:$A$7</c:f>
              <c:strCache>
                <c:ptCount val="6"/>
                <c:pt idx="0">
                  <c:v>Notable Decrease</c:v>
                </c:pt>
                <c:pt idx="1">
                  <c:v>Moderate Decrease</c:v>
                </c:pt>
                <c:pt idx="2">
                  <c:v>Unchanged</c:v>
                </c:pt>
                <c:pt idx="3">
                  <c:v>Moderate Increase</c:v>
                </c:pt>
                <c:pt idx="4">
                  <c:v>Notable Increase</c:v>
                </c:pt>
                <c:pt idx="5">
                  <c:v>Did not answer</c:v>
                </c:pt>
              </c:strCache>
            </c:strRef>
          </c:cat>
          <c:val>
            <c:numRef>
              <c:f>Sheet1!$B$2:$B$7</c:f>
              <c:numCache>
                <c:formatCode>General</c:formatCode>
                <c:ptCount val="6"/>
                <c:pt idx="0">
                  <c:v>34</c:v>
                </c:pt>
                <c:pt idx="1">
                  <c:v>42</c:v>
                </c:pt>
                <c:pt idx="2">
                  <c:v>179</c:v>
                </c:pt>
                <c:pt idx="3">
                  <c:v>279</c:v>
                </c:pt>
                <c:pt idx="4">
                  <c:v>47</c:v>
                </c:pt>
                <c:pt idx="5">
                  <c:v>19</c:v>
                </c:pt>
              </c:numCache>
            </c:numRef>
          </c:val>
        </c:ser>
        <c:dLbls>
          <c:showPercent val="1"/>
        </c:dLbls>
        <c:firstSliceAng val="0"/>
      </c:pieChart>
    </c:plotArea>
    <c:legend>
      <c:legendPos val="t"/>
    </c:legend>
    <c:plotVisOnly val="1"/>
  </c:chart>
  <c:externalData r:id="rId1"/>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en-US"/>
  <c:chart>
    <c:title/>
    <c:view3D>
      <c:rotX val="30"/>
      <c:perspective val="30"/>
    </c:view3D>
    <c:plotArea>
      <c:layout/>
      <c:pie3DChart>
        <c:varyColors val="1"/>
        <c:ser>
          <c:idx val="0"/>
          <c:order val="0"/>
          <c:tx>
            <c:strRef>
              <c:f>Sheet15!$E$6</c:f>
              <c:strCache>
                <c:ptCount val="1"/>
                <c:pt idx="0">
                  <c:v>No. of Beneficiaries</c:v>
                </c:pt>
              </c:strCache>
            </c:strRef>
          </c:tx>
          <c:dLbls>
            <c:spPr>
              <a:noFill/>
              <a:ln>
                <a:noFill/>
              </a:ln>
              <a:effectLst/>
            </c:spPr>
            <c:showCatName val="1"/>
            <c:showPercent val="1"/>
            <c:showLeaderLines val="1"/>
            <c:extLst xmlns:c16r2="http://schemas.microsoft.com/office/drawing/2015/06/chart">
              <c:ext xmlns:c15="http://schemas.microsoft.com/office/drawing/2012/chart" uri="{CE6537A1-D6FC-4f65-9D91-7224C49458BB}"/>
            </c:extLst>
          </c:dLbls>
          <c:cat>
            <c:strRef>
              <c:f>Sheet15!$D$7:$D$11</c:f>
              <c:strCache>
                <c:ptCount val="5"/>
                <c:pt idx="0">
                  <c:v>Notable Decrease</c:v>
                </c:pt>
                <c:pt idx="1">
                  <c:v>Moderate Decrease</c:v>
                </c:pt>
                <c:pt idx="2">
                  <c:v>Unchanged</c:v>
                </c:pt>
                <c:pt idx="3">
                  <c:v>Moderate Increase</c:v>
                </c:pt>
                <c:pt idx="4">
                  <c:v>Notable Increase</c:v>
                </c:pt>
              </c:strCache>
            </c:strRef>
          </c:cat>
          <c:val>
            <c:numRef>
              <c:f>Sheet15!$E$7:$E$11</c:f>
              <c:numCache>
                <c:formatCode>General</c:formatCode>
                <c:ptCount val="5"/>
                <c:pt idx="0">
                  <c:v>25</c:v>
                </c:pt>
                <c:pt idx="1">
                  <c:v>40</c:v>
                </c:pt>
                <c:pt idx="2">
                  <c:v>205</c:v>
                </c:pt>
                <c:pt idx="3">
                  <c:v>264</c:v>
                </c:pt>
                <c:pt idx="4">
                  <c:v>46</c:v>
                </c:pt>
              </c:numCache>
            </c:numRef>
          </c:val>
          <c:extLst xmlns:c16r2="http://schemas.microsoft.com/office/drawing/2015/06/chart">
            <c:ext xmlns:c16="http://schemas.microsoft.com/office/drawing/2014/chart" uri="{C3380CC4-5D6E-409C-BE32-E72D297353CC}">
              <c16:uniqueId val="{00000000-37F8-4F6C-8D74-CF9C57C12F14}"/>
            </c:ext>
          </c:extLst>
        </c:ser>
        <c:dLbls>
          <c:showCatName val="1"/>
          <c:showPercent val="1"/>
        </c:dLbls>
      </c:pie3DChart>
    </c:plotArea>
    <c:plotVisOnly val="1"/>
    <c:dispBlanksAs val="zero"/>
  </c:chart>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dLbls>
            <c:showPercent val="1"/>
            <c:showLeaderLines val="1"/>
          </c:dLbls>
          <c:cat>
            <c:strRef>
              <c:f>Sheet1!$A$26:$A$31</c:f>
              <c:strCache>
                <c:ptCount val="6"/>
                <c:pt idx="0">
                  <c:v>Notable Decrease</c:v>
                </c:pt>
                <c:pt idx="1">
                  <c:v>Moderate Decrease</c:v>
                </c:pt>
                <c:pt idx="2">
                  <c:v>Unchanged</c:v>
                </c:pt>
                <c:pt idx="3">
                  <c:v>Moderate Increase</c:v>
                </c:pt>
                <c:pt idx="4">
                  <c:v>Notable Increase</c:v>
                </c:pt>
                <c:pt idx="5">
                  <c:v>Did not answer</c:v>
                </c:pt>
              </c:strCache>
            </c:strRef>
          </c:cat>
          <c:val>
            <c:numRef>
              <c:f>Sheet1!$B$26:$B$31</c:f>
              <c:numCache>
                <c:formatCode>General</c:formatCode>
                <c:ptCount val="6"/>
                <c:pt idx="0">
                  <c:v>7</c:v>
                </c:pt>
                <c:pt idx="1">
                  <c:v>57</c:v>
                </c:pt>
                <c:pt idx="2">
                  <c:v>192</c:v>
                </c:pt>
                <c:pt idx="3">
                  <c:v>269</c:v>
                </c:pt>
                <c:pt idx="4">
                  <c:v>54</c:v>
                </c:pt>
                <c:pt idx="5">
                  <c:v>21</c:v>
                </c:pt>
              </c:numCache>
            </c:numRef>
          </c:val>
        </c:ser>
        <c:dLbls>
          <c:showPercent val="1"/>
        </c:dLbls>
        <c:firstSliceAng val="0"/>
      </c:pieChart>
    </c:plotArea>
    <c:legend>
      <c:legendPos val="t"/>
    </c:legend>
    <c:plotVisOnly val="1"/>
  </c:chart>
  <c:externalData r:id="rId1"/>
</c:chartSpace>
</file>

<file path=word/charts/chart37.xml><?xml version="1.0" encoding="utf-8"?>
<c:chartSpace xmlns:c="http://schemas.openxmlformats.org/drawingml/2006/chart" xmlns:a="http://schemas.openxmlformats.org/drawingml/2006/main" xmlns:r="http://schemas.openxmlformats.org/officeDocument/2006/relationships">
  <c:lang val="en-US"/>
  <c:chart>
    <c:title/>
    <c:plotArea>
      <c:layout/>
      <c:pieChart>
        <c:varyColors val="1"/>
        <c:ser>
          <c:idx val="0"/>
          <c:order val="0"/>
          <c:dLbls>
            <c:showPercent val="1"/>
            <c:showLeaderLines val="1"/>
          </c:dLbls>
          <c:cat>
            <c:strRef>
              <c:f>Sheet1!$A$38:$A$43</c:f>
              <c:strCache>
                <c:ptCount val="6"/>
                <c:pt idx="0">
                  <c:v>Notable Decrease</c:v>
                </c:pt>
                <c:pt idx="1">
                  <c:v>Moderate Decrease</c:v>
                </c:pt>
                <c:pt idx="2">
                  <c:v>Unchanged</c:v>
                </c:pt>
                <c:pt idx="3">
                  <c:v>Moderate Increase</c:v>
                </c:pt>
                <c:pt idx="4">
                  <c:v>Notable Increase</c:v>
                </c:pt>
                <c:pt idx="5">
                  <c:v>Did not answer</c:v>
                </c:pt>
              </c:strCache>
            </c:strRef>
          </c:cat>
          <c:val>
            <c:numRef>
              <c:f>Sheet1!$B$38:$B$43</c:f>
              <c:numCache>
                <c:formatCode>General</c:formatCode>
                <c:ptCount val="6"/>
                <c:pt idx="0">
                  <c:v>22</c:v>
                </c:pt>
                <c:pt idx="1">
                  <c:v>38</c:v>
                </c:pt>
                <c:pt idx="2">
                  <c:v>205</c:v>
                </c:pt>
                <c:pt idx="3">
                  <c:v>268</c:v>
                </c:pt>
                <c:pt idx="4">
                  <c:v>47</c:v>
                </c:pt>
                <c:pt idx="5">
                  <c:v>20</c:v>
                </c:pt>
              </c:numCache>
            </c:numRef>
          </c:val>
        </c:ser>
        <c:dLbls>
          <c:showPercent val="1"/>
        </c:dLbls>
        <c:firstSliceAng val="0"/>
      </c:pieChart>
    </c:plotArea>
    <c:legend>
      <c:legendPos val="t"/>
    </c:legend>
    <c:plotVisOnly val="1"/>
  </c:chart>
  <c:externalData r:id="rId1"/>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dLbls>
            <c:showPercent val="1"/>
            <c:showLeaderLines val="1"/>
          </c:dLbls>
          <c:cat>
            <c:strRef>
              <c:f>Sheet1!$A$50:$A$55</c:f>
              <c:strCache>
                <c:ptCount val="6"/>
                <c:pt idx="0">
                  <c:v>Notable Decrease</c:v>
                </c:pt>
                <c:pt idx="1">
                  <c:v>Moderate Decrease</c:v>
                </c:pt>
                <c:pt idx="2">
                  <c:v>Unchanged</c:v>
                </c:pt>
                <c:pt idx="3">
                  <c:v>Moderate Increase</c:v>
                </c:pt>
                <c:pt idx="4">
                  <c:v>Notable Increase</c:v>
                </c:pt>
                <c:pt idx="5">
                  <c:v>Did not answer</c:v>
                </c:pt>
              </c:strCache>
            </c:strRef>
          </c:cat>
          <c:val>
            <c:numRef>
              <c:f>Sheet1!$B$50:$B$55</c:f>
              <c:numCache>
                <c:formatCode>General</c:formatCode>
                <c:ptCount val="6"/>
                <c:pt idx="0">
                  <c:v>6</c:v>
                </c:pt>
                <c:pt idx="1">
                  <c:v>59</c:v>
                </c:pt>
                <c:pt idx="2">
                  <c:v>194</c:v>
                </c:pt>
                <c:pt idx="3">
                  <c:v>266</c:v>
                </c:pt>
                <c:pt idx="4">
                  <c:v>48</c:v>
                </c:pt>
                <c:pt idx="5">
                  <c:v>27</c:v>
                </c:pt>
              </c:numCache>
            </c:numRef>
          </c:val>
        </c:ser>
        <c:dLbls>
          <c:showPercent val="1"/>
        </c:dLbls>
        <c:firstSliceAng val="0"/>
      </c:pieChart>
    </c:plotArea>
    <c:legend>
      <c:legendPos val="t"/>
    </c:legend>
    <c:plotVisOnly val="1"/>
  </c:chart>
  <c:externalData r:id="rId1"/>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dLbls>
            <c:showPercent val="1"/>
            <c:showLeaderLines val="1"/>
          </c:dLbls>
          <c:cat>
            <c:strRef>
              <c:f>Sheet1!$A$58:$A$63</c:f>
              <c:strCache>
                <c:ptCount val="6"/>
                <c:pt idx="0">
                  <c:v>Notable Decrease</c:v>
                </c:pt>
                <c:pt idx="1">
                  <c:v>Moderate Decrease</c:v>
                </c:pt>
                <c:pt idx="2">
                  <c:v>Unchanged</c:v>
                </c:pt>
                <c:pt idx="3">
                  <c:v>Moderate Increase</c:v>
                </c:pt>
                <c:pt idx="4">
                  <c:v>Notable Increase</c:v>
                </c:pt>
                <c:pt idx="5">
                  <c:v>Did not answer</c:v>
                </c:pt>
              </c:strCache>
            </c:strRef>
          </c:cat>
          <c:val>
            <c:numRef>
              <c:f>Sheet1!$B$58:$B$63</c:f>
              <c:numCache>
                <c:formatCode>General</c:formatCode>
                <c:ptCount val="6"/>
                <c:pt idx="0">
                  <c:v>11</c:v>
                </c:pt>
                <c:pt idx="1">
                  <c:v>58</c:v>
                </c:pt>
                <c:pt idx="2">
                  <c:v>262</c:v>
                </c:pt>
                <c:pt idx="3">
                  <c:v>214</c:v>
                </c:pt>
                <c:pt idx="4">
                  <c:v>35</c:v>
                </c:pt>
                <c:pt idx="5">
                  <c:v>20</c:v>
                </c:pt>
              </c:numCache>
            </c:numRef>
          </c:val>
        </c:ser>
        <c:dLbls>
          <c:showPercent val="1"/>
        </c:dLbls>
        <c:firstSliceAng val="0"/>
      </c:pieChart>
    </c:plotArea>
    <c:legend>
      <c:legendPos val="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view3D>
      <c:rAngAx val="1"/>
    </c:view3D>
    <c:plotArea>
      <c:layout/>
      <c:bar3DChart>
        <c:barDir val="col"/>
        <c:grouping val="clustered"/>
        <c:ser>
          <c:idx val="0"/>
          <c:order val="0"/>
          <c:tx>
            <c:strRef>
              <c:f>Sheet1!$G$16</c:f>
              <c:strCache>
                <c:ptCount val="1"/>
                <c:pt idx="0">
                  <c:v>No. of Beneficiaries</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Sheet1!$F$17:$F$36</c:f>
              <c:strCache>
                <c:ptCount val="20"/>
                <c:pt idx="0">
                  <c:v>Ajmer</c:v>
                </c:pt>
                <c:pt idx="1">
                  <c:v>Banswara</c:v>
                </c:pt>
                <c:pt idx="2">
                  <c:v>Baran</c:v>
                </c:pt>
                <c:pt idx="3">
                  <c:v>Barmer</c:v>
                </c:pt>
                <c:pt idx="4">
                  <c:v>Bundi</c:v>
                </c:pt>
                <c:pt idx="5">
                  <c:v>Chittorgarh</c:v>
                </c:pt>
                <c:pt idx="6">
                  <c:v>Churu</c:v>
                </c:pt>
                <c:pt idx="7">
                  <c:v>Dausa</c:v>
                </c:pt>
                <c:pt idx="8">
                  <c:v>Dungarpur</c:v>
                </c:pt>
                <c:pt idx="9">
                  <c:v>Hanumangarh</c:v>
                </c:pt>
                <c:pt idx="10">
                  <c:v>Jaiselmer</c:v>
                </c:pt>
                <c:pt idx="11">
                  <c:v>Jhunjhunu</c:v>
                </c:pt>
                <c:pt idx="12">
                  <c:v>Jodhpur</c:v>
                </c:pt>
                <c:pt idx="13">
                  <c:v>Karauli</c:v>
                </c:pt>
                <c:pt idx="14">
                  <c:v>Kota</c:v>
                </c:pt>
                <c:pt idx="15">
                  <c:v>Nagaur</c:v>
                </c:pt>
                <c:pt idx="16">
                  <c:v>Pali</c:v>
                </c:pt>
                <c:pt idx="17">
                  <c:v>Sikar</c:v>
                </c:pt>
                <c:pt idx="18">
                  <c:v>Sirohi</c:v>
                </c:pt>
                <c:pt idx="19">
                  <c:v>Udaipur</c:v>
                </c:pt>
              </c:strCache>
            </c:strRef>
          </c:cat>
          <c:val>
            <c:numRef>
              <c:f>Sheet1!$G$17:$G$36</c:f>
              <c:numCache>
                <c:formatCode>General</c:formatCode>
                <c:ptCount val="20"/>
                <c:pt idx="0">
                  <c:v>23</c:v>
                </c:pt>
                <c:pt idx="1">
                  <c:v>14</c:v>
                </c:pt>
                <c:pt idx="2">
                  <c:v>41</c:v>
                </c:pt>
                <c:pt idx="3">
                  <c:v>59</c:v>
                </c:pt>
                <c:pt idx="4">
                  <c:v>19</c:v>
                </c:pt>
                <c:pt idx="5">
                  <c:v>5</c:v>
                </c:pt>
                <c:pt idx="6">
                  <c:v>5</c:v>
                </c:pt>
                <c:pt idx="7">
                  <c:v>17</c:v>
                </c:pt>
                <c:pt idx="8">
                  <c:v>11</c:v>
                </c:pt>
                <c:pt idx="9">
                  <c:v>10</c:v>
                </c:pt>
                <c:pt idx="10">
                  <c:v>110</c:v>
                </c:pt>
                <c:pt idx="11">
                  <c:v>26</c:v>
                </c:pt>
                <c:pt idx="12">
                  <c:v>31</c:v>
                </c:pt>
                <c:pt idx="13">
                  <c:v>25</c:v>
                </c:pt>
                <c:pt idx="14">
                  <c:v>12</c:v>
                </c:pt>
                <c:pt idx="15">
                  <c:v>86</c:v>
                </c:pt>
                <c:pt idx="16">
                  <c:v>76</c:v>
                </c:pt>
                <c:pt idx="17">
                  <c:v>10</c:v>
                </c:pt>
                <c:pt idx="18">
                  <c:v>10</c:v>
                </c:pt>
                <c:pt idx="19">
                  <c:v>10</c:v>
                </c:pt>
              </c:numCache>
            </c:numRef>
          </c:val>
          <c:extLst xmlns:c16r2="http://schemas.microsoft.com/office/drawing/2015/06/chart">
            <c:ext xmlns:c16="http://schemas.microsoft.com/office/drawing/2014/chart" uri="{C3380CC4-5D6E-409C-BE32-E72D297353CC}">
              <c16:uniqueId val="{00000000-37DD-4C45-B44F-C95AB7CC515B}"/>
            </c:ext>
          </c:extLst>
        </c:ser>
        <c:shape val="box"/>
        <c:axId val="170382848"/>
        <c:axId val="170384384"/>
        <c:axId val="0"/>
      </c:bar3DChart>
      <c:catAx>
        <c:axId val="170382848"/>
        <c:scaling>
          <c:orientation val="minMax"/>
        </c:scaling>
        <c:axPos val="b"/>
        <c:numFmt formatCode="General" sourceLinked="0"/>
        <c:tickLblPos val="nextTo"/>
        <c:crossAx val="170384384"/>
        <c:crosses val="autoZero"/>
        <c:auto val="1"/>
        <c:lblAlgn val="ctr"/>
        <c:lblOffset val="100"/>
      </c:catAx>
      <c:valAx>
        <c:axId val="170384384"/>
        <c:scaling>
          <c:orientation val="minMax"/>
        </c:scaling>
        <c:axPos val="l"/>
        <c:majorGridlines/>
        <c:numFmt formatCode="General" sourceLinked="1"/>
        <c:tickLblPos val="nextTo"/>
        <c:crossAx val="170382848"/>
        <c:crosses val="autoZero"/>
        <c:crossBetween val="between"/>
      </c:valAx>
    </c:plotArea>
    <c:legend>
      <c:legendPos val="r"/>
    </c:legend>
    <c:plotVisOnly val="1"/>
    <c:dispBlanksAs val="gap"/>
  </c:chart>
  <c:spPr>
    <a:solidFill>
      <a:srgbClr val="F79646">
        <a:lumMod val="75000"/>
      </a:srgbClr>
    </a:solidFill>
  </c:spPr>
  <c:externalData r:id="rId1"/>
</c:chartSpace>
</file>

<file path=word/charts/chart4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n-US" sz="1200" b="0" i="0" baseline="0"/>
              <a:t>Average time taken to obtain the loan from SCA after the date of application</a:t>
            </a:r>
            <a:br>
              <a:rPr lang="en-US" sz="1200" b="0" i="0" baseline="0"/>
            </a:br>
            <a:r>
              <a:rPr lang="en-US" sz="1200" b="0" i="0" baseline="0"/>
              <a:t>%</a:t>
            </a:r>
            <a:endParaRPr lang="en-US" sz="1200"/>
          </a:p>
        </c:rich>
      </c:tx>
      <c:layout>
        <c:manualLayout>
          <c:xMode val="edge"/>
          <c:yMode val="edge"/>
          <c:x val="0.11221818181818197"/>
          <c:y val="0"/>
        </c:manualLayout>
      </c:layout>
    </c:title>
    <c:view3D>
      <c:rotX val="30"/>
      <c:perspective val="30"/>
    </c:view3D>
    <c:plotArea>
      <c:layout/>
      <c:pie3DChart>
        <c:varyColors val="1"/>
        <c:ser>
          <c:idx val="0"/>
          <c:order val="0"/>
          <c:dLbls>
            <c:dLbl>
              <c:idx val="0"/>
              <c:delete val="1"/>
            </c:dLbl>
            <c:spPr>
              <a:noFill/>
              <a:ln>
                <a:noFill/>
              </a:ln>
              <a:effectLst/>
            </c:spPr>
            <c:showCatName val="1"/>
            <c:showPercent val="1"/>
            <c:showLeaderLines val="1"/>
            <c:extLst xmlns:c16r2="http://schemas.microsoft.com/office/drawing/2015/06/chart">
              <c:ext xmlns:c15="http://schemas.microsoft.com/office/drawing/2012/chart" uri="{CE6537A1-D6FC-4f65-9D91-7224C49458BB}"/>
            </c:extLst>
          </c:dLbls>
          <c:cat>
            <c:strRef>
              <c:f>Sheet1!$H$25:$H$28</c:f>
              <c:strCache>
                <c:ptCount val="4"/>
                <c:pt idx="0">
                  <c:v>Average time taken to obtain the loan from SCA after the date of application</c:v>
                </c:pt>
                <c:pt idx="1">
                  <c:v>Uptil 4 Months</c:v>
                </c:pt>
                <c:pt idx="2">
                  <c:v>4-6 Months</c:v>
                </c:pt>
                <c:pt idx="3">
                  <c:v>More than 6 Months</c:v>
                </c:pt>
              </c:strCache>
            </c:strRef>
          </c:cat>
          <c:val>
            <c:numRef>
              <c:f>Sheet1!$I$25:$I$28</c:f>
              <c:numCache>
                <c:formatCode>General</c:formatCode>
                <c:ptCount val="4"/>
                <c:pt idx="1">
                  <c:v>54</c:v>
                </c:pt>
                <c:pt idx="2">
                  <c:v>172</c:v>
                </c:pt>
                <c:pt idx="3">
                  <c:v>369</c:v>
                </c:pt>
              </c:numCache>
            </c:numRef>
          </c:val>
          <c:extLst xmlns:c16r2="http://schemas.microsoft.com/office/drawing/2015/06/chart">
            <c:ext xmlns:c16="http://schemas.microsoft.com/office/drawing/2014/chart" uri="{C3380CC4-5D6E-409C-BE32-E72D297353CC}">
              <c16:uniqueId val="{00000000-BBD4-4EEE-B949-37879258A699}"/>
            </c:ext>
          </c:extLst>
        </c:ser>
        <c:dLbls>
          <c:showCatName val="1"/>
          <c:showPercent val="1"/>
        </c:dLbls>
      </c:pie3DChart>
    </c:plotArea>
    <c:plotVisOnly val="1"/>
    <c:dispBlanksAs val="zero"/>
  </c:chart>
  <c:externalData r:id="rId1"/>
</c:chartSpace>
</file>

<file path=word/charts/chart41.xml><?xml version="1.0" encoding="utf-8"?>
<c:chartSpace xmlns:c="http://schemas.openxmlformats.org/drawingml/2006/chart" xmlns:a="http://schemas.openxmlformats.org/drawingml/2006/main" xmlns:r="http://schemas.openxmlformats.org/officeDocument/2006/relationships">
  <c:date1904 val="1"/>
  <c:lang val="en-US"/>
  <c:chart>
    <c:plotArea>
      <c:layout/>
      <c:pieChart>
        <c:varyColors val="1"/>
        <c:ser>
          <c:idx val="0"/>
          <c:order val="0"/>
          <c:dLbls>
            <c:spPr>
              <a:noFill/>
              <a:ln>
                <a:noFill/>
              </a:ln>
              <a:effectLst/>
            </c:spPr>
            <c:showVal val="1"/>
            <c:showLeaderLines val="1"/>
            <c:extLst xmlns:c16r2="http://schemas.microsoft.com/office/drawing/2015/06/chart">
              <c:ext xmlns:c15="http://schemas.microsoft.com/office/drawing/2012/chart" uri="{CE6537A1-D6FC-4f65-9D91-7224C49458BB}"/>
            </c:extLst>
          </c:dLbls>
          <c:cat>
            <c:strRef>
              <c:f>Sheet1!$F$7:$F$9</c:f>
              <c:strCache>
                <c:ptCount val="3"/>
                <c:pt idx="0">
                  <c:v>Disbursement of Loan</c:v>
                </c:pt>
                <c:pt idx="1">
                  <c:v>Offline</c:v>
                </c:pt>
                <c:pt idx="2">
                  <c:v>Online</c:v>
                </c:pt>
              </c:strCache>
            </c:strRef>
          </c:cat>
          <c:val>
            <c:numRef>
              <c:f>Sheet1!$G$7:$G$9</c:f>
              <c:numCache>
                <c:formatCode>General</c:formatCode>
                <c:ptCount val="3"/>
                <c:pt idx="1">
                  <c:v>371</c:v>
                </c:pt>
                <c:pt idx="2">
                  <c:v>229</c:v>
                </c:pt>
              </c:numCache>
            </c:numRef>
          </c:val>
          <c:extLst xmlns:c16r2="http://schemas.microsoft.com/office/drawing/2015/06/chart">
            <c:ext xmlns:c16="http://schemas.microsoft.com/office/drawing/2014/chart" uri="{C3380CC4-5D6E-409C-BE32-E72D297353CC}">
              <c16:uniqueId val="{00000000-7A97-4FC9-8E5E-5AF893F9D75F}"/>
            </c:ext>
          </c:extLst>
        </c:ser>
        <c:firstSliceAng val="0"/>
      </c:pieChart>
    </c:plotArea>
    <c:legend>
      <c:legendPos val="r"/>
      <c:txPr>
        <a:bodyPr/>
        <a:lstStyle/>
        <a:p>
          <a:pPr>
            <a:defRPr sz="1200" b="1"/>
          </a:pPr>
          <a:endParaRPr lang="en-US"/>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spPr>
        <a:noFill/>
        <a:ln>
          <a:noFill/>
        </a:ln>
        <a:effectLst/>
      </c:spPr>
      <c:txPr>
        <a:bodyPr rot="0" spcFirstLastPara="1" vertOverflow="ellipsis" vert="horz" wrap="square" anchor="ctr" anchorCtr="1"/>
        <a:lstStyle/>
        <a:p>
          <a:pPr>
            <a:defRPr sz="18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plotArea>
      <c:layout/>
      <c:pieChart>
        <c:varyColors val="1"/>
        <c:ser>
          <c:idx val="0"/>
          <c:order val="0"/>
          <c:tx>
            <c:strRef>
              <c:f>Sheet1!$J$8</c:f>
              <c:strCache>
                <c:ptCount val="1"/>
                <c:pt idx="0">
                  <c:v>Term Loan </c:v>
                </c:pt>
              </c:strCache>
            </c:strRef>
          </c:tx>
          <c:dPt>
            <c:idx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4460-41A1-A753-10A3F753BC50}"/>
              </c:ext>
            </c:extLst>
          </c:dPt>
          <c:dPt>
            <c:idx val="1"/>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4460-41A1-A753-10A3F753BC50}"/>
              </c:ext>
            </c:extLst>
          </c:dPt>
          <c:dPt>
            <c:idx val="2"/>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5-4460-41A1-A753-10A3F753BC50}"/>
              </c:ext>
            </c:extLst>
          </c:dPt>
          <c:dPt>
            <c:idx val="3"/>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7-4460-41A1-A753-10A3F753BC50}"/>
              </c:ext>
            </c:extLst>
          </c:dPt>
          <c:dPt>
            <c:idx val="4"/>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9-4460-41A1-A753-10A3F753BC50}"/>
              </c:ext>
            </c:extLst>
          </c:dPt>
          <c:dPt>
            <c:idx val="5"/>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B-4460-41A1-A753-10A3F753BC50}"/>
              </c:ext>
            </c:extLst>
          </c:dPt>
          <c:dPt>
            <c:idx val="6"/>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D-4460-41A1-A753-10A3F753BC50}"/>
              </c:ext>
            </c:extLst>
          </c:dPt>
          <c:dPt>
            <c:idx val="7"/>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F-4460-41A1-A753-10A3F753BC50}"/>
              </c:ext>
            </c:extLst>
          </c:dPt>
          <c:dPt>
            <c:idx val="8"/>
            <c:spPr>
              <a:gradFill rotWithShape="1">
                <a:gsLst>
                  <a:gs pos="0">
                    <a:schemeClr val="accent3">
                      <a:lumMod val="60000"/>
                      <a:shade val="51000"/>
                      <a:satMod val="130000"/>
                    </a:schemeClr>
                  </a:gs>
                  <a:gs pos="80000">
                    <a:schemeClr val="accent3">
                      <a:lumMod val="60000"/>
                      <a:shade val="93000"/>
                      <a:satMod val="130000"/>
                    </a:schemeClr>
                  </a:gs>
                  <a:gs pos="100000">
                    <a:schemeClr val="accent3">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1-4460-41A1-A753-10A3F753BC50}"/>
              </c:ext>
            </c:extLst>
          </c:dPt>
          <c:dPt>
            <c:idx val="9"/>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3-4460-41A1-A753-10A3F753BC50}"/>
              </c:ext>
            </c:extLst>
          </c:dPt>
          <c:dPt>
            <c:idx val="10"/>
            <c:spPr>
              <a:gradFill rotWithShape="1">
                <a:gsLst>
                  <a:gs pos="0">
                    <a:schemeClr val="accent5">
                      <a:lumMod val="60000"/>
                      <a:shade val="51000"/>
                      <a:satMod val="130000"/>
                    </a:schemeClr>
                  </a:gs>
                  <a:gs pos="80000">
                    <a:schemeClr val="accent5">
                      <a:lumMod val="60000"/>
                      <a:shade val="93000"/>
                      <a:satMod val="130000"/>
                    </a:schemeClr>
                  </a:gs>
                  <a:gs pos="100000">
                    <a:schemeClr val="accent5">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5-4460-41A1-A753-10A3F753BC50}"/>
              </c:ext>
            </c:extLst>
          </c:dPt>
          <c:dPt>
            <c:idx val="11"/>
            <c:spPr>
              <a:gradFill rotWithShape="1">
                <a:gsLst>
                  <a:gs pos="0">
                    <a:schemeClr val="accent6">
                      <a:lumMod val="60000"/>
                      <a:shade val="51000"/>
                      <a:satMod val="130000"/>
                    </a:schemeClr>
                  </a:gs>
                  <a:gs pos="80000">
                    <a:schemeClr val="accent6">
                      <a:lumMod val="60000"/>
                      <a:shade val="93000"/>
                      <a:satMod val="130000"/>
                    </a:schemeClr>
                  </a:gs>
                  <a:gs pos="100000">
                    <a:schemeClr val="accent6">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7-4460-41A1-A753-10A3F753BC50}"/>
              </c:ext>
            </c:extLst>
          </c:dPt>
          <c:dPt>
            <c:idx val="12"/>
            <c:spPr>
              <a:gradFill rotWithShape="1">
                <a:gsLst>
                  <a:gs pos="0">
                    <a:schemeClr val="accent1">
                      <a:lumMod val="80000"/>
                      <a:lumOff val="20000"/>
                      <a:shade val="51000"/>
                      <a:satMod val="130000"/>
                    </a:schemeClr>
                  </a:gs>
                  <a:gs pos="80000">
                    <a:schemeClr val="accent1">
                      <a:lumMod val="80000"/>
                      <a:lumOff val="20000"/>
                      <a:shade val="93000"/>
                      <a:satMod val="130000"/>
                    </a:schemeClr>
                  </a:gs>
                  <a:gs pos="100000">
                    <a:schemeClr val="accent1">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9-4460-41A1-A753-10A3F753BC50}"/>
              </c:ext>
            </c:extLst>
          </c:dPt>
          <c:dPt>
            <c:idx val="13"/>
            <c:spPr>
              <a:gradFill rotWithShape="1">
                <a:gsLst>
                  <a:gs pos="0">
                    <a:schemeClr val="accent2">
                      <a:lumMod val="80000"/>
                      <a:lumOff val="20000"/>
                      <a:shade val="51000"/>
                      <a:satMod val="130000"/>
                    </a:schemeClr>
                  </a:gs>
                  <a:gs pos="80000">
                    <a:schemeClr val="accent2">
                      <a:lumMod val="80000"/>
                      <a:lumOff val="20000"/>
                      <a:shade val="93000"/>
                      <a:satMod val="130000"/>
                    </a:schemeClr>
                  </a:gs>
                  <a:gs pos="100000">
                    <a:schemeClr val="accent2">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B-4460-41A1-A753-10A3F753BC50}"/>
              </c:ext>
            </c:extLst>
          </c:dPt>
          <c:dPt>
            <c:idx val="14"/>
            <c:spPr>
              <a:gradFill rotWithShape="1">
                <a:gsLst>
                  <a:gs pos="0">
                    <a:schemeClr val="accent3">
                      <a:lumMod val="80000"/>
                      <a:lumOff val="20000"/>
                      <a:shade val="51000"/>
                      <a:satMod val="130000"/>
                    </a:schemeClr>
                  </a:gs>
                  <a:gs pos="80000">
                    <a:schemeClr val="accent3">
                      <a:lumMod val="80000"/>
                      <a:lumOff val="20000"/>
                      <a:shade val="93000"/>
                      <a:satMod val="130000"/>
                    </a:schemeClr>
                  </a:gs>
                  <a:gs pos="100000">
                    <a:schemeClr val="accent3">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D-4460-41A1-A753-10A3F753BC50}"/>
              </c:ext>
            </c:extLst>
          </c:dPt>
          <c:dPt>
            <c:idx val="15"/>
            <c:spPr>
              <a:gradFill rotWithShape="1">
                <a:gsLst>
                  <a:gs pos="0">
                    <a:schemeClr val="accent4">
                      <a:lumMod val="80000"/>
                      <a:lumOff val="20000"/>
                      <a:shade val="51000"/>
                      <a:satMod val="130000"/>
                    </a:schemeClr>
                  </a:gs>
                  <a:gs pos="80000">
                    <a:schemeClr val="accent4">
                      <a:lumMod val="80000"/>
                      <a:lumOff val="20000"/>
                      <a:shade val="93000"/>
                      <a:satMod val="130000"/>
                    </a:schemeClr>
                  </a:gs>
                  <a:gs pos="100000">
                    <a:schemeClr val="accent4">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F-4460-41A1-A753-10A3F753BC50}"/>
              </c:ext>
            </c:extLst>
          </c:dPt>
          <c:dPt>
            <c:idx val="16"/>
            <c:spPr>
              <a:gradFill rotWithShape="1">
                <a:gsLst>
                  <a:gs pos="0">
                    <a:schemeClr val="accent5">
                      <a:lumMod val="80000"/>
                      <a:lumOff val="20000"/>
                      <a:shade val="51000"/>
                      <a:satMod val="130000"/>
                    </a:schemeClr>
                  </a:gs>
                  <a:gs pos="80000">
                    <a:schemeClr val="accent5">
                      <a:lumMod val="80000"/>
                      <a:lumOff val="20000"/>
                      <a:shade val="93000"/>
                      <a:satMod val="130000"/>
                    </a:schemeClr>
                  </a:gs>
                  <a:gs pos="100000">
                    <a:schemeClr val="accent5">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21-4460-41A1-A753-10A3F753BC50}"/>
              </c:ext>
            </c:extLst>
          </c:dPt>
          <c:dPt>
            <c:idx val="17"/>
            <c:spPr>
              <a:gradFill rotWithShape="1">
                <a:gsLst>
                  <a:gs pos="0">
                    <a:schemeClr val="accent6">
                      <a:lumMod val="80000"/>
                      <a:lumOff val="20000"/>
                      <a:shade val="51000"/>
                      <a:satMod val="130000"/>
                    </a:schemeClr>
                  </a:gs>
                  <a:gs pos="80000">
                    <a:schemeClr val="accent6">
                      <a:lumMod val="80000"/>
                      <a:lumOff val="20000"/>
                      <a:shade val="93000"/>
                      <a:satMod val="130000"/>
                    </a:schemeClr>
                  </a:gs>
                  <a:gs pos="100000">
                    <a:schemeClr val="accent6">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23-4460-41A1-A753-10A3F753BC50}"/>
              </c:ext>
            </c:extLst>
          </c:dPt>
          <c:dPt>
            <c:idx val="18"/>
            <c:spPr>
              <a:gradFill rotWithShape="1">
                <a:gsLst>
                  <a:gs pos="0">
                    <a:schemeClr val="accent1">
                      <a:lumMod val="80000"/>
                      <a:shade val="51000"/>
                      <a:satMod val="130000"/>
                    </a:schemeClr>
                  </a:gs>
                  <a:gs pos="80000">
                    <a:schemeClr val="accent1">
                      <a:lumMod val="80000"/>
                      <a:shade val="93000"/>
                      <a:satMod val="130000"/>
                    </a:schemeClr>
                  </a:gs>
                  <a:gs pos="100000">
                    <a:schemeClr val="accent1">
                      <a:lumMod val="8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25-4460-41A1-A753-10A3F753BC50}"/>
              </c:ext>
            </c:extLst>
          </c:dPt>
          <c:dPt>
            <c:idx val="19"/>
            <c:spPr>
              <a:gradFill rotWithShape="1">
                <a:gsLst>
                  <a:gs pos="0">
                    <a:schemeClr val="accent2">
                      <a:lumMod val="80000"/>
                      <a:shade val="51000"/>
                      <a:satMod val="130000"/>
                    </a:schemeClr>
                  </a:gs>
                  <a:gs pos="80000">
                    <a:schemeClr val="accent2">
                      <a:lumMod val="80000"/>
                      <a:shade val="93000"/>
                      <a:satMod val="130000"/>
                    </a:schemeClr>
                  </a:gs>
                  <a:gs pos="100000">
                    <a:schemeClr val="accent2">
                      <a:lumMod val="8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27-4460-41A1-A753-10A3F753BC5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lumMod val="85000"/>
                      </a:schemeClr>
                    </a:solidFill>
                    <a:latin typeface="+mn-lt"/>
                    <a:ea typeface="+mn-ea"/>
                    <a:cs typeface="+mn-cs"/>
                  </a:defRPr>
                </a:pPr>
                <a:endParaRPr lang="en-US"/>
              </a:p>
            </c:txPr>
            <c:showCatName val="1"/>
            <c:showPercent val="1"/>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Sheet1!$I$9:$I$28</c:f>
              <c:strCache>
                <c:ptCount val="20"/>
                <c:pt idx="0">
                  <c:v>Ajmer </c:v>
                </c:pt>
                <c:pt idx="1">
                  <c:v>Banswara </c:v>
                </c:pt>
                <c:pt idx="2">
                  <c:v>Barmer</c:v>
                </c:pt>
                <c:pt idx="3">
                  <c:v>Baran</c:v>
                </c:pt>
                <c:pt idx="4">
                  <c:v>Bundi </c:v>
                </c:pt>
                <c:pt idx="5">
                  <c:v>Chittorgarh</c:v>
                </c:pt>
                <c:pt idx="6">
                  <c:v>Churu </c:v>
                </c:pt>
                <c:pt idx="7">
                  <c:v>Dausa</c:v>
                </c:pt>
                <c:pt idx="8">
                  <c:v>Dungarpur</c:v>
                </c:pt>
                <c:pt idx="9">
                  <c:v>Hanumangarh </c:v>
                </c:pt>
                <c:pt idx="10">
                  <c:v>Jaisalmer</c:v>
                </c:pt>
                <c:pt idx="11">
                  <c:v>Jhunjhunu</c:v>
                </c:pt>
                <c:pt idx="12">
                  <c:v>Jodhpur </c:v>
                </c:pt>
                <c:pt idx="13">
                  <c:v>Karoli </c:v>
                </c:pt>
                <c:pt idx="14">
                  <c:v>Kota </c:v>
                </c:pt>
                <c:pt idx="15">
                  <c:v>Nagore </c:v>
                </c:pt>
                <c:pt idx="16">
                  <c:v>Pali</c:v>
                </c:pt>
                <c:pt idx="17">
                  <c:v>Sikar</c:v>
                </c:pt>
                <c:pt idx="18">
                  <c:v>Sirohi </c:v>
                </c:pt>
                <c:pt idx="19">
                  <c:v>Udaipur  </c:v>
                </c:pt>
              </c:strCache>
            </c:strRef>
          </c:cat>
          <c:val>
            <c:numRef>
              <c:f>Sheet1!$J$9:$J$28</c:f>
              <c:numCache>
                <c:formatCode>General</c:formatCode>
                <c:ptCount val="20"/>
                <c:pt idx="0">
                  <c:v>2.25</c:v>
                </c:pt>
                <c:pt idx="1">
                  <c:v>1.75</c:v>
                </c:pt>
                <c:pt idx="2">
                  <c:v>9.25</c:v>
                </c:pt>
                <c:pt idx="3">
                  <c:v>5</c:v>
                </c:pt>
                <c:pt idx="4">
                  <c:v>4.75</c:v>
                </c:pt>
                <c:pt idx="5">
                  <c:v>1</c:v>
                </c:pt>
                <c:pt idx="6">
                  <c:v>0.75000000000000688</c:v>
                </c:pt>
                <c:pt idx="7">
                  <c:v>2.25</c:v>
                </c:pt>
                <c:pt idx="8">
                  <c:v>1.25</c:v>
                </c:pt>
                <c:pt idx="9">
                  <c:v>1.75</c:v>
                </c:pt>
                <c:pt idx="10">
                  <c:v>19.5</c:v>
                </c:pt>
                <c:pt idx="11">
                  <c:v>3.75</c:v>
                </c:pt>
                <c:pt idx="12">
                  <c:v>5</c:v>
                </c:pt>
                <c:pt idx="13">
                  <c:v>2.75</c:v>
                </c:pt>
                <c:pt idx="14">
                  <c:v>1.25</c:v>
                </c:pt>
                <c:pt idx="15">
                  <c:v>17.5</c:v>
                </c:pt>
                <c:pt idx="16">
                  <c:v>13.5</c:v>
                </c:pt>
                <c:pt idx="17">
                  <c:v>2.5</c:v>
                </c:pt>
                <c:pt idx="18">
                  <c:v>1.75</c:v>
                </c:pt>
                <c:pt idx="19">
                  <c:v>2.5</c:v>
                </c:pt>
              </c:numCache>
            </c:numRef>
          </c:val>
          <c:extLst xmlns:c16r2="http://schemas.microsoft.com/office/drawing/2015/06/chart">
            <c:ext xmlns:c16="http://schemas.microsoft.com/office/drawing/2014/chart" uri="{C3380CC4-5D6E-409C-BE32-E72D297353CC}">
              <c16:uniqueId val="{00000028-4460-41A1-A753-10A3F753BC50}"/>
            </c:ext>
          </c:extLst>
        </c:ser>
        <c:dLbls>
          <c:showCatName val="1"/>
          <c:showPercent val="1"/>
        </c:dLbls>
        <c:firstSliceAng val="0"/>
      </c:pieChart>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plotArea>
      <c:layout/>
      <c:pieChart>
        <c:varyColors val="1"/>
        <c:ser>
          <c:idx val="0"/>
          <c:order val="0"/>
          <c:tx>
            <c:strRef>
              <c:f>Sheet1!$J$31</c:f>
              <c:strCache>
                <c:ptCount val="1"/>
                <c:pt idx="0">
                  <c:v>Micro-Finance Scheme </c:v>
                </c:pt>
              </c:strCache>
            </c:strRef>
          </c:tx>
          <c:dPt>
            <c:idx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740D-49E8-9355-D5943A0FEBC4}"/>
              </c:ext>
            </c:extLst>
          </c:dPt>
          <c:dPt>
            <c:idx val="1"/>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740D-49E8-9355-D5943A0FEBC4}"/>
              </c:ext>
            </c:extLst>
          </c:dPt>
          <c:dPt>
            <c:idx val="2"/>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5-740D-49E8-9355-D5943A0FEBC4}"/>
              </c:ext>
            </c:extLst>
          </c:dPt>
          <c:dPt>
            <c:idx val="3"/>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7-740D-49E8-9355-D5943A0FEBC4}"/>
              </c:ext>
            </c:extLst>
          </c:dPt>
          <c:dPt>
            <c:idx val="4"/>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9-740D-49E8-9355-D5943A0FEBC4}"/>
              </c:ext>
            </c:extLst>
          </c:dPt>
          <c:dPt>
            <c:idx val="5"/>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B-740D-49E8-9355-D5943A0FEBC4}"/>
              </c:ext>
            </c:extLst>
          </c:dPt>
          <c:dPt>
            <c:idx val="6"/>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D-740D-49E8-9355-D5943A0FEBC4}"/>
              </c:ext>
            </c:extLst>
          </c:dPt>
          <c:dPt>
            <c:idx val="7"/>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F-740D-49E8-9355-D5943A0FEBC4}"/>
              </c:ext>
            </c:extLst>
          </c:dPt>
          <c:dPt>
            <c:idx val="8"/>
            <c:spPr>
              <a:gradFill rotWithShape="1">
                <a:gsLst>
                  <a:gs pos="0">
                    <a:schemeClr val="accent3">
                      <a:lumMod val="60000"/>
                      <a:shade val="51000"/>
                      <a:satMod val="130000"/>
                    </a:schemeClr>
                  </a:gs>
                  <a:gs pos="80000">
                    <a:schemeClr val="accent3">
                      <a:lumMod val="60000"/>
                      <a:shade val="93000"/>
                      <a:satMod val="130000"/>
                    </a:schemeClr>
                  </a:gs>
                  <a:gs pos="100000">
                    <a:schemeClr val="accent3">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1-740D-49E8-9355-D5943A0FEBC4}"/>
              </c:ext>
            </c:extLst>
          </c:dPt>
          <c:dPt>
            <c:idx val="9"/>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3-740D-49E8-9355-D5943A0FEBC4}"/>
              </c:ext>
            </c:extLst>
          </c:dPt>
          <c:dPt>
            <c:idx val="10"/>
            <c:spPr>
              <a:gradFill rotWithShape="1">
                <a:gsLst>
                  <a:gs pos="0">
                    <a:schemeClr val="accent5">
                      <a:lumMod val="60000"/>
                      <a:shade val="51000"/>
                      <a:satMod val="130000"/>
                    </a:schemeClr>
                  </a:gs>
                  <a:gs pos="80000">
                    <a:schemeClr val="accent5">
                      <a:lumMod val="60000"/>
                      <a:shade val="93000"/>
                      <a:satMod val="130000"/>
                    </a:schemeClr>
                  </a:gs>
                  <a:gs pos="100000">
                    <a:schemeClr val="accent5">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5-740D-49E8-9355-D5943A0FEBC4}"/>
              </c:ext>
            </c:extLst>
          </c:dPt>
          <c:dPt>
            <c:idx val="11"/>
            <c:spPr>
              <a:gradFill rotWithShape="1">
                <a:gsLst>
                  <a:gs pos="0">
                    <a:schemeClr val="accent6">
                      <a:lumMod val="60000"/>
                      <a:shade val="51000"/>
                      <a:satMod val="130000"/>
                    </a:schemeClr>
                  </a:gs>
                  <a:gs pos="80000">
                    <a:schemeClr val="accent6">
                      <a:lumMod val="60000"/>
                      <a:shade val="93000"/>
                      <a:satMod val="130000"/>
                    </a:schemeClr>
                  </a:gs>
                  <a:gs pos="100000">
                    <a:schemeClr val="accent6">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7-740D-49E8-9355-D5943A0FEBC4}"/>
              </c:ext>
            </c:extLst>
          </c:dPt>
          <c:dPt>
            <c:idx val="12"/>
            <c:spPr>
              <a:gradFill rotWithShape="1">
                <a:gsLst>
                  <a:gs pos="0">
                    <a:schemeClr val="accent1">
                      <a:lumMod val="80000"/>
                      <a:lumOff val="20000"/>
                      <a:shade val="51000"/>
                      <a:satMod val="130000"/>
                    </a:schemeClr>
                  </a:gs>
                  <a:gs pos="80000">
                    <a:schemeClr val="accent1">
                      <a:lumMod val="80000"/>
                      <a:lumOff val="20000"/>
                      <a:shade val="93000"/>
                      <a:satMod val="130000"/>
                    </a:schemeClr>
                  </a:gs>
                  <a:gs pos="100000">
                    <a:schemeClr val="accent1">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9-740D-49E8-9355-D5943A0FEBC4}"/>
              </c:ext>
            </c:extLst>
          </c:dPt>
          <c:dPt>
            <c:idx val="13"/>
            <c:spPr>
              <a:gradFill rotWithShape="1">
                <a:gsLst>
                  <a:gs pos="0">
                    <a:schemeClr val="accent2">
                      <a:lumMod val="80000"/>
                      <a:lumOff val="20000"/>
                      <a:shade val="51000"/>
                      <a:satMod val="130000"/>
                    </a:schemeClr>
                  </a:gs>
                  <a:gs pos="80000">
                    <a:schemeClr val="accent2">
                      <a:lumMod val="80000"/>
                      <a:lumOff val="20000"/>
                      <a:shade val="93000"/>
                      <a:satMod val="130000"/>
                    </a:schemeClr>
                  </a:gs>
                  <a:gs pos="100000">
                    <a:schemeClr val="accent2">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B-740D-49E8-9355-D5943A0FEBC4}"/>
              </c:ext>
            </c:extLst>
          </c:dPt>
          <c:dPt>
            <c:idx val="14"/>
            <c:spPr>
              <a:gradFill rotWithShape="1">
                <a:gsLst>
                  <a:gs pos="0">
                    <a:schemeClr val="accent3">
                      <a:lumMod val="80000"/>
                      <a:lumOff val="20000"/>
                      <a:shade val="51000"/>
                      <a:satMod val="130000"/>
                    </a:schemeClr>
                  </a:gs>
                  <a:gs pos="80000">
                    <a:schemeClr val="accent3">
                      <a:lumMod val="80000"/>
                      <a:lumOff val="20000"/>
                      <a:shade val="93000"/>
                      <a:satMod val="130000"/>
                    </a:schemeClr>
                  </a:gs>
                  <a:gs pos="100000">
                    <a:schemeClr val="accent3">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D-740D-49E8-9355-D5943A0FEBC4}"/>
              </c:ext>
            </c:extLst>
          </c:dPt>
          <c:dPt>
            <c:idx val="15"/>
            <c:spPr>
              <a:gradFill rotWithShape="1">
                <a:gsLst>
                  <a:gs pos="0">
                    <a:schemeClr val="accent4">
                      <a:lumMod val="80000"/>
                      <a:lumOff val="20000"/>
                      <a:shade val="51000"/>
                      <a:satMod val="130000"/>
                    </a:schemeClr>
                  </a:gs>
                  <a:gs pos="80000">
                    <a:schemeClr val="accent4">
                      <a:lumMod val="80000"/>
                      <a:lumOff val="20000"/>
                      <a:shade val="93000"/>
                      <a:satMod val="130000"/>
                    </a:schemeClr>
                  </a:gs>
                  <a:gs pos="100000">
                    <a:schemeClr val="accent4">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F-740D-49E8-9355-D5943A0FEBC4}"/>
              </c:ext>
            </c:extLst>
          </c:dPt>
          <c:dPt>
            <c:idx val="16"/>
            <c:spPr>
              <a:gradFill rotWithShape="1">
                <a:gsLst>
                  <a:gs pos="0">
                    <a:schemeClr val="accent5">
                      <a:lumMod val="80000"/>
                      <a:lumOff val="20000"/>
                      <a:shade val="51000"/>
                      <a:satMod val="130000"/>
                    </a:schemeClr>
                  </a:gs>
                  <a:gs pos="80000">
                    <a:schemeClr val="accent5">
                      <a:lumMod val="80000"/>
                      <a:lumOff val="20000"/>
                      <a:shade val="93000"/>
                      <a:satMod val="130000"/>
                    </a:schemeClr>
                  </a:gs>
                  <a:gs pos="100000">
                    <a:schemeClr val="accent5">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21-740D-49E8-9355-D5943A0FEBC4}"/>
              </c:ext>
            </c:extLst>
          </c:dPt>
          <c:dPt>
            <c:idx val="17"/>
            <c:spPr>
              <a:gradFill rotWithShape="1">
                <a:gsLst>
                  <a:gs pos="0">
                    <a:schemeClr val="accent6">
                      <a:lumMod val="80000"/>
                      <a:lumOff val="20000"/>
                      <a:shade val="51000"/>
                      <a:satMod val="130000"/>
                    </a:schemeClr>
                  </a:gs>
                  <a:gs pos="80000">
                    <a:schemeClr val="accent6">
                      <a:lumMod val="80000"/>
                      <a:lumOff val="20000"/>
                      <a:shade val="93000"/>
                      <a:satMod val="130000"/>
                    </a:schemeClr>
                  </a:gs>
                  <a:gs pos="100000">
                    <a:schemeClr val="accent6">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23-740D-49E8-9355-D5943A0FEBC4}"/>
              </c:ext>
            </c:extLst>
          </c:dPt>
          <c:dPt>
            <c:idx val="18"/>
            <c:spPr>
              <a:gradFill rotWithShape="1">
                <a:gsLst>
                  <a:gs pos="0">
                    <a:schemeClr val="accent1">
                      <a:lumMod val="80000"/>
                      <a:shade val="51000"/>
                      <a:satMod val="130000"/>
                    </a:schemeClr>
                  </a:gs>
                  <a:gs pos="80000">
                    <a:schemeClr val="accent1">
                      <a:lumMod val="80000"/>
                      <a:shade val="93000"/>
                      <a:satMod val="130000"/>
                    </a:schemeClr>
                  </a:gs>
                  <a:gs pos="100000">
                    <a:schemeClr val="accent1">
                      <a:lumMod val="8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25-740D-49E8-9355-D5943A0FEBC4}"/>
              </c:ext>
            </c:extLst>
          </c:dPt>
          <c:dPt>
            <c:idx val="19"/>
            <c:spPr>
              <a:gradFill rotWithShape="1">
                <a:gsLst>
                  <a:gs pos="0">
                    <a:schemeClr val="accent2">
                      <a:lumMod val="80000"/>
                      <a:shade val="51000"/>
                      <a:satMod val="130000"/>
                    </a:schemeClr>
                  </a:gs>
                  <a:gs pos="80000">
                    <a:schemeClr val="accent2">
                      <a:lumMod val="80000"/>
                      <a:shade val="93000"/>
                      <a:satMod val="130000"/>
                    </a:schemeClr>
                  </a:gs>
                  <a:gs pos="100000">
                    <a:schemeClr val="accent2">
                      <a:lumMod val="8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27-740D-49E8-9355-D5943A0FEBC4}"/>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CatName val="1"/>
            <c:showPercent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Sheet1!$I$32:$I$51</c:f>
              <c:strCache>
                <c:ptCount val="20"/>
                <c:pt idx="0">
                  <c:v>Ajmer </c:v>
                </c:pt>
                <c:pt idx="1">
                  <c:v>Banswara </c:v>
                </c:pt>
                <c:pt idx="2">
                  <c:v>Barmer</c:v>
                </c:pt>
                <c:pt idx="3">
                  <c:v>Baran</c:v>
                </c:pt>
                <c:pt idx="4">
                  <c:v>Bundi </c:v>
                </c:pt>
                <c:pt idx="5">
                  <c:v>Chittorgarh</c:v>
                </c:pt>
                <c:pt idx="6">
                  <c:v>Churu </c:v>
                </c:pt>
                <c:pt idx="7">
                  <c:v>Dausa</c:v>
                </c:pt>
                <c:pt idx="8">
                  <c:v>Dungarpur</c:v>
                </c:pt>
                <c:pt idx="9">
                  <c:v>Hanumangarh </c:v>
                </c:pt>
                <c:pt idx="10">
                  <c:v>Jaisalmer</c:v>
                </c:pt>
                <c:pt idx="11">
                  <c:v>Jhunjhunu</c:v>
                </c:pt>
                <c:pt idx="12">
                  <c:v>Jodhpur </c:v>
                </c:pt>
                <c:pt idx="13">
                  <c:v>Karoli </c:v>
                </c:pt>
                <c:pt idx="14">
                  <c:v>Kota </c:v>
                </c:pt>
                <c:pt idx="15">
                  <c:v>Nagore </c:v>
                </c:pt>
                <c:pt idx="16">
                  <c:v>Pali</c:v>
                </c:pt>
                <c:pt idx="17">
                  <c:v>Sikar</c:v>
                </c:pt>
                <c:pt idx="18">
                  <c:v>Sirohi </c:v>
                </c:pt>
                <c:pt idx="19">
                  <c:v>Udaipur  </c:v>
                </c:pt>
              </c:strCache>
            </c:strRef>
          </c:cat>
          <c:val>
            <c:numRef>
              <c:f>Sheet1!$J$32:$J$51</c:f>
              <c:numCache>
                <c:formatCode>General</c:formatCode>
                <c:ptCount val="20"/>
                <c:pt idx="0">
                  <c:v>10</c:v>
                </c:pt>
                <c:pt idx="1">
                  <c:v>1</c:v>
                </c:pt>
                <c:pt idx="2">
                  <c:v>0</c:v>
                </c:pt>
                <c:pt idx="3">
                  <c:v>20</c:v>
                </c:pt>
                <c:pt idx="4">
                  <c:v>7</c:v>
                </c:pt>
                <c:pt idx="5">
                  <c:v>0</c:v>
                </c:pt>
                <c:pt idx="6">
                  <c:v>0</c:v>
                </c:pt>
                <c:pt idx="7">
                  <c:v>7</c:v>
                </c:pt>
                <c:pt idx="8">
                  <c:v>5</c:v>
                </c:pt>
                <c:pt idx="9">
                  <c:v>0</c:v>
                </c:pt>
                <c:pt idx="10">
                  <c:v>21</c:v>
                </c:pt>
                <c:pt idx="11">
                  <c:v>1</c:v>
                </c:pt>
                <c:pt idx="12">
                  <c:v>5</c:v>
                </c:pt>
                <c:pt idx="13">
                  <c:v>6</c:v>
                </c:pt>
                <c:pt idx="14">
                  <c:v>4</c:v>
                </c:pt>
                <c:pt idx="15">
                  <c:v>7</c:v>
                </c:pt>
                <c:pt idx="16">
                  <c:v>4</c:v>
                </c:pt>
                <c:pt idx="17">
                  <c:v>0</c:v>
                </c:pt>
                <c:pt idx="18">
                  <c:v>2</c:v>
                </c:pt>
                <c:pt idx="19">
                  <c:v>0</c:v>
                </c:pt>
              </c:numCache>
            </c:numRef>
          </c:val>
          <c:extLst xmlns:c16r2="http://schemas.microsoft.com/office/drawing/2015/06/chart">
            <c:ext xmlns:c16="http://schemas.microsoft.com/office/drawing/2014/chart" uri="{C3380CC4-5D6E-409C-BE32-E72D297353CC}">
              <c16:uniqueId val="{00000028-740D-49E8-9355-D5943A0FEBC4}"/>
            </c:ext>
          </c:extLst>
        </c:ser>
        <c:dLbls>
          <c:showCatName val="1"/>
          <c:showPercent val="1"/>
        </c:dLbls>
        <c:firstSliceAng val="0"/>
      </c:pieChart>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IN"/>
              <a:t>Mahila Samriddhi Yojana  </a:t>
            </a:r>
          </a:p>
        </c:rich>
      </c:tx>
      <c:spPr>
        <a:noFill/>
        <a:ln>
          <a:noFill/>
        </a:ln>
        <a:effectLst/>
      </c:spPr>
    </c:title>
    <c:plotArea>
      <c:layout/>
      <c:pieChart>
        <c:varyColors val="1"/>
        <c:ser>
          <c:idx val="0"/>
          <c:order val="0"/>
          <c:tx>
            <c:strRef>
              <c:f>Sheet1!$J$54</c:f>
              <c:strCache>
                <c:ptCount val="1"/>
                <c:pt idx="0">
                  <c:v>MSY </c:v>
                </c:pt>
              </c:strCache>
            </c:strRef>
          </c:tx>
          <c:dPt>
            <c:idx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E596-41D7-9C21-E70E94DD7F29}"/>
              </c:ext>
            </c:extLst>
          </c:dPt>
          <c:dPt>
            <c:idx val="1"/>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E596-41D7-9C21-E70E94DD7F29}"/>
              </c:ext>
            </c:extLst>
          </c:dPt>
          <c:dPt>
            <c:idx val="2"/>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5-E596-41D7-9C21-E70E94DD7F29}"/>
              </c:ext>
            </c:extLst>
          </c:dPt>
          <c:dPt>
            <c:idx val="3"/>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7-E596-41D7-9C21-E70E94DD7F29}"/>
              </c:ext>
            </c:extLst>
          </c:dPt>
          <c:dPt>
            <c:idx val="4"/>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9-E596-41D7-9C21-E70E94DD7F29}"/>
              </c:ext>
            </c:extLst>
          </c:dPt>
          <c:dPt>
            <c:idx val="5"/>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B-E596-41D7-9C21-E70E94DD7F29}"/>
              </c:ext>
            </c:extLst>
          </c:dPt>
          <c:dPt>
            <c:idx val="6"/>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D-E596-41D7-9C21-E70E94DD7F29}"/>
              </c:ext>
            </c:extLst>
          </c:dPt>
          <c:dPt>
            <c:idx val="7"/>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F-E596-41D7-9C21-E70E94DD7F29}"/>
              </c:ext>
            </c:extLst>
          </c:dPt>
          <c:dPt>
            <c:idx val="8"/>
            <c:spPr>
              <a:gradFill rotWithShape="1">
                <a:gsLst>
                  <a:gs pos="0">
                    <a:schemeClr val="accent3">
                      <a:lumMod val="60000"/>
                      <a:shade val="51000"/>
                      <a:satMod val="130000"/>
                    </a:schemeClr>
                  </a:gs>
                  <a:gs pos="80000">
                    <a:schemeClr val="accent3">
                      <a:lumMod val="60000"/>
                      <a:shade val="93000"/>
                      <a:satMod val="130000"/>
                    </a:schemeClr>
                  </a:gs>
                  <a:gs pos="100000">
                    <a:schemeClr val="accent3">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1-E596-41D7-9C21-E70E94DD7F29}"/>
              </c:ext>
            </c:extLst>
          </c:dPt>
          <c:dPt>
            <c:idx val="9"/>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3-E596-41D7-9C21-E70E94DD7F29}"/>
              </c:ext>
            </c:extLst>
          </c:dPt>
          <c:dPt>
            <c:idx val="10"/>
            <c:spPr>
              <a:gradFill rotWithShape="1">
                <a:gsLst>
                  <a:gs pos="0">
                    <a:schemeClr val="accent5">
                      <a:lumMod val="60000"/>
                      <a:shade val="51000"/>
                      <a:satMod val="130000"/>
                    </a:schemeClr>
                  </a:gs>
                  <a:gs pos="80000">
                    <a:schemeClr val="accent5">
                      <a:lumMod val="60000"/>
                      <a:shade val="93000"/>
                      <a:satMod val="130000"/>
                    </a:schemeClr>
                  </a:gs>
                  <a:gs pos="100000">
                    <a:schemeClr val="accent5">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5-E596-41D7-9C21-E70E94DD7F29}"/>
              </c:ext>
            </c:extLst>
          </c:dPt>
          <c:dPt>
            <c:idx val="11"/>
            <c:spPr>
              <a:gradFill rotWithShape="1">
                <a:gsLst>
                  <a:gs pos="0">
                    <a:schemeClr val="accent6">
                      <a:lumMod val="60000"/>
                      <a:shade val="51000"/>
                      <a:satMod val="130000"/>
                    </a:schemeClr>
                  </a:gs>
                  <a:gs pos="80000">
                    <a:schemeClr val="accent6">
                      <a:lumMod val="60000"/>
                      <a:shade val="93000"/>
                      <a:satMod val="130000"/>
                    </a:schemeClr>
                  </a:gs>
                  <a:gs pos="100000">
                    <a:schemeClr val="accent6">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7-E596-41D7-9C21-E70E94DD7F29}"/>
              </c:ext>
            </c:extLst>
          </c:dPt>
          <c:dPt>
            <c:idx val="12"/>
            <c:spPr>
              <a:gradFill rotWithShape="1">
                <a:gsLst>
                  <a:gs pos="0">
                    <a:schemeClr val="accent1">
                      <a:lumMod val="80000"/>
                      <a:lumOff val="20000"/>
                      <a:shade val="51000"/>
                      <a:satMod val="130000"/>
                    </a:schemeClr>
                  </a:gs>
                  <a:gs pos="80000">
                    <a:schemeClr val="accent1">
                      <a:lumMod val="80000"/>
                      <a:lumOff val="20000"/>
                      <a:shade val="93000"/>
                      <a:satMod val="130000"/>
                    </a:schemeClr>
                  </a:gs>
                  <a:gs pos="100000">
                    <a:schemeClr val="accent1">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9-E596-41D7-9C21-E70E94DD7F29}"/>
              </c:ext>
            </c:extLst>
          </c:dPt>
          <c:dPt>
            <c:idx val="13"/>
            <c:spPr>
              <a:gradFill rotWithShape="1">
                <a:gsLst>
                  <a:gs pos="0">
                    <a:schemeClr val="accent2">
                      <a:lumMod val="80000"/>
                      <a:lumOff val="20000"/>
                      <a:shade val="51000"/>
                      <a:satMod val="130000"/>
                    </a:schemeClr>
                  </a:gs>
                  <a:gs pos="80000">
                    <a:schemeClr val="accent2">
                      <a:lumMod val="80000"/>
                      <a:lumOff val="20000"/>
                      <a:shade val="93000"/>
                      <a:satMod val="130000"/>
                    </a:schemeClr>
                  </a:gs>
                  <a:gs pos="100000">
                    <a:schemeClr val="accent2">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B-E596-41D7-9C21-E70E94DD7F29}"/>
              </c:ext>
            </c:extLst>
          </c:dPt>
          <c:dPt>
            <c:idx val="14"/>
            <c:spPr>
              <a:gradFill rotWithShape="1">
                <a:gsLst>
                  <a:gs pos="0">
                    <a:schemeClr val="accent3">
                      <a:lumMod val="80000"/>
                      <a:lumOff val="20000"/>
                      <a:shade val="51000"/>
                      <a:satMod val="130000"/>
                    </a:schemeClr>
                  </a:gs>
                  <a:gs pos="80000">
                    <a:schemeClr val="accent3">
                      <a:lumMod val="80000"/>
                      <a:lumOff val="20000"/>
                      <a:shade val="93000"/>
                      <a:satMod val="130000"/>
                    </a:schemeClr>
                  </a:gs>
                  <a:gs pos="100000">
                    <a:schemeClr val="accent3">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D-E596-41D7-9C21-E70E94DD7F29}"/>
              </c:ext>
            </c:extLst>
          </c:dPt>
          <c:dPt>
            <c:idx val="15"/>
            <c:spPr>
              <a:gradFill rotWithShape="1">
                <a:gsLst>
                  <a:gs pos="0">
                    <a:schemeClr val="accent4">
                      <a:lumMod val="80000"/>
                      <a:lumOff val="20000"/>
                      <a:shade val="51000"/>
                      <a:satMod val="130000"/>
                    </a:schemeClr>
                  </a:gs>
                  <a:gs pos="80000">
                    <a:schemeClr val="accent4">
                      <a:lumMod val="80000"/>
                      <a:lumOff val="20000"/>
                      <a:shade val="93000"/>
                      <a:satMod val="130000"/>
                    </a:schemeClr>
                  </a:gs>
                  <a:gs pos="100000">
                    <a:schemeClr val="accent4">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1F-E596-41D7-9C21-E70E94DD7F29}"/>
              </c:ext>
            </c:extLst>
          </c:dPt>
          <c:dPt>
            <c:idx val="16"/>
            <c:spPr>
              <a:gradFill rotWithShape="1">
                <a:gsLst>
                  <a:gs pos="0">
                    <a:schemeClr val="accent5">
                      <a:lumMod val="80000"/>
                      <a:lumOff val="20000"/>
                      <a:shade val="51000"/>
                      <a:satMod val="130000"/>
                    </a:schemeClr>
                  </a:gs>
                  <a:gs pos="80000">
                    <a:schemeClr val="accent5">
                      <a:lumMod val="80000"/>
                      <a:lumOff val="20000"/>
                      <a:shade val="93000"/>
                      <a:satMod val="130000"/>
                    </a:schemeClr>
                  </a:gs>
                  <a:gs pos="100000">
                    <a:schemeClr val="accent5">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21-E596-41D7-9C21-E70E94DD7F29}"/>
              </c:ext>
            </c:extLst>
          </c:dPt>
          <c:dPt>
            <c:idx val="17"/>
            <c:spPr>
              <a:gradFill rotWithShape="1">
                <a:gsLst>
                  <a:gs pos="0">
                    <a:schemeClr val="accent6">
                      <a:lumMod val="80000"/>
                      <a:lumOff val="20000"/>
                      <a:shade val="51000"/>
                      <a:satMod val="130000"/>
                    </a:schemeClr>
                  </a:gs>
                  <a:gs pos="80000">
                    <a:schemeClr val="accent6">
                      <a:lumMod val="80000"/>
                      <a:lumOff val="20000"/>
                      <a:shade val="93000"/>
                      <a:satMod val="130000"/>
                    </a:schemeClr>
                  </a:gs>
                  <a:gs pos="100000">
                    <a:schemeClr val="accent6">
                      <a:lumMod val="80000"/>
                      <a:lum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23-E596-41D7-9C21-E70E94DD7F29}"/>
              </c:ext>
            </c:extLst>
          </c:dPt>
          <c:dPt>
            <c:idx val="18"/>
            <c:spPr>
              <a:gradFill rotWithShape="1">
                <a:gsLst>
                  <a:gs pos="0">
                    <a:schemeClr val="accent1">
                      <a:lumMod val="80000"/>
                      <a:shade val="51000"/>
                      <a:satMod val="130000"/>
                    </a:schemeClr>
                  </a:gs>
                  <a:gs pos="80000">
                    <a:schemeClr val="accent1">
                      <a:lumMod val="80000"/>
                      <a:shade val="93000"/>
                      <a:satMod val="130000"/>
                    </a:schemeClr>
                  </a:gs>
                  <a:gs pos="100000">
                    <a:schemeClr val="accent1">
                      <a:lumMod val="8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25-E596-41D7-9C21-E70E94DD7F29}"/>
              </c:ext>
            </c:extLst>
          </c:dPt>
          <c:dPt>
            <c:idx val="19"/>
            <c:spPr>
              <a:gradFill rotWithShape="1">
                <a:gsLst>
                  <a:gs pos="0">
                    <a:schemeClr val="accent2">
                      <a:lumMod val="80000"/>
                      <a:shade val="51000"/>
                      <a:satMod val="130000"/>
                    </a:schemeClr>
                  </a:gs>
                  <a:gs pos="80000">
                    <a:schemeClr val="accent2">
                      <a:lumMod val="80000"/>
                      <a:shade val="93000"/>
                      <a:satMod val="130000"/>
                    </a:schemeClr>
                  </a:gs>
                  <a:gs pos="100000">
                    <a:schemeClr val="accent2">
                      <a:lumMod val="8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27-E596-41D7-9C21-E70E94DD7F2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showCatName val="1"/>
            <c:showPercent val="1"/>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Sheet1!$I$55:$I$74</c:f>
              <c:strCache>
                <c:ptCount val="20"/>
                <c:pt idx="0">
                  <c:v>Ajmer </c:v>
                </c:pt>
                <c:pt idx="1">
                  <c:v>Banswara </c:v>
                </c:pt>
                <c:pt idx="2">
                  <c:v>Barmer</c:v>
                </c:pt>
                <c:pt idx="3">
                  <c:v>Baran</c:v>
                </c:pt>
                <c:pt idx="4">
                  <c:v>Bundi </c:v>
                </c:pt>
                <c:pt idx="5">
                  <c:v>Chittorgarh</c:v>
                </c:pt>
                <c:pt idx="6">
                  <c:v>Churu </c:v>
                </c:pt>
                <c:pt idx="7">
                  <c:v>Dausa</c:v>
                </c:pt>
                <c:pt idx="8">
                  <c:v>Dungarpur</c:v>
                </c:pt>
                <c:pt idx="9">
                  <c:v>Hanumangarh </c:v>
                </c:pt>
                <c:pt idx="10">
                  <c:v>Jaisalmer</c:v>
                </c:pt>
                <c:pt idx="11">
                  <c:v>Jhunjhunu</c:v>
                </c:pt>
                <c:pt idx="12">
                  <c:v>Jodhpur </c:v>
                </c:pt>
                <c:pt idx="13">
                  <c:v>Karoli </c:v>
                </c:pt>
                <c:pt idx="14">
                  <c:v>Kota </c:v>
                </c:pt>
                <c:pt idx="15">
                  <c:v>Nagore </c:v>
                </c:pt>
                <c:pt idx="16">
                  <c:v>Pali</c:v>
                </c:pt>
                <c:pt idx="17">
                  <c:v>Sikar</c:v>
                </c:pt>
                <c:pt idx="18">
                  <c:v>Sirohi </c:v>
                </c:pt>
                <c:pt idx="19">
                  <c:v>Udaipur  </c:v>
                </c:pt>
              </c:strCache>
            </c:strRef>
          </c:cat>
          <c:val>
            <c:numRef>
              <c:f>Sheet1!$J$55:$J$74</c:f>
              <c:numCache>
                <c:formatCode>General</c:formatCode>
                <c:ptCount val="20"/>
                <c:pt idx="0">
                  <c:v>4</c:v>
                </c:pt>
                <c:pt idx="1">
                  <c:v>6</c:v>
                </c:pt>
                <c:pt idx="2">
                  <c:v>15</c:v>
                </c:pt>
                <c:pt idx="3">
                  <c:v>1</c:v>
                </c:pt>
                <c:pt idx="4">
                  <c:v>0</c:v>
                </c:pt>
                <c:pt idx="5">
                  <c:v>1</c:v>
                </c:pt>
                <c:pt idx="6">
                  <c:v>2</c:v>
                </c:pt>
                <c:pt idx="7">
                  <c:v>1</c:v>
                </c:pt>
                <c:pt idx="8">
                  <c:v>1</c:v>
                </c:pt>
                <c:pt idx="9">
                  <c:v>3</c:v>
                </c:pt>
                <c:pt idx="10">
                  <c:v>11</c:v>
                </c:pt>
                <c:pt idx="11">
                  <c:v>10</c:v>
                </c:pt>
                <c:pt idx="12">
                  <c:v>6</c:v>
                </c:pt>
                <c:pt idx="13">
                  <c:v>8</c:v>
                </c:pt>
                <c:pt idx="14">
                  <c:v>3</c:v>
                </c:pt>
                <c:pt idx="15">
                  <c:v>9</c:v>
                </c:pt>
                <c:pt idx="16">
                  <c:v>18</c:v>
                </c:pt>
                <c:pt idx="17">
                  <c:v>0</c:v>
                </c:pt>
                <c:pt idx="18">
                  <c:v>1</c:v>
                </c:pt>
                <c:pt idx="19">
                  <c:v>0</c:v>
                </c:pt>
              </c:numCache>
            </c:numRef>
          </c:val>
          <c:extLst xmlns:c16r2="http://schemas.microsoft.com/office/drawing/2015/06/chart">
            <c:ext xmlns:c16="http://schemas.microsoft.com/office/drawing/2014/chart" uri="{C3380CC4-5D6E-409C-BE32-E72D297353CC}">
              <c16:uniqueId val="{00000028-E596-41D7-9C21-E70E94DD7F29}"/>
            </c:ext>
          </c:extLst>
        </c:ser>
        <c:dLbls>
          <c:showCatName val="1"/>
          <c:showPercent val="1"/>
        </c:dLbls>
        <c:firstSliceAng val="0"/>
      </c:pieChart>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Percentage distribution of beneficaries gender-wise  </a:t>
            </a:r>
          </a:p>
        </c:rich>
      </c:tx>
      <c:spPr>
        <a:noFill/>
        <a:ln>
          <a:noFill/>
        </a:ln>
        <a:effectLst/>
      </c:spPr>
    </c:title>
    <c:plotArea>
      <c:layout/>
      <c:pieChart>
        <c:varyColors val="1"/>
        <c:ser>
          <c:idx val="0"/>
          <c:order val="0"/>
          <c:tx>
            <c:strRef>
              <c:f>Gender!$D$3</c:f>
              <c:strCache>
                <c:ptCount val="1"/>
                <c:pt idx="0">
                  <c:v>Percentage </c:v>
                </c:pt>
              </c:strCache>
            </c:strRef>
          </c:tx>
          <c:dPt>
            <c:idx val="0"/>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8245-40B6-9891-A813252739AC}"/>
              </c:ext>
            </c:extLst>
          </c:dPt>
          <c:dPt>
            <c:idx val="1"/>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8245-40B6-9891-A813252739A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ctr"/>
            <c:showPercent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Gender!$C$4:$C$5</c:f>
              <c:strCache>
                <c:ptCount val="2"/>
                <c:pt idx="0">
                  <c:v>Female</c:v>
                </c:pt>
                <c:pt idx="1">
                  <c:v>Male</c:v>
                </c:pt>
              </c:strCache>
            </c:strRef>
          </c:cat>
          <c:val>
            <c:numRef>
              <c:f>Gender!$D$4:$D$5</c:f>
              <c:numCache>
                <c:formatCode>0.00%</c:formatCode>
                <c:ptCount val="2"/>
                <c:pt idx="0">
                  <c:v>0.27500000000000002</c:v>
                </c:pt>
                <c:pt idx="1">
                  <c:v>0.72500000000000064</c:v>
                </c:pt>
              </c:numCache>
            </c:numRef>
          </c:val>
          <c:extLst xmlns:c16r2="http://schemas.microsoft.com/office/drawing/2015/06/chart">
            <c:ext xmlns:c16="http://schemas.microsoft.com/office/drawing/2014/chart" uri="{C3380CC4-5D6E-409C-BE32-E72D297353CC}">
              <c16:uniqueId val="{00000000-E0A7-4557-AECD-88E9E38F9C35}"/>
            </c:ext>
          </c:extLst>
        </c:ser>
        <c:dLbls>
          <c:showPercent val="1"/>
        </c:dLbls>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Percentage distribution of beneficiaries as per nature of family </a:t>
            </a:r>
          </a:p>
        </c:rich>
      </c:tx>
      <c:spPr>
        <a:noFill/>
        <a:ln>
          <a:noFill/>
        </a:ln>
        <a:effectLst/>
      </c:spPr>
    </c:title>
    <c:plotArea>
      <c:layout/>
      <c:doughnutChart>
        <c:varyColors val="1"/>
        <c:ser>
          <c:idx val="1"/>
          <c:order val="1"/>
          <c:tx>
            <c:strRef>
              <c:f>'Nature of Family '!$D$6</c:f>
              <c:strCache>
                <c:ptCount val="1"/>
                <c:pt idx="0">
                  <c:v>Percentage </c:v>
                </c:pt>
              </c:strCache>
            </c:strRef>
          </c:tx>
          <c:dPt>
            <c:idx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0-1C2F-405D-8BE1-D8A29C2A3AA3}"/>
              </c:ext>
            </c:extLst>
          </c:dPt>
          <c:dPt>
            <c:idx val="1"/>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1-1C2F-405D-8BE1-D8A29C2A3AA3}"/>
              </c:ext>
            </c:extLst>
          </c:dPt>
          <c:dLbls>
            <c:delete val="1"/>
          </c:dLbls>
          <c:cat>
            <c:strRef>
              <c:f>'Nature of Family '!$C$7:$C$8</c:f>
              <c:strCache>
                <c:ptCount val="2"/>
                <c:pt idx="0">
                  <c:v>Joint</c:v>
                </c:pt>
                <c:pt idx="1">
                  <c:v>Nuclear </c:v>
                </c:pt>
              </c:strCache>
            </c:strRef>
          </c:cat>
          <c:val>
            <c:numRef>
              <c:f>'Nature of Family '!$D$7:$D$8</c:f>
              <c:numCache>
                <c:formatCode>0.00%</c:formatCode>
                <c:ptCount val="2"/>
                <c:pt idx="0">
                  <c:v>0.5982999999999995</c:v>
                </c:pt>
                <c:pt idx="1">
                  <c:v>0.40160000000000001</c:v>
                </c:pt>
              </c:numCache>
            </c:numRef>
          </c:val>
          <c:extLst xmlns:c16r2="http://schemas.microsoft.com/office/drawing/2015/06/chart">
            <c:ext xmlns:c16="http://schemas.microsoft.com/office/drawing/2014/chart" uri="{C3380CC4-5D6E-409C-BE32-E72D297353CC}">
              <c16:uniqueId val="{00000002-1C2F-405D-8BE1-D8A29C2A3AA3}"/>
            </c:ext>
          </c:extLst>
        </c:ser>
        <c:ser>
          <c:idx val="0"/>
          <c:order val="0"/>
          <c:tx>
            <c:strRef>
              <c:f>'Nature of Family '!$D$6</c:f>
              <c:strCache>
                <c:ptCount val="1"/>
                <c:pt idx="0">
                  <c:v>Percentage </c:v>
                </c:pt>
              </c:strCache>
            </c:strRef>
          </c:tx>
          <c:dPt>
            <c:idx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1-D88F-43FC-B9A6-95B79FEDE7F8}"/>
              </c:ext>
            </c:extLst>
          </c:dPt>
          <c:dPt>
            <c:idx val="1"/>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3-D88F-43FC-B9A6-95B79FEDE7F8}"/>
              </c:ext>
            </c:extLst>
          </c:dPt>
          <c:dLbls>
            <c:dLbl>
              <c:idx val="0"/>
              <c:layout>
                <c:manualLayout>
                  <c:x val="5.8608058608058365E-2"/>
                  <c:y val="-1.5748031496063148E-2"/>
                </c:manualLayout>
              </c:layou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88F-43FC-B9A6-95B79FEDE7F8}"/>
                </c:ext>
              </c:extLst>
            </c:dLbl>
            <c:dLbl>
              <c:idx val="1"/>
              <c:layout>
                <c:manualLayout>
                  <c:x val="-3.5164835164835165E-2"/>
                  <c:y val="-3.6745406824146981E-2"/>
                </c:manualLayout>
              </c:layou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88F-43FC-B9A6-95B79FEDE7F8}"/>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mn-lt"/>
                    <a:ea typeface="+mn-ea"/>
                    <a:cs typeface="+mn-cs"/>
                  </a:defRPr>
                </a:pPr>
                <a:endParaRPr lang="en-US"/>
              </a:p>
            </c:txPr>
            <c:showPercent val="1"/>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'Nature of Family '!$C$7:$C$8</c:f>
              <c:strCache>
                <c:ptCount val="2"/>
                <c:pt idx="0">
                  <c:v>Joint</c:v>
                </c:pt>
                <c:pt idx="1">
                  <c:v>Nuclear </c:v>
                </c:pt>
              </c:strCache>
            </c:strRef>
          </c:cat>
          <c:val>
            <c:numRef>
              <c:f>'Nature of Family '!$D$7:$D$8</c:f>
              <c:numCache>
                <c:formatCode>0.00%</c:formatCode>
                <c:ptCount val="2"/>
                <c:pt idx="0">
                  <c:v>0.5982999999999995</c:v>
                </c:pt>
                <c:pt idx="1">
                  <c:v>0.40160000000000001</c:v>
                </c:pt>
              </c:numCache>
            </c:numRef>
          </c:val>
          <c:extLst xmlns:c16r2="http://schemas.microsoft.com/office/drawing/2015/06/chart">
            <c:ext xmlns:c16="http://schemas.microsoft.com/office/drawing/2014/chart" uri="{C3380CC4-5D6E-409C-BE32-E72D297353CC}">
              <c16:uniqueId val="{00000000-5B95-4BAF-8CC6-98155EFEDADF}"/>
            </c:ext>
          </c:extLst>
        </c:ser>
        <c:dLbls>
          <c:showPercent val="1"/>
        </c:dLbls>
        <c:firstSliceAng val="0"/>
        <c:holeSize val="75"/>
      </c:doughnut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1DC65BC-E63F-4876-A73B-4EC169447039}" type="doc">
      <dgm:prSet loTypeId="urn:microsoft.com/office/officeart/2005/8/layout/orgChart1" loCatId="hierarchy" qsTypeId="urn:microsoft.com/office/officeart/2005/8/quickstyle/simple2" qsCatId="simple" csTypeId="urn:microsoft.com/office/officeart/2005/8/colors/colorful1#1" csCatId="colorful" phldr="1"/>
      <dgm:spPr/>
      <dgm:t>
        <a:bodyPr/>
        <a:lstStyle/>
        <a:p>
          <a:endParaRPr lang="en-IN"/>
        </a:p>
      </dgm:t>
    </dgm:pt>
    <dgm:pt modelId="{0316268C-2AE4-431B-B6C8-6CE39F294A89}">
      <dgm:prSet phldrT="[Text]"/>
      <dgm:spPr>
        <a:solidFill>
          <a:schemeClr val="accent6">
            <a:lumMod val="75000"/>
          </a:schemeClr>
        </a:solidFill>
      </dgm:spPr>
      <dgm:t>
        <a:bodyPr/>
        <a:lstStyle/>
        <a:p>
          <a:r>
            <a:rPr lang="en-IN"/>
            <a:t>Schemes offered by NBCFDC</a:t>
          </a:r>
        </a:p>
      </dgm:t>
    </dgm:pt>
    <dgm:pt modelId="{E3EE1AF3-5B05-4177-95EB-610F5187BC72}" type="parTrans" cxnId="{16731022-872C-4624-B9E7-4BA5440921BB}">
      <dgm:prSet/>
      <dgm:spPr/>
      <dgm:t>
        <a:bodyPr/>
        <a:lstStyle/>
        <a:p>
          <a:endParaRPr lang="en-IN"/>
        </a:p>
      </dgm:t>
    </dgm:pt>
    <dgm:pt modelId="{408477B1-EDBD-4A36-861E-352FF07EED40}" type="sibTrans" cxnId="{16731022-872C-4624-B9E7-4BA5440921BB}">
      <dgm:prSet/>
      <dgm:spPr/>
      <dgm:t>
        <a:bodyPr/>
        <a:lstStyle/>
        <a:p>
          <a:endParaRPr lang="en-IN"/>
        </a:p>
      </dgm:t>
    </dgm:pt>
    <dgm:pt modelId="{778CA5D7-62E8-418E-8004-C8CCF29F3CCA}">
      <dgm:prSet phldrT="[Text]"/>
      <dgm:spPr>
        <a:solidFill>
          <a:schemeClr val="accent3">
            <a:lumMod val="75000"/>
          </a:schemeClr>
        </a:solidFill>
      </dgm:spPr>
      <dgm:t>
        <a:bodyPr/>
        <a:lstStyle/>
        <a:p>
          <a:r>
            <a:rPr lang="en-IN"/>
            <a:t>Term Loan Schemes</a:t>
          </a:r>
        </a:p>
      </dgm:t>
    </dgm:pt>
    <dgm:pt modelId="{08246F5C-CDEB-469A-9C61-B1189CEAE6FB}" type="parTrans" cxnId="{A89BA01E-4956-4894-B065-BD25DD0787F3}">
      <dgm:prSet/>
      <dgm:spPr/>
      <dgm:t>
        <a:bodyPr/>
        <a:lstStyle/>
        <a:p>
          <a:endParaRPr lang="en-IN"/>
        </a:p>
      </dgm:t>
    </dgm:pt>
    <dgm:pt modelId="{6ED75D17-94E8-4E1D-ACEB-1488CE384717}" type="sibTrans" cxnId="{A89BA01E-4956-4894-B065-BD25DD0787F3}">
      <dgm:prSet/>
      <dgm:spPr/>
      <dgm:t>
        <a:bodyPr/>
        <a:lstStyle/>
        <a:p>
          <a:endParaRPr lang="en-IN"/>
        </a:p>
      </dgm:t>
    </dgm:pt>
    <dgm:pt modelId="{DDCAF890-235F-4168-A12F-24989AA978EE}">
      <dgm:prSet phldrT="[Text]"/>
      <dgm:spPr>
        <a:solidFill>
          <a:schemeClr val="accent1">
            <a:lumMod val="75000"/>
          </a:schemeClr>
        </a:solidFill>
      </dgm:spPr>
      <dgm:t>
        <a:bodyPr/>
        <a:lstStyle/>
        <a:p>
          <a:r>
            <a:rPr lang="en-IN"/>
            <a:t>General Loan</a:t>
          </a:r>
        </a:p>
      </dgm:t>
    </dgm:pt>
    <dgm:pt modelId="{B6D1E458-3F73-4D05-85FF-E38A3C7449DA}" type="parTrans" cxnId="{89DE1D1F-1C20-4101-97AC-2A5A7E9B493C}">
      <dgm:prSet/>
      <dgm:spPr/>
      <dgm:t>
        <a:bodyPr/>
        <a:lstStyle/>
        <a:p>
          <a:endParaRPr lang="en-IN"/>
        </a:p>
      </dgm:t>
    </dgm:pt>
    <dgm:pt modelId="{2AF0BAC0-B425-4EA3-B982-F2026534D891}" type="sibTrans" cxnId="{89DE1D1F-1C20-4101-97AC-2A5A7E9B493C}">
      <dgm:prSet/>
      <dgm:spPr/>
      <dgm:t>
        <a:bodyPr/>
        <a:lstStyle/>
        <a:p>
          <a:endParaRPr lang="en-IN"/>
        </a:p>
      </dgm:t>
    </dgm:pt>
    <dgm:pt modelId="{E9D5F7F0-7B97-422C-8662-29AC221706B4}">
      <dgm:prSet phldrT="[Text]"/>
      <dgm:spPr>
        <a:solidFill>
          <a:schemeClr val="accent1">
            <a:lumMod val="75000"/>
          </a:schemeClr>
        </a:solidFill>
      </dgm:spPr>
      <dgm:t>
        <a:bodyPr/>
        <a:lstStyle/>
        <a:p>
          <a:r>
            <a:rPr lang="en-IN"/>
            <a:t>New Swarnima for Women</a:t>
          </a:r>
        </a:p>
      </dgm:t>
    </dgm:pt>
    <dgm:pt modelId="{576633A1-BC48-4E89-84FB-98171E0ADE0C}" type="parTrans" cxnId="{6B316866-7552-41F0-A95F-BA2319C4C78D}">
      <dgm:prSet/>
      <dgm:spPr/>
      <dgm:t>
        <a:bodyPr/>
        <a:lstStyle/>
        <a:p>
          <a:endParaRPr lang="en-IN"/>
        </a:p>
      </dgm:t>
    </dgm:pt>
    <dgm:pt modelId="{89D7536D-224A-435A-8481-E453F28B8709}" type="sibTrans" cxnId="{6B316866-7552-41F0-A95F-BA2319C4C78D}">
      <dgm:prSet/>
      <dgm:spPr/>
      <dgm:t>
        <a:bodyPr/>
        <a:lstStyle/>
        <a:p>
          <a:endParaRPr lang="en-IN"/>
        </a:p>
      </dgm:t>
    </dgm:pt>
    <dgm:pt modelId="{22AA17EA-E2A8-42BD-BDDC-1FA57DA469F9}">
      <dgm:prSet phldrT="[Text]"/>
      <dgm:spPr>
        <a:solidFill>
          <a:schemeClr val="accent3">
            <a:lumMod val="75000"/>
          </a:schemeClr>
        </a:solidFill>
      </dgm:spPr>
      <dgm:t>
        <a:bodyPr/>
        <a:lstStyle/>
        <a:p>
          <a:r>
            <a:rPr lang="en-IN"/>
            <a:t>Micro Finance Schemes</a:t>
          </a:r>
        </a:p>
      </dgm:t>
    </dgm:pt>
    <dgm:pt modelId="{A2FDFE4A-97DE-4561-B7A2-1CCDC6BD3064}" type="parTrans" cxnId="{E44C1273-40F8-4092-A2BF-8F8CC3C1617C}">
      <dgm:prSet/>
      <dgm:spPr/>
      <dgm:t>
        <a:bodyPr/>
        <a:lstStyle/>
        <a:p>
          <a:endParaRPr lang="en-IN"/>
        </a:p>
      </dgm:t>
    </dgm:pt>
    <dgm:pt modelId="{49AE1F01-C21C-45D5-B5AE-DE488059D3D1}" type="sibTrans" cxnId="{E44C1273-40F8-4092-A2BF-8F8CC3C1617C}">
      <dgm:prSet/>
      <dgm:spPr/>
      <dgm:t>
        <a:bodyPr/>
        <a:lstStyle/>
        <a:p>
          <a:endParaRPr lang="en-IN"/>
        </a:p>
      </dgm:t>
    </dgm:pt>
    <dgm:pt modelId="{66345C25-006F-416E-9E92-DC3937B94BE4}">
      <dgm:prSet phldrT="[Text]"/>
      <dgm:spPr>
        <a:solidFill>
          <a:schemeClr val="accent1">
            <a:lumMod val="75000"/>
          </a:schemeClr>
        </a:solidFill>
      </dgm:spPr>
      <dgm:t>
        <a:bodyPr/>
        <a:lstStyle/>
        <a:p>
          <a:r>
            <a:rPr lang="en-IN"/>
            <a:t>Mahila Samriddhi </a:t>
          </a:r>
        </a:p>
      </dgm:t>
    </dgm:pt>
    <dgm:pt modelId="{85659DC3-1798-4ED0-AF32-FBDEA4CC3312}" type="parTrans" cxnId="{71947A1B-ACE2-4654-89F5-D2B8A68B3E18}">
      <dgm:prSet/>
      <dgm:spPr/>
      <dgm:t>
        <a:bodyPr/>
        <a:lstStyle/>
        <a:p>
          <a:endParaRPr lang="en-IN"/>
        </a:p>
      </dgm:t>
    </dgm:pt>
    <dgm:pt modelId="{10172F11-49B2-4C89-ABCB-CFD69329CD91}" type="sibTrans" cxnId="{71947A1B-ACE2-4654-89F5-D2B8A68B3E18}">
      <dgm:prSet/>
      <dgm:spPr/>
      <dgm:t>
        <a:bodyPr/>
        <a:lstStyle/>
        <a:p>
          <a:endParaRPr lang="en-IN"/>
        </a:p>
      </dgm:t>
    </dgm:pt>
    <dgm:pt modelId="{B322CB06-19EE-49F3-BBF8-7E0B10AE24DA}">
      <dgm:prSet phldrT="[Text]"/>
      <dgm:spPr>
        <a:solidFill>
          <a:schemeClr val="accent1">
            <a:lumMod val="75000"/>
          </a:schemeClr>
        </a:solidFill>
      </dgm:spPr>
      <dgm:t>
        <a:bodyPr/>
        <a:lstStyle/>
        <a:p>
          <a:r>
            <a:rPr lang="en-IN"/>
            <a:t>Education Loan</a:t>
          </a:r>
        </a:p>
      </dgm:t>
    </dgm:pt>
    <dgm:pt modelId="{D4D50F28-5F1C-483B-9591-1AB0CF2D08C2}" type="parTrans" cxnId="{EBE4C818-3F41-4394-84F5-D72947E80B9A}">
      <dgm:prSet/>
      <dgm:spPr/>
      <dgm:t>
        <a:bodyPr/>
        <a:lstStyle/>
        <a:p>
          <a:endParaRPr lang="en-IN"/>
        </a:p>
      </dgm:t>
    </dgm:pt>
    <dgm:pt modelId="{526B817F-0BF4-4659-B4F0-62E477D089F1}" type="sibTrans" cxnId="{EBE4C818-3F41-4394-84F5-D72947E80B9A}">
      <dgm:prSet/>
      <dgm:spPr/>
      <dgm:t>
        <a:bodyPr/>
        <a:lstStyle/>
        <a:p>
          <a:endParaRPr lang="en-IN"/>
        </a:p>
      </dgm:t>
    </dgm:pt>
    <dgm:pt modelId="{2E5B7C04-DEA1-4E3F-8932-280E0EB0DBC2}">
      <dgm:prSet phldrT="[Text]"/>
      <dgm:spPr>
        <a:solidFill>
          <a:schemeClr val="accent1">
            <a:lumMod val="75000"/>
          </a:schemeClr>
        </a:solidFill>
      </dgm:spPr>
      <dgm:t>
        <a:bodyPr/>
        <a:lstStyle/>
        <a:p>
          <a:r>
            <a:rPr lang="en-IN"/>
            <a:t>Micro Finance Scheme</a:t>
          </a:r>
        </a:p>
      </dgm:t>
    </dgm:pt>
    <dgm:pt modelId="{BE7DDFF8-A5E7-4ED5-9ADD-8BC344D36DC5}" type="parTrans" cxnId="{DF02A39C-88A8-4DB7-9D9A-A3D0313AD1E3}">
      <dgm:prSet/>
      <dgm:spPr/>
      <dgm:t>
        <a:bodyPr/>
        <a:lstStyle/>
        <a:p>
          <a:endParaRPr lang="en-IN"/>
        </a:p>
      </dgm:t>
    </dgm:pt>
    <dgm:pt modelId="{82C5DF06-3C89-467A-B669-8064177B94AE}" type="sibTrans" cxnId="{DF02A39C-88A8-4DB7-9D9A-A3D0313AD1E3}">
      <dgm:prSet/>
      <dgm:spPr/>
      <dgm:t>
        <a:bodyPr/>
        <a:lstStyle/>
        <a:p>
          <a:endParaRPr lang="en-IN"/>
        </a:p>
      </dgm:t>
    </dgm:pt>
    <dgm:pt modelId="{0165EF53-39C8-4283-893A-615EC38907E2}">
      <dgm:prSet phldrT="[Text]"/>
      <dgm:spPr>
        <a:solidFill>
          <a:schemeClr val="accent1">
            <a:lumMod val="75000"/>
          </a:schemeClr>
        </a:solidFill>
      </dgm:spPr>
      <dgm:t>
        <a:bodyPr/>
        <a:lstStyle/>
        <a:p>
          <a:r>
            <a:rPr lang="en-IN"/>
            <a:t>Small Loan for individual</a:t>
          </a:r>
        </a:p>
      </dgm:t>
    </dgm:pt>
    <dgm:pt modelId="{C3F48CAB-13E4-431E-AE68-C65C4C78C178}" type="parTrans" cxnId="{3E5ACD58-A171-47BB-87A7-B6DD8909F446}">
      <dgm:prSet/>
      <dgm:spPr/>
      <dgm:t>
        <a:bodyPr/>
        <a:lstStyle/>
        <a:p>
          <a:endParaRPr lang="en-IN"/>
        </a:p>
      </dgm:t>
    </dgm:pt>
    <dgm:pt modelId="{550BC61B-1544-42CD-8E5D-1A2ED53A663A}" type="sibTrans" cxnId="{3E5ACD58-A171-47BB-87A7-B6DD8909F446}">
      <dgm:prSet/>
      <dgm:spPr/>
      <dgm:t>
        <a:bodyPr/>
        <a:lstStyle/>
        <a:p>
          <a:endParaRPr lang="en-IN"/>
        </a:p>
      </dgm:t>
    </dgm:pt>
    <dgm:pt modelId="{5DB7AA8E-5947-4B7C-AD05-97F08E4E9D15}">
      <dgm:prSet phldrT="[Text]"/>
      <dgm:spPr>
        <a:solidFill>
          <a:schemeClr val="accent1">
            <a:lumMod val="75000"/>
          </a:schemeClr>
        </a:solidFill>
      </dgm:spPr>
      <dgm:t>
        <a:bodyPr/>
        <a:lstStyle/>
        <a:p>
          <a:r>
            <a:rPr lang="en-IN"/>
            <a:t>NBFC-MFI</a:t>
          </a:r>
        </a:p>
      </dgm:t>
    </dgm:pt>
    <dgm:pt modelId="{24A53F9E-8D61-4659-8E07-5ABA52603204}" type="parTrans" cxnId="{45129441-4B3E-440A-A6A0-99A5722DD071}">
      <dgm:prSet/>
      <dgm:spPr/>
      <dgm:t>
        <a:bodyPr/>
        <a:lstStyle/>
        <a:p>
          <a:endParaRPr lang="en-IN"/>
        </a:p>
      </dgm:t>
    </dgm:pt>
    <dgm:pt modelId="{C84C1743-CB20-450A-A1BF-61475D9EB5CD}" type="sibTrans" cxnId="{45129441-4B3E-440A-A6A0-99A5722DD071}">
      <dgm:prSet/>
      <dgm:spPr/>
      <dgm:t>
        <a:bodyPr/>
        <a:lstStyle/>
        <a:p>
          <a:endParaRPr lang="en-IN"/>
        </a:p>
      </dgm:t>
    </dgm:pt>
    <dgm:pt modelId="{C489302C-A7FF-4269-BA7E-4117B0EE5535}">
      <dgm:prSet phldrT="[Text]"/>
      <dgm:spPr>
        <a:solidFill>
          <a:schemeClr val="accent3">
            <a:lumMod val="75000"/>
          </a:schemeClr>
        </a:solidFill>
      </dgm:spPr>
      <dgm:t>
        <a:bodyPr/>
        <a:lstStyle/>
        <a:p>
          <a:r>
            <a:rPr lang="en-IN"/>
            <a:t>Other Schemes: Performance Linked Grants-in-aid Scheme</a:t>
          </a:r>
        </a:p>
      </dgm:t>
    </dgm:pt>
    <dgm:pt modelId="{AD6C1E88-19FE-4689-B344-CDC0C7CE1A92}" type="parTrans" cxnId="{F9519A7B-1262-4B95-B3AD-2D3E2B133FD4}">
      <dgm:prSet/>
      <dgm:spPr/>
      <dgm:t>
        <a:bodyPr/>
        <a:lstStyle/>
        <a:p>
          <a:endParaRPr lang="en-IN"/>
        </a:p>
      </dgm:t>
    </dgm:pt>
    <dgm:pt modelId="{43CED97F-F865-4010-90F7-4C29B3DBCE25}" type="sibTrans" cxnId="{F9519A7B-1262-4B95-B3AD-2D3E2B133FD4}">
      <dgm:prSet/>
      <dgm:spPr/>
      <dgm:t>
        <a:bodyPr/>
        <a:lstStyle/>
        <a:p>
          <a:endParaRPr lang="en-IN"/>
        </a:p>
      </dgm:t>
    </dgm:pt>
    <dgm:pt modelId="{949A8A09-6363-438C-A98C-13A51F718E4A}" type="pres">
      <dgm:prSet presAssocID="{C1DC65BC-E63F-4876-A73B-4EC169447039}" presName="hierChild1" presStyleCnt="0">
        <dgm:presLayoutVars>
          <dgm:orgChart val="1"/>
          <dgm:chPref val="1"/>
          <dgm:dir/>
          <dgm:animOne val="branch"/>
          <dgm:animLvl val="lvl"/>
          <dgm:resizeHandles/>
        </dgm:presLayoutVars>
      </dgm:prSet>
      <dgm:spPr/>
      <dgm:t>
        <a:bodyPr/>
        <a:lstStyle/>
        <a:p>
          <a:endParaRPr lang="en-US"/>
        </a:p>
      </dgm:t>
    </dgm:pt>
    <dgm:pt modelId="{298DFB3A-4126-4162-8A4F-98BC6AB82795}" type="pres">
      <dgm:prSet presAssocID="{0316268C-2AE4-431B-B6C8-6CE39F294A89}" presName="hierRoot1" presStyleCnt="0">
        <dgm:presLayoutVars>
          <dgm:hierBranch val="init"/>
        </dgm:presLayoutVars>
      </dgm:prSet>
      <dgm:spPr/>
    </dgm:pt>
    <dgm:pt modelId="{330B7B8B-5642-4C7C-9F8E-A631720222DB}" type="pres">
      <dgm:prSet presAssocID="{0316268C-2AE4-431B-B6C8-6CE39F294A89}" presName="rootComposite1" presStyleCnt="0"/>
      <dgm:spPr/>
    </dgm:pt>
    <dgm:pt modelId="{D265C032-8B6F-4D40-88AE-4A025CD0A337}" type="pres">
      <dgm:prSet presAssocID="{0316268C-2AE4-431B-B6C8-6CE39F294A89}" presName="rootText1" presStyleLbl="node0" presStyleIdx="0" presStyleCnt="1" custScaleX="366792" custScaleY="151568">
        <dgm:presLayoutVars>
          <dgm:chPref val="3"/>
        </dgm:presLayoutVars>
      </dgm:prSet>
      <dgm:spPr/>
      <dgm:t>
        <a:bodyPr/>
        <a:lstStyle/>
        <a:p>
          <a:endParaRPr lang="en-US"/>
        </a:p>
      </dgm:t>
    </dgm:pt>
    <dgm:pt modelId="{178DFAE4-8224-47A3-BE3C-C978654E884A}" type="pres">
      <dgm:prSet presAssocID="{0316268C-2AE4-431B-B6C8-6CE39F294A89}" presName="rootConnector1" presStyleLbl="node1" presStyleIdx="0" presStyleCnt="0"/>
      <dgm:spPr/>
      <dgm:t>
        <a:bodyPr/>
        <a:lstStyle/>
        <a:p>
          <a:endParaRPr lang="en-US"/>
        </a:p>
      </dgm:t>
    </dgm:pt>
    <dgm:pt modelId="{EE44C9EE-EDF1-40BE-B5A0-0D863DCDAE04}" type="pres">
      <dgm:prSet presAssocID="{0316268C-2AE4-431B-B6C8-6CE39F294A89}" presName="hierChild2" presStyleCnt="0"/>
      <dgm:spPr/>
    </dgm:pt>
    <dgm:pt modelId="{00F4FE4F-9C47-4B56-AB7A-5A414466032B}" type="pres">
      <dgm:prSet presAssocID="{08246F5C-CDEB-469A-9C61-B1189CEAE6FB}" presName="Name37" presStyleLbl="parChTrans1D2" presStyleIdx="0" presStyleCnt="3"/>
      <dgm:spPr/>
      <dgm:t>
        <a:bodyPr/>
        <a:lstStyle/>
        <a:p>
          <a:endParaRPr lang="en-US"/>
        </a:p>
      </dgm:t>
    </dgm:pt>
    <dgm:pt modelId="{39F29098-7080-4C8A-A3F3-E69D5B409601}" type="pres">
      <dgm:prSet presAssocID="{778CA5D7-62E8-418E-8004-C8CCF29F3CCA}" presName="hierRoot2" presStyleCnt="0">
        <dgm:presLayoutVars>
          <dgm:hierBranch val="init"/>
        </dgm:presLayoutVars>
      </dgm:prSet>
      <dgm:spPr/>
    </dgm:pt>
    <dgm:pt modelId="{168A2ACB-D676-455A-9031-E5059D46150F}" type="pres">
      <dgm:prSet presAssocID="{778CA5D7-62E8-418E-8004-C8CCF29F3CCA}" presName="rootComposite" presStyleCnt="0"/>
      <dgm:spPr/>
    </dgm:pt>
    <dgm:pt modelId="{CD35D760-4FCF-4967-9E39-24B511EEB91D}" type="pres">
      <dgm:prSet presAssocID="{778CA5D7-62E8-418E-8004-C8CCF29F3CCA}" presName="rootText" presStyleLbl="node2" presStyleIdx="0" presStyleCnt="3" custScaleX="188911" custScaleY="131603" custLinFactX="-41166" custLinFactNeighborX="-100000" custLinFactNeighborY="14478">
        <dgm:presLayoutVars>
          <dgm:chPref val="3"/>
        </dgm:presLayoutVars>
      </dgm:prSet>
      <dgm:spPr/>
      <dgm:t>
        <a:bodyPr/>
        <a:lstStyle/>
        <a:p>
          <a:endParaRPr lang="en-US"/>
        </a:p>
      </dgm:t>
    </dgm:pt>
    <dgm:pt modelId="{C5683E62-D347-4C3F-A199-580B076081FA}" type="pres">
      <dgm:prSet presAssocID="{778CA5D7-62E8-418E-8004-C8CCF29F3CCA}" presName="rootConnector" presStyleLbl="node2" presStyleIdx="0" presStyleCnt="3"/>
      <dgm:spPr/>
      <dgm:t>
        <a:bodyPr/>
        <a:lstStyle/>
        <a:p>
          <a:endParaRPr lang="en-US"/>
        </a:p>
      </dgm:t>
    </dgm:pt>
    <dgm:pt modelId="{59F246ED-D637-4BF1-A05B-4D9149E870BB}" type="pres">
      <dgm:prSet presAssocID="{778CA5D7-62E8-418E-8004-C8CCF29F3CCA}" presName="hierChild4" presStyleCnt="0"/>
      <dgm:spPr/>
    </dgm:pt>
    <dgm:pt modelId="{47B39C38-D3F7-4073-8675-5FEA426E04A1}" type="pres">
      <dgm:prSet presAssocID="{B6D1E458-3F73-4D05-85FF-E38A3C7449DA}" presName="Name37" presStyleLbl="parChTrans1D3" presStyleIdx="0" presStyleCnt="7"/>
      <dgm:spPr/>
      <dgm:t>
        <a:bodyPr/>
        <a:lstStyle/>
        <a:p>
          <a:endParaRPr lang="en-US"/>
        </a:p>
      </dgm:t>
    </dgm:pt>
    <dgm:pt modelId="{CDB5BC4F-C233-42C9-8BB0-E8B8E676BF6E}" type="pres">
      <dgm:prSet presAssocID="{DDCAF890-235F-4168-A12F-24989AA978EE}" presName="hierRoot2" presStyleCnt="0">
        <dgm:presLayoutVars>
          <dgm:hierBranch val="init"/>
        </dgm:presLayoutVars>
      </dgm:prSet>
      <dgm:spPr/>
    </dgm:pt>
    <dgm:pt modelId="{5B853124-FB94-4D61-8D88-5F9F87164126}" type="pres">
      <dgm:prSet presAssocID="{DDCAF890-235F-4168-A12F-24989AA978EE}" presName="rootComposite" presStyleCnt="0"/>
      <dgm:spPr/>
    </dgm:pt>
    <dgm:pt modelId="{5234E250-6557-4577-9168-505ADF737418}" type="pres">
      <dgm:prSet presAssocID="{DDCAF890-235F-4168-A12F-24989AA978EE}" presName="rootText" presStyleLbl="node3" presStyleIdx="0" presStyleCnt="7" custScaleX="172393" custLinFactNeighborX="-11756" custLinFactNeighborY="24881">
        <dgm:presLayoutVars>
          <dgm:chPref val="3"/>
        </dgm:presLayoutVars>
      </dgm:prSet>
      <dgm:spPr/>
      <dgm:t>
        <a:bodyPr/>
        <a:lstStyle/>
        <a:p>
          <a:endParaRPr lang="en-US"/>
        </a:p>
      </dgm:t>
    </dgm:pt>
    <dgm:pt modelId="{3DF6C54E-961A-42B4-9594-8B2A471C2CA6}" type="pres">
      <dgm:prSet presAssocID="{DDCAF890-235F-4168-A12F-24989AA978EE}" presName="rootConnector" presStyleLbl="node3" presStyleIdx="0" presStyleCnt="7"/>
      <dgm:spPr/>
      <dgm:t>
        <a:bodyPr/>
        <a:lstStyle/>
        <a:p>
          <a:endParaRPr lang="en-US"/>
        </a:p>
      </dgm:t>
    </dgm:pt>
    <dgm:pt modelId="{85740446-3B87-4837-B42E-2F60FF60E6E9}" type="pres">
      <dgm:prSet presAssocID="{DDCAF890-235F-4168-A12F-24989AA978EE}" presName="hierChild4" presStyleCnt="0"/>
      <dgm:spPr/>
    </dgm:pt>
    <dgm:pt modelId="{B04394F6-FFB8-4864-8262-145F9C8BB3B5}" type="pres">
      <dgm:prSet presAssocID="{DDCAF890-235F-4168-A12F-24989AA978EE}" presName="hierChild5" presStyleCnt="0"/>
      <dgm:spPr/>
    </dgm:pt>
    <dgm:pt modelId="{53D40FF8-2FF4-4E81-847D-DF783A7CFE4C}" type="pres">
      <dgm:prSet presAssocID="{576633A1-BC48-4E89-84FB-98171E0ADE0C}" presName="Name37" presStyleLbl="parChTrans1D3" presStyleIdx="1" presStyleCnt="7"/>
      <dgm:spPr/>
      <dgm:t>
        <a:bodyPr/>
        <a:lstStyle/>
        <a:p>
          <a:endParaRPr lang="en-US"/>
        </a:p>
      </dgm:t>
    </dgm:pt>
    <dgm:pt modelId="{23953ABA-FAC2-4797-B146-1292BBFC0017}" type="pres">
      <dgm:prSet presAssocID="{E9D5F7F0-7B97-422C-8662-29AC221706B4}" presName="hierRoot2" presStyleCnt="0">
        <dgm:presLayoutVars>
          <dgm:hierBranch val="init"/>
        </dgm:presLayoutVars>
      </dgm:prSet>
      <dgm:spPr/>
    </dgm:pt>
    <dgm:pt modelId="{AD4B6FBA-595C-4D4E-B347-E2BF9AB458C8}" type="pres">
      <dgm:prSet presAssocID="{E9D5F7F0-7B97-422C-8662-29AC221706B4}" presName="rootComposite" presStyleCnt="0"/>
      <dgm:spPr/>
    </dgm:pt>
    <dgm:pt modelId="{03E313A5-4B8D-4B6A-AF06-2BEEB586610B}" type="pres">
      <dgm:prSet presAssocID="{E9D5F7F0-7B97-422C-8662-29AC221706B4}" presName="rootText" presStyleLbl="node3" presStyleIdx="1" presStyleCnt="7" custScaleX="163028" custLinFactNeighborX="-12903" custLinFactNeighborY="55501">
        <dgm:presLayoutVars>
          <dgm:chPref val="3"/>
        </dgm:presLayoutVars>
      </dgm:prSet>
      <dgm:spPr/>
      <dgm:t>
        <a:bodyPr/>
        <a:lstStyle/>
        <a:p>
          <a:endParaRPr lang="en-US"/>
        </a:p>
      </dgm:t>
    </dgm:pt>
    <dgm:pt modelId="{2A3A519F-2BF6-4DF5-80DE-BDF6BF6E415F}" type="pres">
      <dgm:prSet presAssocID="{E9D5F7F0-7B97-422C-8662-29AC221706B4}" presName="rootConnector" presStyleLbl="node3" presStyleIdx="1" presStyleCnt="7"/>
      <dgm:spPr/>
      <dgm:t>
        <a:bodyPr/>
        <a:lstStyle/>
        <a:p>
          <a:endParaRPr lang="en-US"/>
        </a:p>
      </dgm:t>
    </dgm:pt>
    <dgm:pt modelId="{911C4408-958E-4F76-8F37-B674E7E15D5F}" type="pres">
      <dgm:prSet presAssocID="{E9D5F7F0-7B97-422C-8662-29AC221706B4}" presName="hierChild4" presStyleCnt="0"/>
      <dgm:spPr/>
    </dgm:pt>
    <dgm:pt modelId="{885D9025-6AAB-463F-9E9B-BD014C00C3F3}" type="pres">
      <dgm:prSet presAssocID="{E9D5F7F0-7B97-422C-8662-29AC221706B4}" presName="hierChild5" presStyleCnt="0"/>
      <dgm:spPr/>
    </dgm:pt>
    <dgm:pt modelId="{648A016D-31E8-4B98-9513-CBC075C68A6B}" type="pres">
      <dgm:prSet presAssocID="{D4D50F28-5F1C-483B-9591-1AB0CF2D08C2}" presName="Name37" presStyleLbl="parChTrans1D3" presStyleIdx="2" presStyleCnt="7"/>
      <dgm:spPr/>
      <dgm:t>
        <a:bodyPr/>
        <a:lstStyle/>
        <a:p>
          <a:endParaRPr lang="en-US"/>
        </a:p>
      </dgm:t>
    </dgm:pt>
    <dgm:pt modelId="{D79897B9-F715-4D95-9F16-2F74BE57C1C7}" type="pres">
      <dgm:prSet presAssocID="{B322CB06-19EE-49F3-BBF8-7E0B10AE24DA}" presName="hierRoot2" presStyleCnt="0">
        <dgm:presLayoutVars>
          <dgm:hierBranch val="init"/>
        </dgm:presLayoutVars>
      </dgm:prSet>
      <dgm:spPr/>
    </dgm:pt>
    <dgm:pt modelId="{DE64EECC-84B3-47F0-AF61-63BBB223D07E}" type="pres">
      <dgm:prSet presAssocID="{B322CB06-19EE-49F3-BBF8-7E0B10AE24DA}" presName="rootComposite" presStyleCnt="0"/>
      <dgm:spPr/>
    </dgm:pt>
    <dgm:pt modelId="{D05CEFFE-EBCA-467C-80C2-2ABBC8377A99}" type="pres">
      <dgm:prSet presAssocID="{B322CB06-19EE-49F3-BBF8-7E0B10AE24DA}" presName="rootText" presStyleLbl="node3" presStyleIdx="2" presStyleCnt="7" custScaleX="165152" custLinFactNeighborX="-13027" custLinFactNeighborY="82796">
        <dgm:presLayoutVars>
          <dgm:chPref val="3"/>
        </dgm:presLayoutVars>
      </dgm:prSet>
      <dgm:spPr/>
      <dgm:t>
        <a:bodyPr/>
        <a:lstStyle/>
        <a:p>
          <a:endParaRPr lang="en-US"/>
        </a:p>
      </dgm:t>
    </dgm:pt>
    <dgm:pt modelId="{6F9E264F-708B-4066-8C15-795F98F74D1C}" type="pres">
      <dgm:prSet presAssocID="{B322CB06-19EE-49F3-BBF8-7E0B10AE24DA}" presName="rootConnector" presStyleLbl="node3" presStyleIdx="2" presStyleCnt="7"/>
      <dgm:spPr/>
      <dgm:t>
        <a:bodyPr/>
        <a:lstStyle/>
        <a:p>
          <a:endParaRPr lang="en-US"/>
        </a:p>
      </dgm:t>
    </dgm:pt>
    <dgm:pt modelId="{07F85D86-B6BE-49D1-9ECE-700E1C0A380B}" type="pres">
      <dgm:prSet presAssocID="{B322CB06-19EE-49F3-BBF8-7E0B10AE24DA}" presName="hierChild4" presStyleCnt="0"/>
      <dgm:spPr/>
    </dgm:pt>
    <dgm:pt modelId="{96D55142-DEDF-4F65-AC90-DFB5447A32B9}" type="pres">
      <dgm:prSet presAssocID="{B322CB06-19EE-49F3-BBF8-7E0B10AE24DA}" presName="hierChild5" presStyleCnt="0"/>
      <dgm:spPr/>
    </dgm:pt>
    <dgm:pt modelId="{59070516-6862-487C-A6DE-54A4DACC2A10}" type="pres">
      <dgm:prSet presAssocID="{778CA5D7-62E8-418E-8004-C8CCF29F3CCA}" presName="hierChild5" presStyleCnt="0"/>
      <dgm:spPr/>
    </dgm:pt>
    <dgm:pt modelId="{80FA7F03-8E2B-4BA7-93EE-C3773970F0EE}" type="pres">
      <dgm:prSet presAssocID="{A2FDFE4A-97DE-4561-B7A2-1CCDC6BD3064}" presName="Name37" presStyleLbl="parChTrans1D2" presStyleIdx="1" presStyleCnt="3"/>
      <dgm:spPr/>
      <dgm:t>
        <a:bodyPr/>
        <a:lstStyle/>
        <a:p>
          <a:endParaRPr lang="en-US"/>
        </a:p>
      </dgm:t>
    </dgm:pt>
    <dgm:pt modelId="{5F38FF80-D8C6-4597-B969-6251BED0E180}" type="pres">
      <dgm:prSet presAssocID="{22AA17EA-E2A8-42BD-BDDC-1FA57DA469F9}" presName="hierRoot2" presStyleCnt="0">
        <dgm:presLayoutVars>
          <dgm:hierBranch val="init"/>
        </dgm:presLayoutVars>
      </dgm:prSet>
      <dgm:spPr/>
    </dgm:pt>
    <dgm:pt modelId="{84185E48-9CF5-4275-BD11-87450D727B92}" type="pres">
      <dgm:prSet presAssocID="{22AA17EA-E2A8-42BD-BDDC-1FA57DA469F9}" presName="rootComposite" presStyleCnt="0"/>
      <dgm:spPr/>
    </dgm:pt>
    <dgm:pt modelId="{9E92827E-76BE-4F2A-9352-99973999DCC1}" type="pres">
      <dgm:prSet presAssocID="{22AA17EA-E2A8-42BD-BDDC-1FA57DA469F9}" presName="rootText" presStyleLbl="node2" presStyleIdx="1" presStyleCnt="3" custScaleX="169290" custScaleY="126775" custLinFactNeighborX="19134" custLinFactNeighborY="19350">
        <dgm:presLayoutVars>
          <dgm:chPref val="3"/>
        </dgm:presLayoutVars>
      </dgm:prSet>
      <dgm:spPr/>
      <dgm:t>
        <a:bodyPr/>
        <a:lstStyle/>
        <a:p>
          <a:endParaRPr lang="en-US"/>
        </a:p>
      </dgm:t>
    </dgm:pt>
    <dgm:pt modelId="{6775E7FC-777D-4495-A3CB-2D95BD586FF2}" type="pres">
      <dgm:prSet presAssocID="{22AA17EA-E2A8-42BD-BDDC-1FA57DA469F9}" presName="rootConnector" presStyleLbl="node2" presStyleIdx="1" presStyleCnt="3"/>
      <dgm:spPr/>
      <dgm:t>
        <a:bodyPr/>
        <a:lstStyle/>
        <a:p>
          <a:endParaRPr lang="en-US"/>
        </a:p>
      </dgm:t>
    </dgm:pt>
    <dgm:pt modelId="{18744E2B-6B53-4D5E-A366-723DB7F441BB}" type="pres">
      <dgm:prSet presAssocID="{22AA17EA-E2A8-42BD-BDDC-1FA57DA469F9}" presName="hierChild4" presStyleCnt="0"/>
      <dgm:spPr/>
    </dgm:pt>
    <dgm:pt modelId="{A53148BF-6AC4-4753-8BA3-356997C3CF0B}" type="pres">
      <dgm:prSet presAssocID="{85659DC3-1798-4ED0-AF32-FBDEA4CC3312}" presName="Name37" presStyleLbl="parChTrans1D3" presStyleIdx="3" presStyleCnt="7"/>
      <dgm:spPr/>
      <dgm:t>
        <a:bodyPr/>
        <a:lstStyle/>
        <a:p>
          <a:endParaRPr lang="en-US"/>
        </a:p>
      </dgm:t>
    </dgm:pt>
    <dgm:pt modelId="{FD5F2719-9BC0-4DBA-8C6E-7ABDE16166BF}" type="pres">
      <dgm:prSet presAssocID="{66345C25-006F-416E-9E92-DC3937B94BE4}" presName="hierRoot2" presStyleCnt="0">
        <dgm:presLayoutVars>
          <dgm:hierBranch val="init"/>
        </dgm:presLayoutVars>
      </dgm:prSet>
      <dgm:spPr/>
    </dgm:pt>
    <dgm:pt modelId="{3E378D4E-7E23-4AB7-88A9-18F2AF4E0C13}" type="pres">
      <dgm:prSet presAssocID="{66345C25-006F-416E-9E92-DC3937B94BE4}" presName="rootComposite" presStyleCnt="0"/>
      <dgm:spPr/>
    </dgm:pt>
    <dgm:pt modelId="{81E1C4F9-84F8-4C9D-9CB7-64709F4DDF35}" type="pres">
      <dgm:prSet presAssocID="{66345C25-006F-416E-9E92-DC3937B94BE4}" presName="rootText" presStyleLbl="node3" presStyleIdx="3" presStyleCnt="7" custScaleX="154223">
        <dgm:presLayoutVars>
          <dgm:chPref val="3"/>
        </dgm:presLayoutVars>
      </dgm:prSet>
      <dgm:spPr/>
      <dgm:t>
        <a:bodyPr/>
        <a:lstStyle/>
        <a:p>
          <a:endParaRPr lang="en-US"/>
        </a:p>
      </dgm:t>
    </dgm:pt>
    <dgm:pt modelId="{5512C9BE-2EB1-48B1-A242-C33B6A702B50}" type="pres">
      <dgm:prSet presAssocID="{66345C25-006F-416E-9E92-DC3937B94BE4}" presName="rootConnector" presStyleLbl="node3" presStyleIdx="3" presStyleCnt="7"/>
      <dgm:spPr/>
      <dgm:t>
        <a:bodyPr/>
        <a:lstStyle/>
        <a:p>
          <a:endParaRPr lang="en-US"/>
        </a:p>
      </dgm:t>
    </dgm:pt>
    <dgm:pt modelId="{8E70D116-043A-4471-9118-B31BF8CA13EC}" type="pres">
      <dgm:prSet presAssocID="{66345C25-006F-416E-9E92-DC3937B94BE4}" presName="hierChild4" presStyleCnt="0"/>
      <dgm:spPr/>
    </dgm:pt>
    <dgm:pt modelId="{CC529AF4-D205-416C-BF57-2F2925C90458}" type="pres">
      <dgm:prSet presAssocID="{66345C25-006F-416E-9E92-DC3937B94BE4}" presName="hierChild5" presStyleCnt="0"/>
      <dgm:spPr/>
    </dgm:pt>
    <dgm:pt modelId="{9BD7BE23-A6E2-4C2C-A5B1-FD4FFC38A864}" type="pres">
      <dgm:prSet presAssocID="{BE7DDFF8-A5E7-4ED5-9ADD-8BC344D36DC5}" presName="Name37" presStyleLbl="parChTrans1D3" presStyleIdx="4" presStyleCnt="7"/>
      <dgm:spPr/>
      <dgm:t>
        <a:bodyPr/>
        <a:lstStyle/>
        <a:p>
          <a:endParaRPr lang="en-US"/>
        </a:p>
      </dgm:t>
    </dgm:pt>
    <dgm:pt modelId="{FFA7CDE5-D991-4EB8-A44C-918BC6170BDF}" type="pres">
      <dgm:prSet presAssocID="{2E5B7C04-DEA1-4E3F-8932-280E0EB0DBC2}" presName="hierRoot2" presStyleCnt="0">
        <dgm:presLayoutVars>
          <dgm:hierBranch val="init"/>
        </dgm:presLayoutVars>
      </dgm:prSet>
      <dgm:spPr/>
    </dgm:pt>
    <dgm:pt modelId="{505A34EB-FEA2-487A-B538-98F6853ED2B6}" type="pres">
      <dgm:prSet presAssocID="{2E5B7C04-DEA1-4E3F-8932-280E0EB0DBC2}" presName="rootComposite" presStyleCnt="0"/>
      <dgm:spPr/>
    </dgm:pt>
    <dgm:pt modelId="{F23B4C7E-F201-46F5-A3AE-5A87BB2922F2}" type="pres">
      <dgm:prSet presAssocID="{2E5B7C04-DEA1-4E3F-8932-280E0EB0DBC2}" presName="rootText" presStyleLbl="node3" presStyleIdx="4" presStyleCnt="7" custScaleX="153089">
        <dgm:presLayoutVars>
          <dgm:chPref val="3"/>
        </dgm:presLayoutVars>
      </dgm:prSet>
      <dgm:spPr/>
      <dgm:t>
        <a:bodyPr/>
        <a:lstStyle/>
        <a:p>
          <a:endParaRPr lang="en-US"/>
        </a:p>
      </dgm:t>
    </dgm:pt>
    <dgm:pt modelId="{BBC49989-E5A8-47E7-A8D1-50DA3E16587D}" type="pres">
      <dgm:prSet presAssocID="{2E5B7C04-DEA1-4E3F-8932-280E0EB0DBC2}" presName="rootConnector" presStyleLbl="node3" presStyleIdx="4" presStyleCnt="7"/>
      <dgm:spPr/>
      <dgm:t>
        <a:bodyPr/>
        <a:lstStyle/>
        <a:p>
          <a:endParaRPr lang="en-US"/>
        </a:p>
      </dgm:t>
    </dgm:pt>
    <dgm:pt modelId="{90F601D2-7ADA-4B52-9410-E63D6AEF52FC}" type="pres">
      <dgm:prSet presAssocID="{2E5B7C04-DEA1-4E3F-8932-280E0EB0DBC2}" presName="hierChild4" presStyleCnt="0"/>
      <dgm:spPr/>
    </dgm:pt>
    <dgm:pt modelId="{26DBC82E-7743-4576-84FC-F6530CAC4334}" type="pres">
      <dgm:prSet presAssocID="{2E5B7C04-DEA1-4E3F-8932-280E0EB0DBC2}" presName="hierChild5" presStyleCnt="0"/>
      <dgm:spPr/>
    </dgm:pt>
    <dgm:pt modelId="{785AFB9B-6BC6-42CB-B1F7-5D09B09ECC15}" type="pres">
      <dgm:prSet presAssocID="{C3F48CAB-13E4-431E-AE68-C65C4C78C178}" presName="Name37" presStyleLbl="parChTrans1D3" presStyleIdx="5" presStyleCnt="7"/>
      <dgm:spPr/>
      <dgm:t>
        <a:bodyPr/>
        <a:lstStyle/>
        <a:p>
          <a:endParaRPr lang="en-US"/>
        </a:p>
      </dgm:t>
    </dgm:pt>
    <dgm:pt modelId="{3A79D502-425F-4FB0-A2AE-5C21544E0606}" type="pres">
      <dgm:prSet presAssocID="{0165EF53-39C8-4283-893A-615EC38907E2}" presName="hierRoot2" presStyleCnt="0">
        <dgm:presLayoutVars>
          <dgm:hierBranch val="init"/>
        </dgm:presLayoutVars>
      </dgm:prSet>
      <dgm:spPr/>
    </dgm:pt>
    <dgm:pt modelId="{05CDF531-A47B-4DA8-93BF-BF9549308527}" type="pres">
      <dgm:prSet presAssocID="{0165EF53-39C8-4283-893A-615EC38907E2}" presName="rootComposite" presStyleCnt="0"/>
      <dgm:spPr/>
    </dgm:pt>
    <dgm:pt modelId="{C0E3F25C-3F79-40DF-B388-F05046235A1B}" type="pres">
      <dgm:prSet presAssocID="{0165EF53-39C8-4283-893A-615EC38907E2}" presName="rootText" presStyleLbl="node3" presStyleIdx="5" presStyleCnt="7" custScaleX="160328">
        <dgm:presLayoutVars>
          <dgm:chPref val="3"/>
        </dgm:presLayoutVars>
      </dgm:prSet>
      <dgm:spPr/>
      <dgm:t>
        <a:bodyPr/>
        <a:lstStyle/>
        <a:p>
          <a:endParaRPr lang="en-US"/>
        </a:p>
      </dgm:t>
    </dgm:pt>
    <dgm:pt modelId="{05AE0CAA-89EE-4A43-99D7-AACA23FD1E1F}" type="pres">
      <dgm:prSet presAssocID="{0165EF53-39C8-4283-893A-615EC38907E2}" presName="rootConnector" presStyleLbl="node3" presStyleIdx="5" presStyleCnt="7"/>
      <dgm:spPr/>
      <dgm:t>
        <a:bodyPr/>
        <a:lstStyle/>
        <a:p>
          <a:endParaRPr lang="en-US"/>
        </a:p>
      </dgm:t>
    </dgm:pt>
    <dgm:pt modelId="{6836CC72-CB48-486F-86EE-831F4B1C8AD2}" type="pres">
      <dgm:prSet presAssocID="{0165EF53-39C8-4283-893A-615EC38907E2}" presName="hierChild4" presStyleCnt="0"/>
      <dgm:spPr/>
    </dgm:pt>
    <dgm:pt modelId="{83FE2C60-BAB6-4001-82B3-854329227671}" type="pres">
      <dgm:prSet presAssocID="{0165EF53-39C8-4283-893A-615EC38907E2}" presName="hierChild5" presStyleCnt="0"/>
      <dgm:spPr/>
    </dgm:pt>
    <dgm:pt modelId="{DFA1AA3C-24B3-483E-B17C-6AE63B214E7E}" type="pres">
      <dgm:prSet presAssocID="{24A53F9E-8D61-4659-8E07-5ABA52603204}" presName="Name37" presStyleLbl="parChTrans1D3" presStyleIdx="6" presStyleCnt="7"/>
      <dgm:spPr/>
      <dgm:t>
        <a:bodyPr/>
        <a:lstStyle/>
        <a:p>
          <a:endParaRPr lang="en-US"/>
        </a:p>
      </dgm:t>
    </dgm:pt>
    <dgm:pt modelId="{324AA823-0489-42B1-AE30-2373BC481BED}" type="pres">
      <dgm:prSet presAssocID="{5DB7AA8E-5947-4B7C-AD05-97F08E4E9D15}" presName="hierRoot2" presStyleCnt="0">
        <dgm:presLayoutVars>
          <dgm:hierBranch val="init"/>
        </dgm:presLayoutVars>
      </dgm:prSet>
      <dgm:spPr/>
    </dgm:pt>
    <dgm:pt modelId="{B745E3E4-D195-4940-B2C9-68388F930AD7}" type="pres">
      <dgm:prSet presAssocID="{5DB7AA8E-5947-4B7C-AD05-97F08E4E9D15}" presName="rootComposite" presStyleCnt="0"/>
      <dgm:spPr/>
    </dgm:pt>
    <dgm:pt modelId="{262E6EE5-792C-4051-9110-5052BAB5E0E2}" type="pres">
      <dgm:prSet presAssocID="{5DB7AA8E-5947-4B7C-AD05-97F08E4E9D15}" presName="rootText" presStyleLbl="node3" presStyleIdx="6" presStyleCnt="7" custScaleX="165154" custLinFactNeighborY="64802">
        <dgm:presLayoutVars>
          <dgm:chPref val="3"/>
        </dgm:presLayoutVars>
      </dgm:prSet>
      <dgm:spPr/>
      <dgm:t>
        <a:bodyPr/>
        <a:lstStyle/>
        <a:p>
          <a:endParaRPr lang="en-US"/>
        </a:p>
      </dgm:t>
    </dgm:pt>
    <dgm:pt modelId="{61355DF6-9FE3-43A0-9868-2940E38642F8}" type="pres">
      <dgm:prSet presAssocID="{5DB7AA8E-5947-4B7C-AD05-97F08E4E9D15}" presName="rootConnector" presStyleLbl="node3" presStyleIdx="6" presStyleCnt="7"/>
      <dgm:spPr/>
      <dgm:t>
        <a:bodyPr/>
        <a:lstStyle/>
        <a:p>
          <a:endParaRPr lang="en-US"/>
        </a:p>
      </dgm:t>
    </dgm:pt>
    <dgm:pt modelId="{9B8E98AD-D754-4297-8EA0-7120E6F22694}" type="pres">
      <dgm:prSet presAssocID="{5DB7AA8E-5947-4B7C-AD05-97F08E4E9D15}" presName="hierChild4" presStyleCnt="0"/>
      <dgm:spPr/>
    </dgm:pt>
    <dgm:pt modelId="{6BFCDE9C-471D-4A8D-B373-5442DD3523A5}" type="pres">
      <dgm:prSet presAssocID="{5DB7AA8E-5947-4B7C-AD05-97F08E4E9D15}" presName="hierChild5" presStyleCnt="0"/>
      <dgm:spPr/>
    </dgm:pt>
    <dgm:pt modelId="{EC18E962-07D4-4684-BC19-D119E274DCBD}" type="pres">
      <dgm:prSet presAssocID="{22AA17EA-E2A8-42BD-BDDC-1FA57DA469F9}" presName="hierChild5" presStyleCnt="0"/>
      <dgm:spPr/>
    </dgm:pt>
    <dgm:pt modelId="{61B99D26-8BC7-4234-A9F7-FBA746E9FFD3}" type="pres">
      <dgm:prSet presAssocID="{AD6C1E88-19FE-4689-B344-CDC0C7CE1A92}" presName="Name37" presStyleLbl="parChTrans1D2" presStyleIdx="2" presStyleCnt="3"/>
      <dgm:spPr/>
      <dgm:t>
        <a:bodyPr/>
        <a:lstStyle/>
        <a:p>
          <a:endParaRPr lang="en-US"/>
        </a:p>
      </dgm:t>
    </dgm:pt>
    <dgm:pt modelId="{3A86870E-0F0B-4783-A531-270B408587F4}" type="pres">
      <dgm:prSet presAssocID="{C489302C-A7FF-4269-BA7E-4117B0EE5535}" presName="hierRoot2" presStyleCnt="0">
        <dgm:presLayoutVars>
          <dgm:hierBranch val="init"/>
        </dgm:presLayoutVars>
      </dgm:prSet>
      <dgm:spPr/>
    </dgm:pt>
    <dgm:pt modelId="{FE50D520-C21D-45E8-A2A5-8F3C79F28868}" type="pres">
      <dgm:prSet presAssocID="{C489302C-A7FF-4269-BA7E-4117B0EE5535}" presName="rootComposite" presStyleCnt="0"/>
      <dgm:spPr/>
    </dgm:pt>
    <dgm:pt modelId="{4BE1D899-BC27-4294-92C4-65419F4569E8}" type="pres">
      <dgm:prSet presAssocID="{C489302C-A7FF-4269-BA7E-4117B0EE5535}" presName="rootText" presStyleLbl="node2" presStyleIdx="2" presStyleCnt="3" custScaleX="194398" custScaleY="203994" custLinFactX="62884" custLinFactNeighborX="100000" custLinFactNeighborY="14479">
        <dgm:presLayoutVars>
          <dgm:chPref val="3"/>
        </dgm:presLayoutVars>
      </dgm:prSet>
      <dgm:spPr/>
      <dgm:t>
        <a:bodyPr/>
        <a:lstStyle/>
        <a:p>
          <a:endParaRPr lang="en-US"/>
        </a:p>
      </dgm:t>
    </dgm:pt>
    <dgm:pt modelId="{6FADA888-9359-46B2-9795-37F1811B6D5F}" type="pres">
      <dgm:prSet presAssocID="{C489302C-A7FF-4269-BA7E-4117B0EE5535}" presName="rootConnector" presStyleLbl="node2" presStyleIdx="2" presStyleCnt="3"/>
      <dgm:spPr/>
      <dgm:t>
        <a:bodyPr/>
        <a:lstStyle/>
        <a:p>
          <a:endParaRPr lang="en-US"/>
        </a:p>
      </dgm:t>
    </dgm:pt>
    <dgm:pt modelId="{9C26D1DF-A386-4D11-9738-4EE8DE84060D}" type="pres">
      <dgm:prSet presAssocID="{C489302C-A7FF-4269-BA7E-4117B0EE5535}" presName="hierChild4" presStyleCnt="0"/>
      <dgm:spPr/>
    </dgm:pt>
    <dgm:pt modelId="{686F06A4-FF8F-4901-AB67-802F46B7A253}" type="pres">
      <dgm:prSet presAssocID="{C489302C-A7FF-4269-BA7E-4117B0EE5535}" presName="hierChild5" presStyleCnt="0"/>
      <dgm:spPr/>
    </dgm:pt>
    <dgm:pt modelId="{ABA0952F-6C5C-4D77-834E-5690ABA5E5D6}" type="pres">
      <dgm:prSet presAssocID="{0316268C-2AE4-431B-B6C8-6CE39F294A89}" presName="hierChild3" presStyleCnt="0"/>
      <dgm:spPr/>
    </dgm:pt>
  </dgm:ptLst>
  <dgm:cxnLst>
    <dgm:cxn modelId="{895AE9EF-2420-4653-A969-1BE172D5CD4D}" type="presOf" srcId="{2E5B7C04-DEA1-4E3F-8932-280E0EB0DBC2}" destId="{BBC49989-E5A8-47E7-A8D1-50DA3E16587D}" srcOrd="1" destOrd="0" presId="urn:microsoft.com/office/officeart/2005/8/layout/orgChart1"/>
    <dgm:cxn modelId="{AB4E1936-A5C4-4C32-BB72-BD780FE29E83}" type="presOf" srcId="{DDCAF890-235F-4168-A12F-24989AA978EE}" destId="{5234E250-6557-4577-9168-505ADF737418}" srcOrd="0" destOrd="0" presId="urn:microsoft.com/office/officeart/2005/8/layout/orgChart1"/>
    <dgm:cxn modelId="{CD0CEB07-47AA-4555-B155-50EA8CF3E7FC}" type="presOf" srcId="{C1DC65BC-E63F-4876-A73B-4EC169447039}" destId="{949A8A09-6363-438C-A98C-13A51F718E4A}" srcOrd="0" destOrd="0" presId="urn:microsoft.com/office/officeart/2005/8/layout/orgChart1"/>
    <dgm:cxn modelId="{F1485F90-3A4A-4F69-AB7E-5F9CF2E75687}" type="presOf" srcId="{2E5B7C04-DEA1-4E3F-8932-280E0EB0DBC2}" destId="{F23B4C7E-F201-46F5-A3AE-5A87BB2922F2}" srcOrd="0" destOrd="0" presId="urn:microsoft.com/office/officeart/2005/8/layout/orgChart1"/>
    <dgm:cxn modelId="{FDCBD3BD-213A-478E-85F8-F57F3945961E}" type="presOf" srcId="{66345C25-006F-416E-9E92-DC3937B94BE4}" destId="{5512C9BE-2EB1-48B1-A242-C33B6A702B50}" srcOrd="1" destOrd="0" presId="urn:microsoft.com/office/officeart/2005/8/layout/orgChart1"/>
    <dgm:cxn modelId="{B71F1F14-3E37-41EF-A712-E926484225A2}" type="presOf" srcId="{66345C25-006F-416E-9E92-DC3937B94BE4}" destId="{81E1C4F9-84F8-4C9D-9CB7-64709F4DDF35}" srcOrd="0" destOrd="0" presId="urn:microsoft.com/office/officeart/2005/8/layout/orgChart1"/>
    <dgm:cxn modelId="{26DDAE07-57C4-48C4-B39A-5BA7BF0723B6}" type="presOf" srcId="{22AA17EA-E2A8-42BD-BDDC-1FA57DA469F9}" destId="{6775E7FC-777D-4495-A3CB-2D95BD586FF2}" srcOrd="1" destOrd="0" presId="urn:microsoft.com/office/officeart/2005/8/layout/orgChart1"/>
    <dgm:cxn modelId="{D7FEC545-59CA-4778-9F33-CB17D0FC02DA}" type="presOf" srcId="{DDCAF890-235F-4168-A12F-24989AA978EE}" destId="{3DF6C54E-961A-42B4-9594-8B2A471C2CA6}" srcOrd="1" destOrd="0" presId="urn:microsoft.com/office/officeart/2005/8/layout/orgChart1"/>
    <dgm:cxn modelId="{2DCBAF1D-0EAF-4902-8C79-DE6750EDF85F}" type="presOf" srcId="{24A53F9E-8D61-4659-8E07-5ABA52603204}" destId="{DFA1AA3C-24B3-483E-B17C-6AE63B214E7E}" srcOrd="0" destOrd="0" presId="urn:microsoft.com/office/officeart/2005/8/layout/orgChart1"/>
    <dgm:cxn modelId="{A89BA01E-4956-4894-B065-BD25DD0787F3}" srcId="{0316268C-2AE4-431B-B6C8-6CE39F294A89}" destId="{778CA5D7-62E8-418E-8004-C8CCF29F3CCA}" srcOrd="0" destOrd="0" parTransId="{08246F5C-CDEB-469A-9C61-B1189CEAE6FB}" sibTransId="{6ED75D17-94E8-4E1D-ACEB-1488CE384717}"/>
    <dgm:cxn modelId="{228EF7DC-7329-4FBA-BAC4-79DA587E5425}" type="presOf" srcId="{5DB7AA8E-5947-4B7C-AD05-97F08E4E9D15}" destId="{61355DF6-9FE3-43A0-9868-2940E38642F8}" srcOrd="1" destOrd="0" presId="urn:microsoft.com/office/officeart/2005/8/layout/orgChart1"/>
    <dgm:cxn modelId="{CA25B6BC-43F3-4CD4-9544-41CDBAFCD758}" type="presOf" srcId="{C489302C-A7FF-4269-BA7E-4117B0EE5535}" destId="{4BE1D899-BC27-4294-92C4-65419F4569E8}" srcOrd="0" destOrd="0" presId="urn:microsoft.com/office/officeart/2005/8/layout/orgChart1"/>
    <dgm:cxn modelId="{FC8CB592-3AA1-4F46-95A6-FA60DF89641A}" type="presOf" srcId="{0316268C-2AE4-431B-B6C8-6CE39F294A89}" destId="{D265C032-8B6F-4D40-88AE-4A025CD0A337}" srcOrd="0" destOrd="0" presId="urn:microsoft.com/office/officeart/2005/8/layout/orgChart1"/>
    <dgm:cxn modelId="{411B25E0-2D3A-4360-9086-48BA09BE0F02}" type="presOf" srcId="{E9D5F7F0-7B97-422C-8662-29AC221706B4}" destId="{2A3A519F-2BF6-4DF5-80DE-BDF6BF6E415F}" srcOrd="1" destOrd="0" presId="urn:microsoft.com/office/officeart/2005/8/layout/orgChart1"/>
    <dgm:cxn modelId="{EBE4C818-3F41-4394-84F5-D72947E80B9A}" srcId="{778CA5D7-62E8-418E-8004-C8CCF29F3CCA}" destId="{B322CB06-19EE-49F3-BBF8-7E0B10AE24DA}" srcOrd="2" destOrd="0" parTransId="{D4D50F28-5F1C-483B-9591-1AB0CF2D08C2}" sibTransId="{526B817F-0BF4-4659-B4F0-62E477D089F1}"/>
    <dgm:cxn modelId="{AABE6AF9-984D-4DBF-B997-4E72A8967869}" type="presOf" srcId="{C489302C-A7FF-4269-BA7E-4117B0EE5535}" destId="{6FADA888-9359-46B2-9795-37F1811B6D5F}" srcOrd="1" destOrd="0" presId="urn:microsoft.com/office/officeart/2005/8/layout/orgChart1"/>
    <dgm:cxn modelId="{89DE1D1F-1C20-4101-97AC-2A5A7E9B493C}" srcId="{778CA5D7-62E8-418E-8004-C8CCF29F3CCA}" destId="{DDCAF890-235F-4168-A12F-24989AA978EE}" srcOrd="0" destOrd="0" parTransId="{B6D1E458-3F73-4D05-85FF-E38A3C7449DA}" sibTransId="{2AF0BAC0-B425-4EA3-B982-F2026534D891}"/>
    <dgm:cxn modelId="{290E2FCC-6E7E-4875-8E38-09C54B873148}" type="presOf" srcId="{778CA5D7-62E8-418E-8004-C8CCF29F3CCA}" destId="{CD35D760-4FCF-4967-9E39-24B511EEB91D}" srcOrd="0" destOrd="0" presId="urn:microsoft.com/office/officeart/2005/8/layout/orgChart1"/>
    <dgm:cxn modelId="{20DB7EBC-3E5E-4B90-9F05-589E39D1CEC5}" type="presOf" srcId="{B322CB06-19EE-49F3-BBF8-7E0B10AE24DA}" destId="{6F9E264F-708B-4066-8C15-795F98F74D1C}" srcOrd="1" destOrd="0" presId="urn:microsoft.com/office/officeart/2005/8/layout/orgChart1"/>
    <dgm:cxn modelId="{A9062C6F-D9EB-45CB-8553-98694F4E958A}" type="presOf" srcId="{22AA17EA-E2A8-42BD-BDDC-1FA57DA469F9}" destId="{9E92827E-76BE-4F2A-9352-99973999DCC1}" srcOrd="0" destOrd="0" presId="urn:microsoft.com/office/officeart/2005/8/layout/orgChart1"/>
    <dgm:cxn modelId="{8AA7B946-6F4E-4C02-843A-ED754DF4EB14}" type="presOf" srcId="{B6D1E458-3F73-4D05-85FF-E38A3C7449DA}" destId="{47B39C38-D3F7-4073-8675-5FEA426E04A1}" srcOrd="0" destOrd="0" presId="urn:microsoft.com/office/officeart/2005/8/layout/orgChart1"/>
    <dgm:cxn modelId="{A6F99764-78EA-4A8E-85FA-01AB3C3898FF}" type="presOf" srcId="{C3F48CAB-13E4-431E-AE68-C65C4C78C178}" destId="{785AFB9B-6BC6-42CB-B1F7-5D09B09ECC15}" srcOrd="0" destOrd="0" presId="urn:microsoft.com/office/officeart/2005/8/layout/orgChart1"/>
    <dgm:cxn modelId="{DE51174B-21DD-4B0C-8C8B-B408B57562C6}" type="presOf" srcId="{85659DC3-1798-4ED0-AF32-FBDEA4CC3312}" destId="{A53148BF-6AC4-4753-8BA3-356997C3CF0B}" srcOrd="0" destOrd="0" presId="urn:microsoft.com/office/officeart/2005/8/layout/orgChart1"/>
    <dgm:cxn modelId="{0433B4E4-4A65-4064-82B3-C9BA12EE41DF}" type="presOf" srcId="{778CA5D7-62E8-418E-8004-C8CCF29F3CCA}" destId="{C5683E62-D347-4C3F-A199-580B076081FA}" srcOrd="1" destOrd="0" presId="urn:microsoft.com/office/officeart/2005/8/layout/orgChart1"/>
    <dgm:cxn modelId="{2A80FCEC-3CB4-4EAA-A936-BEE5E1196195}" type="presOf" srcId="{E9D5F7F0-7B97-422C-8662-29AC221706B4}" destId="{03E313A5-4B8D-4B6A-AF06-2BEEB586610B}" srcOrd="0" destOrd="0" presId="urn:microsoft.com/office/officeart/2005/8/layout/orgChart1"/>
    <dgm:cxn modelId="{16731022-872C-4624-B9E7-4BA5440921BB}" srcId="{C1DC65BC-E63F-4876-A73B-4EC169447039}" destId="{0316268C-2AE4-431B-B6C8-6CE39F294A89}" srcOrd="0" destOrd="0" parTransId="{E3EE1AF3-5B05-4177-95EB-610F5187BC72}" sibTransId="{408477B1-EDBD-4A36-861E-352FF07EED40}"/>
    <dgm:cxn modelId="{2FB7D9B6-3098-4A19-A49C-728C0C82D0A0}" type="presOf" srcId="{576633A1-BC48-4E89-84FB-98171E0ADE0C}" destId="{53D40FF8-2FF4-4E81-847D-DF783A7CFE4C}" srcOrd="0" destOrd="0" presId="urn:microsoft.com/office/officeart/2005/8/layout/orgChart1"/>
    <dgm:cxn modelId="{ECA9D011-F155-4059-8B60-B527E1BB8B35}" type="presOf" srcId="{0316268C-2AE4-431B-B6C8-6CE39F294A89}" destId="{178DFAE4-8224-47A3-BE3C-C978654E884A}" srcOrd="1" destOrd="0" presId="urn:microsoft.com/office/officeart/2005/8/layout/orgChart1"/>
    <dgm:cxn modelId="{F9519A7B-1262-4B95-B3AD-2D3E2B133FD4}" srcId="{0316268C-2AE4-431B-B6C8-6CE39F294A89}" destId="{C489302C-A7FF-4269-BA7E-4117B0EE5535}" srcOrd="2" destOrd="0" parTransId="{AD6C1E88-19FE-4689-B344-CDC0C7CE1A92}" sibTransId="{43CED97F-F865-4010-90F7-4C29B3DBCE25}"/>
    <dgm:cxn modelId="{3E5ACD58-A171-47BB-87A7-B6DD8909F446}" srcId="{22AA17EA-E2A8-42BD-BDDC-1FA57DA469F9}" destId="{0165EF53-39C8-4283-893A-615EC38907E2}" srcOrd="2" destOrd="0" parTransId="{C3F48CAB-13E4-431E-AE68-C65C4C78C178}" sibTransId="{550BC61B-1544-42CD-8E5D-1A2ED53A663A}"/>
    <dgm:cxn modelId="{9AA2DFAD-CC87-4106-936B-3197EE9DEC46}" type="presOf" srcId="{08246F5C-CDEB-469A-9C61-B1189CEAE6FB}" destId="{00F4FE4F-9C47-4B56-AB7A-5A414466032B}" srcOrd="0" destOrd="0" presId="urn:microsoft.com/office/officeart/2005/8/layout/orgChart1"/>
    <dgm:cxn modelId="{6B316866-7552-41F0-A95F-BA2319C4C78D}" srcId="{778CA5D7-62E8-418E-8004-C8CCF29F3CCA}" destId="{E9D5F7F0-7B97-422C-8662-29AC221706B4}" srcOrd="1" destOrd="0" parTransId="{576633A1-BC48-4E89-84FB-98171E0ADE0C}" sibTransId="{89D7536D-224A-435A-8481-E453F28B8709}"/>
    <dgm:cxn modelId="{1F428450-DB66-480B-B88F-E02807A5A717}" type="presOf" srcId="{5DB7AA8E-5947-4B7C-AD05-97F08E4E9D15}" destId="{262E6EE5-792C-4051-9110-5052BAB5E0E2}" srcOrd="0" destOrd="0" presId="urn:microsoft.com/office/officeart/2005/8/layout/orgChart1"/>
    <dgm:cxn modelId="{45129441-4B3E-440A-A6A0-99A5722DD071}" srcId="{22AA17EA-E2A8-42BD-BDDC-1FA57DA469F9}" destId="{5DB7AA8E-5947-4B7C-AD05-97F08E4E9D15}" srcOrd="3" destOrd="0" parTransId="{24A53F9E-8D61-4659-8E07-5ABA52603204}" sibTransId="{C84C1743-CB20-450A-A1BF-61475D9EB5CD}"/>
    <dgm:cxn modelId="{F5C2D3F2-44AA-4755-ACCE-424B56D2D90B}" type="presOf" srcId="{D4D50F28-5F1C-483B-9591-1AB0CF2D08C2}" destId="{648A016D-31E8-4B98-9513-CBC075C68A6B}" srcOrd="0" destOrd="0" presId="urn:microsoft.com/office/officeart/2005/8/layout/orgChart1"/>
    <dgm:cxn modelId="{B201969E-A0CF-4615-9CE4-7293022A77B8}" type="presOf" srcId="{B322CB06-19EE-49F3-BBF8-7E0B10AE24DA}" destId="{D05CEFFE-EBCA-467C-80C2-2ABBC8377A99}" srcOrd="0" destOrd="0" presId="urn:microsoft.com/office/officeart/2005/8/layout/orgChart1"/>
    <dgm:cxn modelId="{A4B42327-B04E-4027-9BCF-24AC6C72BB07}" type="presOf" srcId="{BE7DDFF8-A5E7-4ED5-9ADD-8BC344D36DC5}" destId="{9BD7BE23-A6E2-4C2C-A5B1-FD4FFC38A864}" srcOrd="0" destOrd="0" presId="urn:microsoft.com/office/officeart/2005/8/layout/orgChart1"/>
    <dgm:cxn modelId="{B5498211-E81C-4C4A-9444-ACAB2D74CE34}" type="presOf" srcId="{0165EF53-39C8-4283-893A-615EC38907E2}" destId="{05AE0CAA-89EE-4A43-99D7-AACA23FD1E1F}" srcOrd="1" destOrd="0" presId="urn:microsoft.com/office/officeart/2005/8/layout/orgChart1"/>
    <dgm:cxn modelId="{DF02A39C-88A8-4DB7-9D9A-A3D0313AD1E3}" srcId="{22AA17EA-E2A8-42BD-BDDC-1FA57DA469F9}" destId="{2E5B7C04-DEA1-4E3F-8932-280E0EB0DBC2}" srcOrd="1" destOrd="0" parTransId="{BE7DDFF8-A5E7-4ED5-9ADD-8BC344D36DC5}" sibTransId="{82C5DF06-3C89-467A-B669-8064177B94AE}"/>
    <dgm:cxn modelId="{71947A1B-ACE2-4654-89F5-D2B8A68B3E18}" srcId="{22AA17EA-E2A8-42BD-BDDC-1FA57DA469F9}" destId="{66345C25-006F-416E-9E92-DC3937B94BE4}" srcOrd="0" destOrd="0" parTransId="{85659DC3-1798-4ED0-AF32-FBDEA4CC3312}" sibTransId="{10172F11-49B2-4C89-ABCB-CFD69329CD91}"/>
    <dgm:cxn modelId="{8F66A70A-EBCA-4E7B-8E55-B4E5E8CCAC7F}" type="presOf" srcId="{0165EF53-39C8-4283-893A-615EC38907E2}" destId="{C0E3F25C-3F79-40DF-B388-F05046235A1B}" srcOrd="0" destOrd="0" presId="urn:microsoft.com/office/officeart/2005/8/layout/orgChart1"/>
    <dgm:cxn modelId="{12934A7F-2739-49AB-B37D-090BAF87B904}" type="presOf" srcId="{AD6C1E88-19FE-4689-B344-CDC0C7CE1A92}" destId="{61B99D26-8BC7-4234-A9F7-FBA746E9FFD3}" srcOrd="0" destOrd="0" presId="urn:microsoft.com/office/officeart/2005/8/layout/orgChart1"/>
    <dgm:cxn modelId="{CFC2F4F7-CE37-4EB1-B384-3B12D43FEBE7}" type="presOf" srcId="{A2FDFE4A-97DE-4561-B7A2-1CCDC6BD3064}" destId="{80FA7F03-8E2B-4BA7-93EE-C3773970F0EE}" srcOrd="0" destOrd="0" presId="urn:microsoft.com/office/officeart/2005/8/layout/orgChart1"/>
    <dgm:cxn modelId="{E44C1273-40F8-4092-A2BF-8F8CC3C1617C}" srcId="{0316268C-2AE4-431B-B6C8-6CE39F294A89}" destId="{22AA17EA-E2A8-42BD-BDDC-1FA57DA469F9}" srcOrd="1" destOrd="0" parTransId="{A2FDFE4A-97DE-4561-B7A2-1CCDC6BD3064}" sibTransId="{49AE1F01-C21C-45D5-B5AE-DE488059D3D1}"/>
    <dgm:cxn modelId="{D7285C7A-8161-4200-B708-579D0DA3999B}" type="presParOf" srcId="{949A8A09-6363-438C-A98C-13A51F718E4A}" destId="{298DFB3A-4126-4162-8A4F-98BC6AB82795}" srcOrd="0" destOrd="0" presId="urn:microsoft.com/office/officeart/2005/8/layout/orgChart1"/>
    <dgm:cxn modelId="{B4AA74AB-3DD9-44F3-BCBE-BB95D22757E0}" type="presParOf" srcId="{298DFB3A-4126-4162-8A4F-98BC6AB82795}" destId="{330B7B8B-5642-4C7C-9F8E-A631720222DB}" srcOrd="0" destOrd="0" presId="urn:microsoft.com/office/officeart/2005/8/layout/orgChart1"/>
    <dgm:cxn modelId="{DEFFB1F8-8746-4EAD-AFCB-09220DDEB972}" type="presParOf" srcId="{330B7B8B-5642-4C7C-9F8E-A631720222DB}" destId="{D265C032-8B6F-4D40-88AE-4A025CD0A337}" srcOrd="0" destOrd="0" presId="urn:microsoft.com/office/officeart/2005/8/layout/orgChart1"/>
    <dgm:cxn modelId="{5C28295A-688A-4E78-9719-6B178CCA9CAD}" type="presParOf" srcId="{330B7B8B-5642-4C7C-9F8E-A631720222DB}" destId="{178DFAE4-8224-47A3-BE3C-C978654E884A}" srcOrd="1" destOrd="0" presId="urn:microsoft.com/office/officeart/2005/8/layout/orgChart1"/>
    <dgm:cxn modelId="{3FB78C6F-7946-4E5E-B11A-A1CE94BD870C}" type="presParOf" srcId="{298DFB3A-4126-4162-8A4F-98BC6AB82795}" destId="{EE44C9EE-EDF1-40BE-B5A0-0D863DCDAE04}" srcOrd="1" destOrd="0" presId="urn:microsoft.com/office/officeart/2005/8/layout/orgChart1"/>
    <dgm:cxn modelId="{6C6668B8-D7B7-4B69-923E-0422C64C624A}" type="presParOf" srcId="{EE44C9EE-EDF1-40BE-B5A0-0D863DCDAE04}" destId="{00F4FE4F-9C47-4B56-AB7A-5A414466032B}" srcOrd="0" destOrd="0" presId="urn:microsoft.com/office/officeart/2005/8/layout/orgChart1"/>
    <dgm:cxn modelId="{C32AB4DC-71E8-47C1-B5F6-852408DF8B3B}" type="presParOf" srcId="{EE44C9EE-EDF1-40BE-B5A0-0D863DCDAE04}" destId="{39F29098-7080-4C8A-A3F3-E69D5B409601}" srcOrd="1" destOrd="0" presId="urn:microsoft.com/office/officeart/2005/8/layout/orgChart1"/>
    <dgm:cxn modelId="{5E11AEF5-7483-4267-8601-30C3BF23B9C2}" type="presParOf" srcId="{39F29098-7080-4C8A-A3F3-E69D5B409601}" destId="{168A2ACB-D676-455A-9031-E5059D46150F}" srcOrd="0" destOrd="0" presId="urn:microsoft.com/office/officeart/2005/8/layout/orgChart1"/>
    <dgm:cxn modelId="{C94E3B34-4048-4DB7-A8F6-4984FA471E51}" type="presParOf" srcId="{168A2ACB-D676-455A-9031-E5059D46150F}" destId="{CD35D760-4FCF-4967-9E39-24B511EEB91D}" srcOrd="0" destOrd="0" presId="urn:microsoft.com/office/officeart/2005/8/layout/orgChart1"/>
    <dgm:cxn modelId="{BA0E82C4-F665-4DCC-A34C-E83DF55F2AE5}" type="presParOf" srcId="{168A2ACB-D676-455A-9031-E5059D46150F}" destId="{C5683E62-D347-4C3F-A199-580B076081FA}" srcOrd="1" destOrd="0" presId="urn:microsoft.com/office/officeart/2005/8/layout/orgChart1"/>
    <dgm:cxn modelId="{C0CF32EC-67E9-42AA-B1FF-F6B912C9F9C7}" type="presParOf" srcId="{39F29098-7080-4C8A-A3F3-E69D5B409601}" destId="{59F246ED-D637-4BF1-A05B-4D9149E870BB}" srcOrd="1" destOrd="0" presId="urn:microsoft.com/office/officeart/2005/8/layout/orgChart1"/>
    <dgm:cxn modelId="{BC7291F7-31FE-4C55-A1A1-293C9414904B}" type="presParOf" srcId="{59F246ED-D637-4BF1-A05B-4D9149E870BB}" destId="{47B39C38-D3F7-4073-8675-5FEA426E04A1}" srcOrd="0" destOrd="0" presId="urn:microsoft.com/office/officeart/2005/8/layout/orgChart1"/>
    <dgm:cxn modelId="{2EA8D6A2-ADBB-40CC-90D7-B63CE66D78C1}" type="presParOf" srcId="{59F246ED-D637-4BF1-A05B-4D9149E870BB}" destId="{CDB5BC4F-C233-42C9-8BB0-E8B8E676BF6E}" srcOrd="1" destOrd="0" presId="urn:microsoft.com/office/officeart/2005/8/layout/orgChart1"/>
    <dgm:cxn modelId="{B742B27D-0B01-49A3-B340-56CA366B4F91}" type="presParOf" srcId="{CDB5BC4F-C233-42C9-8BB0-E8B8E676BF6E}" destId="{5B853124-FB94-4D61-8D88-5F9F87164126}" srcOrd="0" destOrd="0" presId="urn:microsoft.com/office/officeart/2005/8/layout/orgChart1"/>
    <dgm:cxn modelId="{E584937D-6467-4C2C-A4A0-70807E04CD6B}" type="presParOf" srcId="{5B853124-FB94-4D61-8D88-5F9F87164126}" destId="{5234E250-6557-4577-9168-505ADF737418}" srcOrd="0" destOrd="0" presId="urn:microsoft.com/office/officeart/2005/8/layout/orgChart1"/>
    <dgm:cxn modelId="{1B49F8FD-D526-4F19-8C26-DCD28BEF94B0}" type="presParOf" srcId="{5B853124-FB94-4D61-8D88-5F9F87164126}" destId="{3DF6C54E-961A-42B4-9594-8B2A471C2CA6}" srcOrd="1" destOrd="0" presId="urn:microsoft.com/office/officeart/2005/8/layout/orgChart1"/>
    <dgm:cxn modelId="{7C1459BA-88C7-421B-8E40-2397BB87EB19}" type="presParOf" srcId="{CDB5BC4F-C233-42C9-8BB0-E8B8E676BF6E}" destId="{85740446-3B87-4837-B42E-2F60FF60E6E9}" srcOrd="1" destOrd="0" presId="urn:microsoft.com/office/officeart/2005/8/layout/orgChart1"/>
    <dgm:cxn modelId="{18B4848A-62F3-4028-9D90-D1009632B53D}" type="presParOf" srcId="{CDB5BC4F-C233-42C9-8BB0-E8B8E676BF6E}" destId="{B04394F6-FFB8-4864-8262-145F9C8BB3B5}" srcOrd="2" destOrd="0" presId="urn:microsoft.com/office/officeart/2005/8/layout/orgChart1"/>
    <dgm:cxn modelId="{B36FB852-5B23-4557-97D8-2B7EAB043608}" type="presParOf" srcId="{59F246ED-D637-4BF1-A05B-4D9149E870BB}" destId="{53D40FF8-2FF4-4E81-847D-DF783A7CFE4C}" srcOrd="2" destOrd="0" presId="urn:microsoft.com/office/officeart/2005/8/layout/orgChart1"/>
    <dgm:cxn modelId="{E3B17B68-BDA2-40A4-8B1E-D5AEF3974AAB}" type="presParOf" srcId="{59F246ED-D637-4BF1-A05B-4D9149E870BB}" destId="{23953ABA-FAC2-4797-B146-1292BBFC0017}" srcOrd="3" destOrd="0" presId="urn:microsoft.com/office/officeart/2005/8/layout/orgChart1"/>
    <dgm:cxn modelId="{C3A47D7A-F70A-4247-81FF-978F508DEC67}" type="presParOf" srcId="{23953ABA-FAC2-4797-B146-1292BBFC0017}" destId="{AD4B6FBA-595C-4D4E-B347-E2BF9AB458C8}" srcOrd="0" destOrd="0" presId="urn:microsoft.com/office/officeart/2005/8/layout/orgChart1"/>
    <dgm:cxn modelId="{87092CDD-304B-4656-81D3-F30B05571A65}" type="presParOf" srcId="{AD4B6FBA-595C-4D4E-B347-E2BF9AB458C8}" destId="{03E313A5-4B8D-4B6A-AF06-2BEEB586610B}" srcOrd="0" destOrd="0" presId="urn:microsoft.com/office/officeart/2005/8/layout/orgChart1"/>
    <dgm:cxn modelId="{853DF4FD-A643-4697-8611-E6BF4630FB90}" type="presParOf" srcId="{AD4B6FBA-595C-4D4E-B347-E2BF9AB458C8}" destId="{2A3A519F-2BF6-4DF5-80DE-BDF6BF6E415F}" srcOrd="1" destOrd="0" presId="urn:microsoft.com/office/officeart/2005/8/layout/orgChart1"/>
    <dgm:cxn modelId="{D9EDD39D-BFAB-46D9-A929-4F6EA1ECEBB0}" type="presParOf" srcId="{23953ABA-FAC2-4797-B146-1292BBFC0017}" destId="{911C4408-958E-4F76-8F37-B674E7E15D5F}" srcOrd="1" destOrd="0" presId="urn:microsoft.com/office/officeart/2005/8/layout/orgChart1"/>
    <dgm:cxn modelId="{21C13495-13E0-4BD4-B326-8E123B31386E}" type="presParOf" srcId="{23953ABA-FAC2-4797-B146-1292BBFC0017}" destId="{885D9025-6AAB-463F-9E9B-BD014C00C3F3}" srcOrd="2" destOrd="0" presId="urn:microsoft.com/office/officeart/2005/8/layout/orgChart1"/>
    <dgm:cxn modelId="{73687D99-0DE0-47E4-9D63-AAF96C6D1AF6}" type="presParOf" srcId="{59F246ED-D637-4BF1-A05B-4D9149E870BB}" destId="{648A016D-31E8-4B98-9513-CBC075C68A6B}" srcOrd="4" destOrd="0" presId="urn:microsoft.com/office/officeart/2005/8/layout/orgChart1"/>
    <dgm:cxn modelId="{FB6F75C6-CB73-42E8-A76E-BC47B169B273}" type="presParOf" srcId="{59F246ED-D637-4BF1-A05B-4D9149E870BB}" destId="{D79897B9-F715-4D95-9F16-2F74BE57C1C7}" srcOrd="5" destOrd="0" presId="urn:microsoft.com/office/officeart/2005/8/layout/orgChart1"/>
    <dgm:cxn modelId="{40879921-49ED-4989-BED6-96A9ED9BCE52}" type="presParOf" srcId="{D79897B9-F715-4D95-9F16-2F74BE57C1C7}" destId="{DE64EECC-84B3-47F0-AF61-63BBB223D07E}" srcOrd="0" destOrd="0" presId="urn:microsoft.com/office/officeart/2005/8/layout/orgChart1"/>
    <dgm:cxn modelId="{EC2C9B98-E401-4BA3-806D-3570F870F42D}" type="presParOf" srcId="{DE64EECC-84B3-47F0-AF61-63BBB223D07E}" destId="{D05CEFFE-EBCA-467C-80C2-2ABBC8377A99}" srcOrd="0" destOrd="0" presId="urn:microsoft.com/office/officeart/2005/8/layout/orgChart1"/>
    <dgm:cxn modelId="{5E233A7D-61BF-42D9-B7DB-7B793A7E6252}" type="presParOf" srcId="{DE64EECC-84B3-47F0-AF61-63BBB223D07E}" destId="{6F9E264F-708B-4066-8C15-795F98F74D1C}" srcOrd="1" destOrd="0" presId="urn:microsoft.com/office/officeart/2005/8/layout/orgChart1"/>
    <dgm:cxn modelId="{7675666C-614A-4434-8DBD-6A7DE9BEA264}" type="presParOf" srcId="{D79897B9-F715-4D95-9F16-2F74BE57C1C7}" destId="{07F85D86-B6BE-49D1-9ECE-700E1C0A380B}" srcOrd="1" destOrd="0" presId="urn:microsoft.com/office/officeart/2005/8/layout/orgChart1"/>
    <dgm:cxn modelId="{6251BEAB-BDEB-409A-BCE0-517EF8F7F18E}" type="presParOf" srcId="{D79897B9-F715-4D95-9F16-2F74BE57C1C7}" destId="{96D55142-DEDF-4F65-AC90-DFB5447A32B9}" srcOrd="2" destOrd="0" presId="urn:microsoft.com/office/officeart/2005/8/layout/orgChart1"/>
    <dgm:cxn modelId="{6CD6D13B-DBC4-4774-9EFC-A226C001976E}" type="presParOf" srcId="{39F29098-7080-4C8A-A3F3-E69D5B409601}" destId="{59070516-6862-487C-A6DE-54A4DACC2A10}" srcOrd="2" destOrd="0" presId="urn:microsoft.com/office/officeart/2005/8/layout/orgChart1"/>
    <dgm:cxn modelId="{52406BC6-B00F-4B00-BE86-13BD19BAE604}" type="presParOf" srcId="{EE44C9EE-EDF1-40BE-B5A0-0D863DCDAE04}" destId="{80FA7F03-8E2B-4BA7-93EE-C3773970F0EE}" srcOrd="2" destOrd="0" presId="urn:microsoft.com/office/officeart/2005/8/layout/orgChart1"/>
    <dgm:cxn modelId="{04B94167-EB8A-4645-9DE5-8588EE5FFF47}" type="presParOf" srcId="{EE44C9EE-EDF1-40BE-B5A0-0D863DCDAE04}" destId="{5F38FF80-D8C6-4597-B969-6251BED0E180}" srcOrd="3" destOrd="0" presId="urn:microsoft.com/office/officeart/2005/8/layout/orgChart1"/>
    <dgm:cxn modelId="{BFA17DFC-66FD-4EE0-8190-2E32F11DC02D}" type="presParOf" srcId="{5F38FF80-D8C6-4597-B969-6251BED0E180}" destId="{84185E48-9CF5-4275-BD11-87450D727B92}" srcOrd="0" destOrd="0" presId="urn:microsoft.com/office/officeart/2005/8/layout/orgChart1"/>
    <dgm:cxn modelId="{4A8B93CA-8B3C-4880-85C0-7C1AF0E07CC6}" type="presParOf" srcId="{84185E48-9CF5-4275-BD11-87450D727B92}" destId="{9E92827E-76BE-4F2A-9352-99973999DCC1}" srcOrd="0" destOrd="0" presId="urn:microsoft.com/office/officeart/2005/8/layout/orgChart1"/>
    <dgm:cxn modelId="{7EC31182-E31B-4213-A136-0D0E6B310EDA}" type="presParOf" srcId="{84185E48-9CF5-4275-BD11-87450D727B92}" destId="{6775E7FC-777D-4495-A3CB-2D95BD586FF2}" srcOrd="1" destOrd="0" presId="urn:microsoft.com/office/officeart/2005/8/layout/orgChart1"/>
    <dgm:cxn modelId="{D6F9E677-9654-4C5E-9E5A-65CEA7EC1B77}" type="presParOf" srcId="{5F38FF80-D8C6-4597-B969-6251BED0E180}" destId="{18744E2B-6B53-4D5E-A366-723DB7F441BB}" srcOrd="1" destOrd="0" presId="urn:microsoft.com/office/officeart/2005/8/layout/orgChart1"/>
    <dgm:cxn modelId="{5814F665-86B8-4CDC-ADFB-A470ACB8800F}" type="presParOf" srcId="{18744E2B-6B53-4D5E-A366-723DB7F441BB}" destId="{A53148BF-6AC4-4753-8BA3-356997C3CF0B}" srcOrd="0" destOrd="0" presId="urn:microsoft.com/office/officeart/2005/8/layout/orgChart1"/>
    <dgm:cxn modelId="{15E9644B-BBF3-4CA2-A779-2FDEB7563BB1}" type="presParOf" srcId="{18744E2B-6B53-4D5E-A366-723DB7F441BB}" destId="{FD5F2719-9BC0-4DBA-8C6E-7ABDE16166BF}" srcOrd="1" destOrd="0" presId="urn:microsoft.com/office/officeart/2005/8/layout/orgChart1"/>
    <dgm:cxn modelId="{507D751A-3109-485D-A6C5-141C4FE3E237}" type="presParOf" srcId="{FD5F2719-9BC0-4DBA-8C6E-7ABDE16166BF}" destId="{3E378D4E-7E23-4AB7-88A9-18F2AF4E0C13}" srcOrd="0" destOrd="0" presId="urn:microsoft.com/office/officeart/2005/8/layout/orgChart1"/>
    <dgm:cxn modelId="{77AEBB9E-0D66-47AF-ADD1-7E3EB8B92845}" type="presParOf" srcId="{3E378D4E-7E23-4AB7-88A9-18F2AF4E0C13}" destId="{81E1C4F9-84F8-4C9D-9CB7-64709F4DDF35}" srcOrd="0" destOrd="0" presId="urn:microsoft.com/office/officeart/2005/8/layout/orgChart1"/>
    <dgm:cxn modelId="{81C40BB5-5BCB-4B21-83BF-607F1CC0CC18}" type="presParOf" srcId="{3E378D4E-7E23-4AB7-88A9-18F2AF4E0C13}" destId="{5512C9BE-2EB1-48B1-A242-C33B6A702B50}" srcOrd="1" destOrd="0" presId="urn:microsoft.com/office/officeart/2005/8/layout/orgChart1"/>
    <dgm:cxn modelId="{3CCF14CA-DB96-4116-9AB6-B398C0325338}" type="presParOf" srcId="{FD5F2719-9BC0-4DBA-8C6E-7ABDE16166BF}" destId="{8E70D116-043A-4471-9118-B31BF8CA13EC}" srcOrd="1" destOrd="0" presId="urn:microsoft.com/office/officeart/2005/8/layout/orgChart1"/>
    <dgm:cxn modelId="{883AD9F6-27D8-4340-893E-78BB80198F76}" type="presParOf" srcId="{FD5F2719-9BC0-4DBA-8C6E-7ABDE16166BF}" destId="{CC529AF4-D205-416C-BF57-2F2925C90458}" srcOrd="2" destOrd="0" presId="urn:microsoft.com/office/officeart/2005/8/layout/orgChart1"/>
    <dgm:cxn modelId="{B1E9EACD-24E7-4B4C-97A8-88AC49521CA7}" type="presParOf" srcId="{18744E2B-6B53-4D5E-A366-723DB7F441BB}" destId="{9BD7BE23-A6E2-4C2C-A5B1-FD4FFC38A864}" srcOrd="2" destOrd="0" presId="urn:microsoft.com/office/officeart/2005/8/layout/orgChart1"/>
    <dgm:cxn modelId="{F1FEAB57-E31C-4E98-A684-1501E349A21B}" type="presParOf" srcId="{18744E2B-6B53-4D5E-A366-723DB7F441BB}" destId="{FFA7CDE5-D991-4EB8-A44C-918BC6170BDF}" srcOrd="3" destOrd="0" presId="urn:microsoft.com/office/officeart/2005/8/layout/orgChart1"/>
    <dgm:cxn modelId="{A7E57889-B914-48E7-AEFE-A93F873E4DDF}" type="presParOf" srcId="{FFA7CDE5-D991-4EB8-A44C-918BC6170BDF}" destId="{505A34EB-FEA2-487A-B538-98F6853ED2B6}" srcOrd="0" destOrd="0" presId="urn:microsoft.com/office/officeart/2005/8/layout/orgChart1"/>
    <dgm:cxn modelId="{870E39F3-545D-4294-8349-42759FE9CFBB}" type="presParOf" srcId="{505A34EB-FEA2-487A-B538-98F6853ED2B6}" destId="{F23B4C7E-F201-46F5-A3AE-5A87BB2922F2}" srcOrd="0" destOrd="0" presId="urn:microsoft.com/office/officeart/2005/8/layout/orgChart1"/>
    <dgm:cxn modelId="{AD369250-53EC-4BA9-BEF8-D53D53568853}" type="presParOf" srcId="{505A34EB-FEA2-487A-B538-98F6853ED2B6}" destId="{BBC49989-E5A8-47E7-A8D1-50DA3E16587D}" srcOrd="1" destOrd="0" presId="urn:microsoft.com/office/officeart/2005/8/layout/orgChart1"/>
    <dgm:cxn modelId="{C6B7A510-8A6C-4CC4-A782-383ADDD4BCD8}" type="presParOf" srcId="{FFA7CDE5-D991-4EB8-A44C-918BC6170BDF}" destId="{90F601D2-7ADA-4B52-9410-E63D6AEF52FC}" srcOrd="1" destOrd="0" presId="urn:microsoft.com/office/officeart/2005/8/layout/orgChart1"/>
    <dgm:cxn modelId="{375F3385-BA3A-406D-9E00-5FEBBD4115A8}" type="presParOf" srcId="{FFA7CDE5-D991-4EB8-A44C-918BC6170BDF}" destId="{26DBC82E-7743-4576-84FC-F6530CAC4334}" srcOrd="2" destOrd="0" presId="urn:microsoft.com/office/officeart/2005/8/layout/orgChart1"/>
    <dgm:cxn modelId="{3359BFC7-81BF-4639-BD13-FC95419E5153}" type="presParOf" srcId="{18744E2B-6B53-4D5E-A366-723DB7F441BB}" destId="{785AFB9B-6BC6-42CB-B1F7-5D09B09ECC15}" srcOrd="4" destOrd="0" presId="urn:microsoft.com/office/officeart/2005/8/layout/orgChart1"/>
    <dgm:cxn modelId="{2101F395-3AF4-46B3-B8FF-759C24F7F991}" type="presParOf" srcId="{18744E2B-6B53-4D5E-A366-723DB7F441BB}" destId="{3A79D502-425F-4FB0-A2AE-5C21544E0606}" srcOrd="5" destOrd="0" presId="urn:microsoft.com/office/officeart/2005/8/layout/orgChart1"/>
    <dgm:cxn modelId="{EF9181A7-581F-4214-8C33-B9666E3D7EA9}" type="presParOf" srcId="{3A79D502-425F-4FB0-A2AE-5C21544E0606}" destId="{05CDF531-A47B-4DA8-93BF-BF9549308527}" srcOrd="0" destOrd="0" presId="urn:microsoft.com/office/officeart/2005/8/layout/orgChart1"/>
    <dgm:cxn modelId="{C00CEF20-BA6F-43D1-A999-A51CCED4535C}" type="presParOf" srcId="{05CDF531-A47B-4DA8-93BF-BF9549308527}" destId="{C0E3F25C-3F79-40DF-B388-F05046235A1B}" srcOrd="0" destOrd="0" presId="urn:microsoft.com/office/officeart/2005/8/layout/orgChart1"/>
    <dgm:cxn modelId="{7D3BB0CE-FF65-42F3-87B9-E937AEC8520F}" type="presParOf" srcId="{05CDF531-A47B-4DA8-93BF-BF9549308527}" destId="{05AE0CAA-89EE-4A43-99D7-AACA23FD1E1F}" srcOrd="1" destOrd="0" presId="urn:microsoft.com/office/officeart/2005/8/layout/orgChart1"/>
    <dgm:cxn modelId="{C101A025-521C-45F1-B52F-A8B3E4B7AAD5}" type="presParOf" srcId="{3A79D502-425F-4FB0-A2AE-5C21544E0606}" destId="{6836CC72-CB48-486F-86EE-831F4B1C8AD2}" srcOrd="1" destOrd="0" presId="urn:microsoft.com/office/officeart/2005/8/layout/orgChart1"/>
    <dgm:cxn modelId="{43EC796E-F005-438C-BF96-3B86C1ADC3E4}" type="presParOf" srcId="{3A79D502-425F-4FB0-A2AE-5C21544E0606}" destId="{83FE2C60-BAB6-4001-82B3-854329227671}" srcOrd="2" destOrd="0" presId="urn:microsoft.com/office/officeart/2005/8/layout/orgChart1"/>
    <dgm:cxn modelId="{D2C4B435-CA6C-4A4C-8E14-D788DA3E60FA}" type="presParOf" srcId="{18744E2B-6B53-4D5E-A366-723DB7F441BB}" destId="{DFA1AA3C-24B3-483E-B17C-6AE63B214E7E}" srcOrd="6" destOrd="0" presId="urn:microsoft.com/office/officeart/2005/8/layout/orgChart1"/>
    <dgm:cxn modelId="{58A73F95-EB2B-4617-BDFC-934EBC7152E2}" type="presParOf" srcId="{18744E2B-6B53-4D5E-A366-723DB7F441BB}" destId="{324AA823-0489-42B1-AE30-2373BC481BED}" srcOrd="7" destOrd="0" presId="urn:microsoft.com/office/officeart/2005/8/layout/orgChart1"/>
    <dgm:cxn modelId="{31861796-A003-4BA6-B7BA-6D9265EB6F15}" type="presParOf" srcId="{324AA823-0489-42B1-AE30-2373BC481BED}" destId="{B745E3E4-D195-4940-B2C9-68388F930AD7}" srcOrd="0" destOrd="0" presId="urn:microsoft.com/office/officeart/2005/8/layout/orgChart1"/>
    <dgm:cxn modelId="{6CDB9FB8-0958-48E4-B106-F7FA585576A6}" type="presParOf" srcId="{B745E3E4-D195-4940-B2C9-68388F930AD7}" destId="{262E6EE5-792C-4051-9110-5052BAB5E0E2}" srcOrd="0" destOrd="0" presId="urn:microsoft.com/office/officeart/2005/8/layout/orgChart1"/>
    <dgm:cxn modelId="{C2536535-699C-4201-A6B2-B94C7F36F8B5}" type="presParOf" srcId="{B745E3E4-D195-4940-B2C9-68388F930AD7}" destId="{61355DF6-9FE3-43A0-9868-2940E38642F8}" srcOrd="1" destOrd="0" presId="urn:microsoft.com/office/officeart/2005/8/layout/orgChart1"/>
    <dgm:cxn modelId="{C0160957-BA3B-45A5-A34C-897E016AAF2B}" type="presParOf" srcId="{324AA823-0489-42B1-AE30-2373BC481BED}" destId="{9B8E98AD-D754-4297-8EA0-7120E6F22694}" srcOrd="1" destOrd="0" presId="urn:microsoft.com/office/officeart/2005/8/layout/orgChart1"/>
    <dgm:cxn modelId="{6F4BFD48-728E-4C94-A953-4BDFFA5C7191}" type="presParOf" srcId="{324AA823-0489-42B1-AE30-2373BC481BED}" destId="{6BFCDE9C-471D-4A8D-B373-5442DD3523A5}" srcOrd="2" destOrd="0" presId="urn:microsoft.com/office/officeart/2005/8/layout/orgChart1"/>
    <dgm:cxn modelId="{08256247-28F3-4622-B940-8AC02327F710}" type="presParOf" srcId="{5F38FF80-D8C6-4597-B969-6251BED0E180}" destId="{EC18E962-07D4-4684-BC19-D119E274DCBD}" srcOrd="2" destOrd="0" presId="urn:microsoft.com/office/officeart/2005/8/layout/orgChart1"/>
    <dgm:cxn modelId="{307188BF-F76C-4238-9ED6-E11CA36298F2}" type="presParOf" srcId="{EE44C9EE-EDF1-40BE-B5A0-0D863DCDAE04}" destId="{61B99D26-8BC7-4234-A9F7-FBA746E9FFD3}" srcOrd="4" destOrd="0" presId="urn:microsoft.com/office/officeart/2005/8/layout/orgChart1"/>
    <dgm:cxn modelId="{2530BE68-2B74-4863-9652-84FC23B46C6B}" type="presParOf" srcId="{EE44C9EE-EDF1-40BE-B5A0-0D863DCDAE04}" destId="{3A86870E-0F0B-4783-A531-270B408587F4}" srcOrd="5" destOrd="0" presId="urn:microsoft.com/office/officeart/2005/8/layout/orgChart1"/>
    <dgm:cxn modelId="{90E87152-E309-42D5-A70E-059FACFEB569}" type="presParOf" srcId="{3A86870E-0F0B-4783-A531-270B408587F4}" destId="{FE50D520-C21D-45E8-A2A5-8F3C79F28868}" srcOrd="0" destOrd="0" presId="urn:microsoft.com/office/officeart/2005/8/layout/orgChart1"/>
    <dgm:cxn modelId="{433EE46E-CB7C-465E-BE7D-6A1D7AF6B87A}" type="presParOf" srcId="{FE50D520-C21D-45E8-A2A5-8F3C79F28868}" destId="{4BE1D899-BC27-4294-92C4-65419F4569E8}" srcOrd="0" destOrd="0" presId="urn:microsoft.com/office/officeart/2005/8/layout/orgChart1"/>
    <dgm:cxn modelId="{A986CDB3-C5A1-43EC-AE5B-F6C85B80C657}" type="presParOf" srcId="{FE50D520-C21D-45E8-A2A5-8F3C79F28868}" destId="{6FADA888-9359-46B2-9795-37F1811B6D5F}" srcOrd="1" destOrd="0" presId="urn:microsoft.com/office/officeart/2005/8/layout/orgChart1"/>
    <dgm:cxn modelId="{1816D3D4-1441-4130-AC83-0AFA57C96B46}" type="presParOf" srcId="{3A86870E-0F0B-4783-A531-270B408587F4}" destId="{9C26D1DF-A386-4D11-9738-4EE8DE84060D}" srcOrd="1" destOrd="0" presId="urn:microsoft.com/office/officeart/2005/8/layout/orgChart1"/>
    <dgm:cxn modelId="{4CD090C6-9B7D-4CD9-B796-D85F3BD856AD}" type="presParOf" srcId="{3A86870E-0F0B-4783-A531-270B408587F4}" destId="{686F06A4-FF8F-4901-AB67-802F46B7A253}" srcOrd="2" destOrd="0" presId="urn:microsoft.com/office/officeart/2005/8/layout/orgChart1"/>
    <dgm:cxn modelId="{EAFDD85A-2D3C-492E-B6D0-D39A2D7B74BA}" type="presParOf" srcId="{298DFB3A-4126-4162-8A4F-98BC6AB82795}" destId="{ABA0952F-6C5C-4D77-834E-5690ABA5E5D6}" srcOrd="2" destOrd="0" presId="urn:microsoft.com/office/officeart/2005/8/layout/orgChart1"/>
  </dgm:cxnLst>
  <dgm:bg/>
  <dgm:whole/>
  <dgm:extLst>
    <a:ext uri="http://schemas.microsoft.com/office/drawing/2008/diagram">
      <dsp:dataModelExt xmlns:dsp="http://schemas.microsoft.com/office/drawing/2008/diagram" xmlns="" relId="rId24"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1B99D26-8BC7-4234-A9F7-FBA746E9FFD3}">
      <dsp:nvSpPr>
        <dsp:cNvPr id="0" name=""/>
        <dsp:cNvSpPr/>
      </dsp:nvSpPr>
      <dsp:spPr>
        <a:xfrm>
          <a:off x="2888974" y="710818"/>
          <a:ext cx="1987462" cy="261918"/>
        </a:xfrm>
        <a:custGeom>
          <a:avLst/>
          <a:gdLst/>
          <a:ahLst/>
          <a:cxnLst/>
          <a:rect l="0" t="0" r="0" b="0"/>
          <a:pathLst>
            <a:path>
              <a:moveTo>
                <a:pt x="0" y="0"/>
              </a:moveTo>
              <a:lnTo>
                <a:pt x="0" y="164532"/>
              </a:lnTo>
              <a:lnTo>
                <a:pt x="1987462" y="164532"/>
              </a:lnTo>
              <a:lnTo>
                <a:pt x="1987462" y="261918"/>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FA1AA3C-24B3-483E-B17C-6AE63B214E7E}">
      <dsp:nvSpPr>
        <dsp:cNvPr id="0" name=""/>
        <dsp:cNvSpPr/>
      </dsp:nvSpPr>
      <dsp:spPr>
        <a:xfrm>
          <a:off x="2240818" y="1583239"/>
          <a:ext cx="91440" cy="2320394"/>
        </a:xfrm>
        <a:custGeom>
          <a:avLst/>
          <a:gdLst/>
          <a:ahLst/>
          <a:cxnLst/>
          <a:rect l="0" t="0" r="0" b="0"/>
          <a:pathLst>
            <a:path>
              <a:moveTo>
                <a:pt x="45720" y="0"/>
              </a:moveTo>
              <a:lnTo>
                <a:pt x="45720" y="2320394"/>
              </a:lnTo>
              <a:lnTo>
                <a:pt x="103776" y="2320394"/>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85AFB9B-6BC6-42CB-B1F7-5D09B09ECC15}">
      <dsp:nvSpPr>
        <dsp:cNvPr id="0" name=""/>
        <dsp:cNvSpPr/>
      </dsp:nvSpPr>
      <dsp:spPr>
        <a:xfrm>
          <a:off x="2240818" y="1583239"/>
          <a:ext cx="91440" cy="1653947"/>
        </a:xfrm>
        <a:custGeom>
          <a:avLst/>
          <a:gdLst/>
          <a:ahLst/>
          <a:cxnLst/>
          <a:rect l="0" t="0" r="0" b="0"/>
          <a:pathLst>
            <a:path>
              <a:moveTo>
                <a:pt x="45720" y="0"/>
              </a:moveTo>
              <a:lnTo>
                <a:pt x="45720" y="1653947"/>
              </a:lnTo>
              <a:lnTo>
                <a:pt x="103776" y="1653947"/>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BD7BE23-A6E2-4C2C-A5B1-FD4FFC38A864}">
      <dsp:nvSpPr>
        <dsp:cNvPr id="0" name=""/>
        <dsp:cNvSpPr/>
      </dsp:nvSpPr>
      <dsp:spPr>
        <a:xfrm>
          <a:off x="2240818" y="1583239"/>
          <a:ext cx="91440" cy="995429"/>
        </a:xfrm>
        <a:custGeom>
          <a:avLst/>
          <a:gdLst/>
          <a:ahLst/>
          <a:cxnLst/>
          <a:rect l="0" t="0" r="0" b="0"/>
          <a:pathLst>
            <a:path>
              <a:moveTo>
                <a:pt x="45720" y="0"/>
              </a:moveTo>
              <a:lnTo>
                <a:pt x="45720" y="995429"/>
              </a:lnTo>
              <a:lnTo>
                <a:pt x="103776" y="995429"/>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53148BF-6AC4-4753-8BA3-356997C3CF0B}">
      <dsp:nvSpPr>
        <dsp:cNvPr id="0" name=""/>
        <dsp:cNvSpPr/>
      </dsp:nvSpPr>
      <dsp:spPr>
        <a:xfrm>
          <a:off x="2240818" y="1583239"/>
          <a:ext cx="91440" cy="336910"/>
        </a:xfrm>
        <a:custGeom>
          <a:avLst/>
          <a:gdLst/>
          <a:ahLst/>
          <a:cxnLst/>
          <a:rect l="0" t="0" r="0" b="0"/>
          <a:pathLst>
            <a:path>
              <a:moveTo>
                <a:pt x="45720" y="0"/>
              </a:moveTo>
              <a:lnTo>
                <a:pt x="45720" y="336910"/>
              </a:lnTo>
              <a:lnTo>
                <a:pt x="103776" y="336910"/>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0FA7F03-8E2B-4BA7-93EE-C3773970F0EE}">
      <dsp:nvSpPr>
        <dsp:cNvPr id="0" name=""/>
        <dsp:cNvSpPr/>
      </dsp:nvSpPr>
      <dsp:spPr>
        <a:xfrm>
          <a:off x="2843254" y="710818"/>
          <a:ext cx="91440" cy="284507"/>
        </a:xfrm>
        <a:custGeom>
          <a:avLst/>
          <a:gdLst/>
          <a:ahLst/>
          <a:cxnLst/>
          <a:rect l="0" t="0" r="0" b="0"/>
          <a:pathLst>
            <a:path>
              <a:moveTo>
                <a:pt x="45720" y="0"/>
              </a:moveTo>
              <a:lnTo>
                <a:pt x="45720" y="187121"/>
              </a:lnTo>
              <a:lnTo>
                <a:pt x="71344" y="187121"/>
              </a:lnTo>
              <a:lnTo>
                <a:pt x="71344" y="284507"/>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48A016D-31E8-4B98-9513-CBC075C68A6B}">
      <dsp:nvSpPr>
        <dsp:cNvPr id="0" name=""/>
        <dsp:cNvSpPr/>
      </dsp:nvSpPr>
      <dsp:spPr>
        <a:xfrm>
          <a:off x="175213" y="1583035"/>
          <a:ext cx="147149" cy="2060503"/>
        </a:xfrm>
        <a:custGeom>
          <a:avLst/>
          <a:gdLst/>
          <a:ahLst/>
          <a:cxnLst/>
          <a:rect l="0" t="0" r="0" b="0"/>
          <a:pathLst>
            <a:path>
              <a:moveTo>
                <a:pt x="0" y="0"/>
              </a:moveTo>
              <a:lnTo>
                <a:pt x="0" y="2060503"/>
              </a:lnTo>
              <a:lnTo>
                <a:pt x="147149" y="206050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3D40FF8-2FF4-4E81-847D-DF783A7CFE4C}">
      <dsp:nvSpPr>
        <dsp:cNvPr id="0" name=""/>
        <dsp:cNvSpPr/>
      </dsp:nvSpPr>
      <dsp:spPr>
        <a:xfrm>
          <a:off x="175213" y="1583035"/>
          <a:ext cx="148299" cy="1275406"/>
        </a:xfrm>
        <a:custGeom>
          <a:avLst/>
          <a:gdLst/>
          <a:ahLst/>
          <a:cxnLst/>
          <a:rect l="0" t="0" r="0" b="0"/>
          <a:pathLst>
            <a:path>
              <a:moveTo>
                <a:pt x="0" y="0"/>
              </a:moveTo>
              <a:lnTo>
                <a:pt x="0" y="1275406"/>
              </a:lnTo>
              <a:lnTo>
                <a:pt x="148299" y="1275406"/>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7B39C38-D3F7-4073-8675-5FEA426E04A1}">
      <dsp:nvSpPr>
        <dsp:cNvPr id="0" name=""/>
        <dsp:cNvSpPr/>
      </dsp:nvSpPr>
      <dsp:spPr>
        <a:xfrm>
          <a:off x="175213" y="1583035"/>
          <a:ext cx="158937" cy="474889"/>
        </a:xfrm>
        <a:custGeom>
          <a:avLst/>
          <a:gdLst/>
          <a:ahLst/>
          <a:cxnLst/>
          <a:rect l="0" t="0" r="0" b="0"/>
          <a:pathLst>
            <a:path>
              <a:moveTo>
                <a:pt x="0" y="0"/>
              </a:moveTo>
              <a:lnTo>
                <a:pt x="0" y="474889"/>
              </a:lnTo>
              <a:lnTo>
                <a:pt x="158937" y="474889"/>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0F4FE4F-9C47-4B56-AB7A-5A414466032B}">
      <dsp:nvSpPr>
        <dsp:cNvPr id="0" name=""/>
        <dsp:cNvSpPr/>
      </dsp:nvSpPr>
      <dsp:spPr>
        <a:xfrm>
          <a:off x="876065" y="710818"/>
          <a:ext cx="2012908" cy="261914"/>
        </a:xfrm>
        <a:custGeom>
          <a:avLst/>
          <a:gdLst/>
          <a:ahLst/>
          <a:cxnLst/>
          <a:rect l="0" t="0" r="0" b="0"/>
          <a:pathLst>
            <a:path>
              <a:moveTo>
                <a:pt x="2012908" y="0"/>
              </a:moveTo>
              <a:lnTo>
                <a:pt x="2012908" y="164527"/>
              </a:lnTo>
              <a:lnTo>
                <a:pt x="0" y="164527"/>
              </a:lnTo>
              <a:lnTo>
                <a:pt x="0" y="26191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265C032-8B6F-4D40-88AE-4A025CD0A337}">
      <dsp:nvSpPr>
        <dsp:cNvPr id="0" name=""/>
        <dsp:cNvSpPr/>
      </dsp:nvSpPr>
      <dsp:spPr>
        <a:xfrm>
          <a:off x="1187993" y="7929"/>
          <a:ext cx="3401960" cy="702889"/>
        </a:xfrm>
        <a:prstGeom prst="rect">
          <a:avLst/>
        </a:prstGeom>
        <a:solidFill>
          <a:schemeClr val="accent6">
            <a:lumMod val="7500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IN" sz="1500" kern="1200"/>
            <a:t>Schemes offered by NBCFDC</a:t>
          </a:r>
        </a:p>
      </dsp:txBody>
      <dsp:txXfrm>
        <a:off x="1187993" y="7929"/>
        <a:ext cx="3401960" cy="702889"/>
      </dsp:txXfrm>
    </dsp:sp>
    <dsp:sp modelId="{CD35D760-4FCF-4967-9E39-24B511EEB91D}">
      <dsp:nvSpPr>
        <dsp:cNvPr id="0" name=""/>
        <dsp:cNvSpPr/>
      </dsp:nvSpPr>
      <dsp:spPr>
        <a:xfrm>
          <a:off x="0" y="972732"/>
          <a:ext cx="1752131" cy="610302"/>
        </a:xfrm>
        <a:prstGeom prst="rect">
          <a:avLst/>
        </a:prstGeom>
        <a:solidFill>
          <a:schemeClr val="accent3">
            <a:lumMod val="7500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IN" sz="1500" kern="1200"/>
            <a:t>Term Loan Schemes</a:t>
          </a:r>
        </a:p>
      </dsp:txBody>
      <dsp:txXfrm>
        <a:off x="0" y="972732"/>
        <a:ext cx="1752131" cy="610302"/>
      </dsp:txXfrm>
    </dsp:sp>
    <dsp:sp modelId="{5234E250-6557-4577-9168-505ADF737418}">
      <dsp:nvSpPr>
        <dsp:cNvPr id="0" name=""/>
        <dsp:cNvSpPr/>
      </dsp:nvSpPr>
      <dsp:spPr>
        <a:xfrm>
          <a:off x="334150" y="1826051"/>
          <a:ext cx="1598928" cy="463745"/>
        </a:xfrm>
        <a:prstGeom prst="rect">
          <a:avLst/>
        </a:prstGeom>
        <a:solidFill>
          <a:schemeClr val="accent1">
            <a:lumMod val="7500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IN" sz="1500" kern="1200"/>
            <a:t>General Loan</a:t>
          </a:r>
        </a:p>
      </dsp:txBody>
      <dsp:txXfrm>
        <a:off x="334150" y="1826051"/>
        <a:ext cx="1598928" cy="463745"/>
      </dsp:txXfrm>
    </dsp:sp>
    <dsp:sp modelId="{03E313A5-4B8D-4B6A-AF06-2BEEB586610B}">
      <dsp:nvSpPr>
        <dsp:cNvPr id="0" name=""/>
        <dsp:cNvSpPr/>
      </dsp:nvSpPr>
      <dsp:spPr>
        <a:xfrm>
          <a:off x="323512" y="2626568"/>
          <a:ext cx="1512069" cy="463745"/>
        </a:xfrm>
        <a:prstGeom prst="rect">
          <a:avLst/>
        </a:prstGeom>
        <a:solidFill>
          <a:schemeClr val="accent1">
            <a:lumMod val="7500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IN" sz="1500" kern="1200"/>
            <a:t>New Swarnima for Women</a:t>
          </a:r>
        </a:p>
      </dsp:txBody>
      <dsp:txXfrm>
        <a:off x="323512" y="2626568"/>
        <a:ext cx="1512069" cy="463745"/>
      </dsp:txXfrm>
    </dsp:sp>
    <dsp:sp modelId="{D05CEFFE-EBCA-467C-80C2-2ABBC8377A99}">
      <dsp:nvSpPr>
        <dsp:cNvPr id="0" name=""/>
        <dsp:cNvSpPr/>
      </dsp:nvSpPr>
      <dsp:spPr>
        <a:xfrm>
          <a:off x="322362" y="3411666"/>
          <a:ext cx="1531768" cy="463745"/>
        </a:xfrm>
        <a:prstGeom prst="rect">
          <a:avLst/>
        </a:prstGeom>
        <a:solidFill>
          <a:schemeClr val="accent1">
            <a:lumMod val="7500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IN" sz="1500" kern="1200"/>
            <a:t>Education Loan</a:t>
          </a:r>
        </a:p>
      </dsp:txBody>
      <dsp:txXfrm>
        <a:off x="322362" y="3411666"/>
        <a:ext cx="1531768" cy="463745"/>
      </dsp:txXfrm>
    </dsp:sp>
    <dsp:sp modelId="{9E92827E-76BE-4F2A-9352-99973999DCC1}">
      <dsp:nvSpPr>
        <dsp:cNvPr id="0" name=""/>
        <dsp:cNvSpPr/>
      </dsp:nvSpPr>
      <dsp:spPr>
        <a:xfrm>
          <a:off x="2129523" y="995326"/>
          <a:ext cx="1570148" cy="587912"/>
        </a:xfrm>
        <a:prstGeom prst="rect">
          <a:avLst/>
        </a:prstGeom>
        <a:solidFill>
          <a:schemeClr val="accent3">
            <a:lumMod val="7500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IN" sz="1500" kern="1200"/>
            <a:t>Micro Finance Schemes</a:t>
          </a:r>
        </a:p>
      </dsp:txBody>
      <dsp:txXfrm>
        <a:off x="2129523" y="995326"/>
        <a:ext cx="1570148" cy="587912"/>
      </dsp:txXfrm>
    </dsp:sp>
    <dsp:sp modelId="{81E1C4F9-84F8-4C9D-9CB7-64709F4DDF35}">
      <dsp:nvSpPr>
        <dsp:cNvPr id="0" name=""/>
        <dsp:cNvSpPr/>
      </dsp:nvSpPr>
      <dsp:spPr>
        <a:xfrm>
          <a:off x="2344595" y="1688277"/>
          <a:ext cx="1430403" cy="463745"/>
        </a:xfrm>
        <a:prstGeom prst="rect">
          <a:avLst/>
        </a:prstGeom>
        <a:solidFill>
          <a:schemeClr val="accent1">
            <a:lumMod val="7500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IN" sz="1500" kern="1200"/>
            <a:t>Mahila Samriddhi </a:t>
          </a:r>
        </a:p>
      </dsp:txBody>
      <dsp:txXfrm>
        <a:off x="2344595" y="1688277"/>
        <a:ext cx="1430403" cy="463745"/>
      </dsp:txXfrm>
    </dsp:sp>
    <dsp:sp modelId="{F23B4C7E-F201-46F5-A3AE-5A87BB2922F2}">
      <dsp:nvSpPr>
        <dsp:cNvPr id="0" name=""/>
        <dsp:cNvSpPr/>
      </dsp:nvSpPr>
      <dsp:spPr>
        <a:xfrm>
          <a:off x="2344595" y="2346795"/>
          <a:ext cx="1419885" cy="463745"/>
        </a:xfrm>
        <a:prstGeom prst="rect">
          <a:avLst/>
        </a:prstGeom>
        <a:solidFill>
          <a:schemeClr val="accent1">
            <a:lumMod val="7500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IN" sz="1500" kern="1200"/>
            <a:t>Micro Finance Scheme</a:t>
          </a:r>
        </a:p>
      </dsp:txBody>
      <dsp:txXfrm>
        <a:off x="2344595" y="2346795"/>
        <a:ext cx="1419885" cy="463745"/>
      </dsp:txXfrm>
    </dsp:sp>
    <dsp:sp modelId="{C0E3F25C-3F79-40DF-B388-F05046235A1B}">
      <dsp:nvSpPr>
        <dsp:cNvPr id="0" name=""/>
        <dsp:cNvSpPr/>
      </dsp:nvSpPr>
      <dsp:spPr>
        <a:xfrm>
          <a:off x="2344595" y="3005314"/>
          <a:ext cx="1487026" cy="463745"/>
        </a:xfrm>
        <a:prstGeom prst="rect">
          <a:avLst/>
        </a:prstGeom>
        <a:solidFill>
          <a:schemeClr val="accent1">
            <a:lumMod val="7500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IN" sz="1500" kern="1200"/>
            <a:t>Small Loan for individual</a:t>
          </a:r>
        </a:p>
      </dsp:txBody>
      <dsp:txXfrm>
        <a:off x="2344595" y="3005314"/>
        <a:ext cx="1487026" cy="463745"/>
      </dsp:txXfrm>
    </dsp:sp>
    <dsp:sp modelId="{262E6EE5-792C-4051-9110-5052BAB5E0E2}">
      <dsp:nvSpPr>
        <dsp:cNvPr id="0" name=""/>
        <dsp:cNvSpPr/>
      </dsp:nvSpPr>
      <dsp:spPr>
        <a:xfrm>
          <a:off x="2344595" y="3671761"/>
          <a:ext cx="1531787" cy="463745"/>
        </a:xfrm>
        <a:prstGeom prst="rect">
          <a:avLst/>
        </a:prstGeom>
        <a:solidFill>
          <a:schemeClr val="accent1">
            <a:lumMod val="7500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IN" sz="1500" kern="1200"/>
            <a:t>NBFC-MFI</a:t>
          </a:r>
        </a:p>
      </dsp:txBody>
      <dsp:txXfrm>
        <a:off x="2344595" y="3671761"/>
        <a:ext cx="1531787" cy="463745"/>
      </dsp:txXfrm>
    </dsp:sp>
    <dsp:sp modelId="{4BE1D899-BC27-4294-92C4-65419F4569E8}">
      <dsp:nvSpPr>
        <dsp:cNvPr id="0" name=""/>
        <dsp:cNvSpPr/>
      </dsp:nvSpPr>
      <dsp:spPr>
        <a:xfrm>
          <a:off x="3974925" y="972737"/>
          <a:ext cx="1803022" cy="946012"/>
        </a:xfrm>
        <a:prstGeom prst="rect">
          <a:avLst/>
        </a:prstGeom>
        <a:solidFill>
          <a:schemeClr val="accent3">
            <a:lumMod val="7500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IN" sz="1500" kern="1200"/>
            <a:t>Other Schemes: Performance Linked Grants-in-aid Scheme</a:t>
          </a:r>
        </a:p>
      </dsp:txBody>
      <dsp:txXfrm>
        <a:off x="3974925" y="972737"/>
        <a:ext cx="1803022" cy="94601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3C4BFD-CC6E-4E8B-BDDA-FB7F8ABBE0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139</Pages>
  <Words>21718</Words>
  <Characters>123794</Characters>
  <Application>Microsoft Office Word</Application>
  <DocSecurity>0</DocSecurity>
  <Lines>1031</Lines>
  <Paragraphs>290</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145222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HP</cp:lastModifiedBy>
  <cp:revision>4</cp:revision>
  <cp:lastPrinted>2022-06-22T10:24:00Z</cp:lastPrinted>
  <dcterms:created xsi:type="dcterms:W3CDTF">2022-06-29T10:13:00Z</dcterms:created>
  <dcterms:modified xsi:type="dcterms:W3CDTF">2022-07-05T09:36:00Z</dcterms:modified>
</cp:coreProperties>
</file>